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b/>
          <w:spacing w:val="20"/>
          <w:lang w:eastAsia="zh-TW"/>
        </w:rPr>
      </w:pPr>
      <w:r>
        <w:rPr>
          <w:rFonts w:ascii="新細明體" w:hAnsi="新細明體"/>
          <w:b/>
          <w:noProof/>
          <w:spacing w:val="20"/>
          <w:lang w:eastAsia="zh-TW"/>
        </w:rPr>
        <w:drawing>
          <wp:anchor distT="0" distB="0" distL="114300" distR="114300" simplePos="0" relativeHeight="251658240" behindDoc="1" locked="0" layoutInCell="1" allowOverlap="1" wp14:anchorId="5A14384F" wp14:editId="54C1173A">
            <wp:simplePos x="0" y="0"/>
            <wp:positionH relativeFrom="column">
              <wp:posOffset>-623886</wp:posOffset>
            </wp:positionH>
            <wp:positionV relativeFrom="paragraph">
              <wp:posOffset>-548640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b/>
          <w:spacing w:val="20"/>
          <w:lang w:eastAsia="zh-TW"/>
        </w:rPr>
      </w:pPr>
      <w:bookmarkStart w:id="0" w:name="OLE_LINK1"/>
      <w:r w:rsidRPr="005658C7">
        <w:rPr>
          <w:rFonts w:ascii="新細明體" w:hAnsi="新細明體"/>
          <w:b/>
          <w:spacing w:val="20"/>
        </w:rPr>
        <w:t>中西區區議會</w:t>
      </w:r>
    </w:p>
    <w:p w:rsidR="00E2037A" w:rsidRPr="005658C7" w:rsidRDefault="00E2037A" w:rsidP="00E2037A">
      <w:pPr>
        <w:ind w:right="-41"/>
        <w:jc w:val="center"/>
        <w:rPr>
          <w:rFonts w:ascii="新細明體" w:hAnsi="新細明體"/>
          <w:b/>
          <w:spacing w:val="20"/>
        </w:rPr>
      </w:pPr>
      <w:r w:rsidRPr="005658C7">
        <w:rPr>
          <w:rFonts w:ascii="新細明體" w:hAnsi="新細明體"/>
          <w:b/>
          <w:spacing w:val="20"/>
        </w:rPr>
        <w:t>二</w:t>
      </w:r>
      <w:r>
        <w:rPr>
          <w:rFonts w:ascii="新細明體" w:hAnsi="新細明體" w:hint="eastAsia"/>
          <w:b/>
          <w:spacing w:val="20"/>
          <w:lang w:eastAsia="zh-TW"/>
        </w:rPr>
        <w:t>零</w:t>
      </w:r>
      <w:r w:rsidRPr="005658C7">
        <w:rPr>
          <w:rFonts w:ascii="新細明體" w:hAnsi="新細明體" w:hint="eastAsia"/>
          <w:b/>
          <w:spacing w:val="20"/>
          <w:lang w:eastAsia="zh-TW"/>
        </w:rPr>
        <w:t>一</w:t>
      </w:r>
      <w:r>
        <w:rPr>
          <w:rFonts w:ascii="新細明體" w:hAnsi="新細明體" w:hint="eastAsia"/>
          <w:b/>
          <w:spacing w:val="20"/>
          <w:lang w:eastAsia="zh-TW"/>
        </w:rPr>
        <w:t>六</w:t>
      </w:r>
      <w:r w:rsidRPr="005658C7">
        <w:rPr>
          <w:rFonts w:ascii="新細明體" w:hAnsi="新細明體"/>
          <w:b/>
          <w:spacing w:val="20"/>
        </w:rPr>
        <w:t>年至二</w:t>
      </w:r>
      <w:r>
        <w:rPr>
          <w:rFonts w:ascii="新細明體" w:hAnsi="新細明體" w:hint="eastAsia"/>
          <w:b/>
          <w:spacing w:val="20"/>
          <w:lang w:eastAsia="zh-TW"/>
        </w:rPr>
        <w:t>零一七</w:t>
      </w:r>
      <w:r w:rsidRPr="005658C7">
        <w:rPr>
          <w:rFonts w:ascii="新細明體" w:hAnsi="新細明體"/>
          <w:b/>
          <w:spacing w:val="20"/>
        </w:rPr>
        <w:t>年度</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食物環境</w:t>
      </w:r>
      <w:r w:rsidRPr="005658C7">
        <w:rPr>
          <w:rFonts w:ascii="新細明體" w:hAnsi="新細明體" w:hint="eastAsia"/>
          <w:b/>
          <w:spacing w:val="20"/>
          <w:lang w:eastAsia="zh-TW"/>
        </w:rPr>
        <w:t>衞</w:t>
      </w:r>
      <w:r w:rsidRPr="005658C7">
        <w:rPr>
          <w:rFonts w:ascii="新細明體" w:hAnsi="新細明體"/>
          <w:b/>
          <w:spacing w:val="20"/>
        </w:rPr>
        <w:t>生及工務委員會</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第</w:t>
      </w:r>
      <w:r w:rsidR="00A60B29">
        <w:rPr>
          <w:rFonts w:ascii="新細明體" w:hAnsi="新細明體" w:hint="eastAsia"/>
          <w:b/>
          <w:spacing w:val="20"/>
          <w:lang w:eastAsia="zh-TW"/>
        </w:rPr>
        <w:t>六</w:t>
      </w:r>
      <w:r w:rsidRPr="005658C7">
        <w:rPr>
          <w:rFonts w:ascii="新細明體" w:hAnsi="新細明體"/>
          <w:b/>
          <w:spacing w:val="20"/>
        </w:rPr>
        <w:t>次會議</w:t>
      </w:r>
    </w:p>
    <w:bookmarkEnd w:id="0"/>
    <w:p w:rsidR="00E2037A" w:rsidRPr="005658C7" w:rsidRDefault="00E2037A" w:rsidP="00E2037A">
      <w:pPr>
        <w:tabs>
          <w:tab w:val="left" w:pos="5400"/>
        </w:tabs>
        <w:jc w:val="both"/>
        <w:rPr>
          <w:rFonts w:ascii="新細明體" w:hAnsi="新細明體"/>
          <w:spacing w:val="20"/>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日期</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二</w:t>
            </w:r>
            <w:r>
              <w:rPr>
                <w:rFonts w:ascii="新細明體" w:hAnsi="新細明體" w:hint="eastAsia"/>
                <w:spacing w:val="20"/>
                <w:lang w:eastAsia="zh-TW"/>
              </w:rPr>
              <w:t>零</w:t>
            </w:r>
            <w:r w:rsidRPr="005658C7">
              <w:rPr>
                <w:rFonts w:ascii="新細明體" w:hAnsi="新細明體" w:hint="eastAsia"/>
                <w:spacing w:val="20"/>
                <w:lang w:eastAsia="zh-TW"/>
              </w:rPr>
              <w:t>一</w:t>
            </w:r>
            <w:r>
              <w:rPr>
                <w:rFonts w:ascii="新細明體" w:hAnsi="新細明體" w:hint="eastAsia"/>
                <w:spacing w:val="20"/>
                <w:lang w:eastAsia="zh-TW"/>
              </w:rPr>
              <w:t>六</w:t>
            </w:r>
            <w:r w:rsidRPr="005658C7">
              <w:rPr>
                <w:rFonts w:ascii="新細明體" w:hAnsi="新細明體"/>
                <w:spacing w:val="20"/>
              </w:rPr>
              <w:t>年</w:t>
            </w:r>
            <w:r w:rsidR="00734D61">
              <w:rPr>
                <w:rFonts w:ascii="新細明體" w:hAnsi="新細明體" w:hint="eastAsia"/>
                <w:spacing w:val="20"/>
                <w:lang w:eastAsia="zh-TW"/>
              </w:rPr>
              <w:t>十</w:t>
            </w:r>
            <w:r w:rsidRPr="005658C7">
              <w:rPr>
                <w:rFonts w:ascii="新細明體" w:hAnsi="新細明體"/>
                <w:spacing w:val="20"/>
              </w:rPr>
              <w:t>月</w:t>
            </w:r>
            <w:r w:rsidR="00734D61">
              <w:rPr>
                <w:rFonts w:ascii="新細明體" w:hAnsi="新細明體" w:hint="eastAsia"/>
                <w:spacing w:val="20"/>
                <w:lang w:eastAsia="zh-TW"/>
              </w:rPr>
              <w:t>二十七</w:t>
            </w:r>
            <w:r w:rsidRPr="005658C7">
              <w:rPr>
                <w:rFonts w:ascii="新細明體" w:hAnsi="新細明體"/>
                <w:spacing w:val="20"/>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時間</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D4C8A" w:rsidP="002D4FD0">
            <w:pPr>
              <w:snapToGrid w:val="0"/>
              <w:jc w:val="both"/>
              <w:rPr>
                <w:rFonts w:ascii="新細明體" w:hAnsi="新細明體"/>
                <w:spacing w:val="20"/>
                <w:lang w:eastAsia="zh-TW"/>
              </w:rPr>
            </w:pPr>
            <w:r>
              <w:rPr>
                <w:rFonts w:ascii="新細明體" w:hAnsi="新細明體" w:hint="eastAsia"/>
                <w:spacing w:val="20"/>
                <w:lang w:eastAsia="zh-TW"/>
              </w:rPr>
              <w:t>下</w:t>
            </w:r>
            <w:r w:rsidR="00E2037A">
              <w:rPr>
                <w:rFonts w:ascii="新細明體" w:hAnsi="新細明體"/>
                <w:spacing w:val="20"/>
              </w:rPr>
              <w:t>午</w:t>
            </w:r>
            <w:r>
              <w:rPr>
                <w:rFonts w:ascii="新細明體" w:hAnsi="新細明體" w:hint="eastAsia"/>
                <w:spacing w:val="20"/>
                <w:lang w:eastAsia="zh-TW"/>
              </w:rPr>
              <w:t>二</w:t>
            </w:r>
            <w:r w:rsidR="00E2037A" w:rsidRPr="005658C7">
              <w:rPr>
                <w:rFonts w:ascii="新細明體" w:hAnsi="新細明體"/>
                <w:spacing w:val="20"/>
              </w:rPr>
              <w:t>時</w:t>
            </w:r>
            <w:r>
              <w:rPr>
                <w:rFonts w:ascii="新細明體" w:hAnsi="新細明體" w:hint="eastAsia"/>
                <w:spacing w:val="20"/>
                <w:lang w:eastAsia="zh-TW"/>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地點</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香港中環統</w:t>
            </w:r>
            <w:smartTag w:uri="urn:schemas-microsoft-com:office:smarttags" w:element="chmetcnv">
              <w:smartTagPr>
                <w:attr w:name="UnitName" w:val="碼"/>
                <w:attr w:name="SourceValue" w:val="1"/>
                <w:attr w:name="HasSpace" w:val="False"/>
                <w:attr w:name="Negative" w:val="False"/>
                <w:attr w:name="NumberType" w:val="3"/>
                <w:attr w:name="TCSC" w:val="1"/>
              </w:smartTagPr>
              <w:r w:rsidRPr="005658C7">
                <w:rPr>
                  <w:rFonts w:ascii="新細明體" w:hAnsi="新細明體"/>
                  <w:spacing w:val="20"/>
                </w:rPr>
                <w:t>一碼</w:t>
              </w:r>
            </w:smartTag>
            <w:r w:rsidRPr="005658C7">
              <w:rPr>
                <w:rFonts w:ascii="新細明體" w:hAnsi="新細明體"/>
                <w:spacing w:val="20"/>
              </w:rPr>
              <w:t>頭道38號</w:t>
            </w:r>
          </w:p>
          <w:p w:rsidR="00E2037A" w:rsidRPr="005658C7" w:rsidRDefault="00E2037A" w:rsidP="002D4FD0">
            <w:pPr>
              <w:jc w:val="both"/>
              <w:rPr>
                <w:rFonts w:ascii="新細明體" w:hAnsi="新細明體"/>
                <w:spacing w:val="20"/>
                <w:lang w:eastAsia="zh-TW"/>
              </w:rPr>
            </w:pPr>
            <w:r w:rsidRPr="005658C7">
              <w:rPr>
                <w:rFonts w:ascii="新細明體" w:hAnsi="新細明體"/>
                <w:spacing w:val="20"/>
              </w:rPr>
              <w:t>海港政府大樓14樓區議會會議室</w:t>
            </w:r>
          </w:p>
        </w:tc>
      </w:tr>
    </w:tbl>
    <w:p w:rsidR="00E2037A" w:rsidRPr="005658C7" w:rsidRDefault="00E2037A" w:rsidP="00E2037A">
      <w:pPr>
        <w:tabs>
          <w:tab w:val="left" w:pos="5400"/>
        </w:tabs>
        <w:jc w:val="both"/>
        <w:rPr>
          <w:rFonts w:ascii="新細明體" w:hAnsi="新細明體"/>
          <w:lang w:eastAsia="zh-TW"/>
        </w:rPr>
      </w:pPr>
    </w:p>
    <w:p w:rsidR="00E2037A" w:rsidRPr="00AC70DB" w:rsidRDefault="00E2037A" w:rsidP="00E2037A">
      <w:pPr>
        <w:tabs>
          <w:tab w:val="left" w:pos="5400"/>
        </w:tabs>
        <w:jc w:val="center"/>
        <w:rPr>
          <w:rFonts w:ascii="新細明體" w:hAnsi="新細明體"/>
          <w:b/>
          <w:spacing w:val="30"/>
          <w:sz w:val="28"/>
          <w:u w:val="single"/>
          <w:lang w:eastAsia="zh-TW"/>
        </w:rPr>
      </w:pPr>
      <w:r w:rsidRPr="00AC70DB">
        <w:rPr>
          <w:rFonts w:ascii="新細明體" w:hAnsi="新細明體"/>
          <w:b/>
          <w:spacing w:val="30"/>
          <w:sz w:val="28"/>
          <w:u w:val="single"/>
        </w:rPr>
        <w:t>議</w:t>
      </w:r>
      <w:r w:rsidR="00AC70DB">
        <w:rPr>
          <w:rFonts w:ascii="新細明體" w:hAnsi="新細明體" w:hint="eastAsia"/>
          <w:b/>
          <w:spacing w:val="30"/>
          <w:sz w:val="28"/>
          <w:u w:val="single"/>
          <w:lang w:eastAsia="zh-TW"/>
        </w:rPr>
        <w:t xml:space="preserve"> </w:t>
      </w:r>
      <w:r w:rsidRPr="00AC70DB">
        <w:rPr>
          <w:rFonts w:ascii="新細明體" w:hAnsi="新細明體"/>
          <w:b/>
          <w:spacing w:val="30"/>
          <w:sz w:val="28"/>
          <w:u w:val="single"/>
        </w:rPr>
        <w:t>程</w:t>
      </w:r>
      <w:r w:rsidR="00AC70DB" w:rsidRPr="00AC70DB">
        <w:rPr>
          <w:rFonts w:ascii="新細明體" w:hAnsi="新細明體" w:hint="eastAsia"/>
          <w:b/>
          <w:spacing w:val="30"/>
          <w:sz w:val="28"/>
          <w:u w:val="single"/>
          <w:lang w:eastAsia="zh-TW"/>
        </w:rPr>
        <w:t>(修訂)</w:t>
      </w:r>
      <w:bookmarkStart w:id="1" w:name="_GoBack"/>
      <w:bookmarkEnd w:id="1"/>
    </w:p>
    <w:p w:rsidR="00E2037A" w:rsidRPr="005658C7" w:rsidRDefault="00E2037A" w:rsidP="00E2037A">
      <w:pPr>
        <w:tabs>
          <w:tab w:val="left" w:pos="5400"/>
        </w:tabs>
        <w:jc w:val="center"/>
        <w:rPr>
          <w:rFonts w:ascii="新細明體" w:hAnsi="新細明體"/>
          <w:b/>
          <w:spacing w:val="20"/>
          <w:sz w:val="28"/>
          <w:u w:val="single"/>
          <w:lang w:eastAsia="zh-TW"/>
        </w:rPr>
      </w:pPr>
    </w:p>
    <w:tbl>
      <w:tblPr>
        <w:tblW w:w="9320" w:type="dxa"/>
        <w:tblLayout w:type="fixed"/>
        <w:tblCellMar>
          <w:left w:w="28" w:type="dxa"/>
          <w:right w:w="28" w:type="dxa"/>
        </w:tblCellMar>
        <w:tblLook w:val="0000" w:firstRow="0" w:lastRow="0" w:firstColumn="0" w:lastColumn="0" w:noHBand="0" w:noVBand="0"/>
      </w:tblPr>
      <w:tblGrid>
        <w:gridCol w:w="422"/>
        <w:gridCol w:w="7261"/>
        <w:gridCol w:w="69"/>
        <w:gridCol w:w="1568"/>
      </w:tblGrid>
      <w:tr w:rsidR="00E2037A" w:rsidRPr="005658C7"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2037A" w:rsidRPr="00A92F15" w:rsidRDefault="00E2037A" w:rsidP="002D4FD0">
            <w:pPr>
              <w:snapToGrid w:val="0"/>
              <w:spacing w:line="300" w:lineRule="atLeast"/>
              <w:ind w:right="233"/>
              <w:jc w:val="both"/>
              <w:rPr>
                <w:rFonts w:ascii="新細明體" w:hAnsi="新細明體"/>
                <w:spacing w:val="20"/>
              </w:rPr>
            </w:pPr>
            <w:r w:rsidRPr="00A92F15">
              <w:rPr>
                <w:rFonts w:ascii="新細明體" w:hAnsi="新細明體"/>
                <w:spacing w:val="20"/>
              </w:rPr>
              <w:t>通過會議議程</w:t>
            </w:r>
          </w:p>
          <w:p w:rsidR="00E2037A" w:rsidRPr="00A92F15" w:rsidRDefault="00E2037A" w:rsidP="002D4FD0">
            <w:pPr>
              <w:spacing w:line="300" w:lineRule="atLeast"/>
              <w:ind w:right="233"/>
              <w:jc w:val="both"/>
              <w:rPr>
                <w:rFonts w:ascii="新細明體" w:hAnsi="新細明體"/>
                <w:spacing w:val="20"/>
              </w:rPr>
            </w:pPr>
          </w:p>
        </w:tc>
        <w:tc>
          <w:tcPr>
            <w:tcW w:w="1568" w:type="dxa"/>
          </w:tcPr>
          <w:p w:rsidR="00E2037A" w:rsidRPr="00A92F15" w:rsidRDefault="00E2037A" w:rsidP="002D4FD0">
            <w:pPr>
              <w:snapToGrid w:val="0"/>
              <w:spacing w:line="300" w:lineRule="atLeast"/>
              <w:jc w:val="both"/>
              <w:rPr>
                <w:rFonts w:ascii="新細明體" w:hAnsi="新細明體"/>
                <w:spacing w:val="20"/>
              </w:rPr>
            </w:pPr>
          </w:p>
        </w:tc>
      </w:tr>
      <w:tr w:rsidR="00E2037A" w:rsidRPr="00FC5239"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2037A" w:rsidRPr="00FC5239" w:rsidRDefault="00E2037A" w:rsidP="002D4FD0">
            <w:pPr>
              <w:snapToGrid w:val="0"/>
              <w:spacing w:line="300" w:lineRule="atLeast"/>
              <w:ind w:right="233"/>
              <w:jc w:val="both"/>
              <w:rPr>
                <w:rFonts w:ascii="新細明體" w:hAnsi="新細明體"/>
                <w:spacing w:val="20"/>
                <w:lang w:eastAsia="zh-TW"/>
              </w:rPr>
            </w:pPr>
            <w:r w:rsidRPr="00FC5239">
              <w:rPr>
                <w:rFonts w:ascii="新細明體" w:hAnsi="新細明體"/>
                <w:spacing w:val="20"/>
              </w:rPr>
              <w:t>通過</w:t>
            </w:r>
            <w:r w:rsidRPr="00FC5239">
              <w:rPr>
                <w:rFonts w:hint="eastAsia"/>
                <w:spacing w:val="20"/>
              </w:rPr>
              <w:t>二</w:t>
            </w:r>
            <w:r w:rsidRPr="00FC5239">
              <w:rPr>
                <w:rFonts w:hint="eastAsia"/>
                <w:spacing w:val="20"/>
                <w:lang w:eastAsia="zh-TW"/>
              </w:rPr>
              <w:t>零一六</w:t>
            </w:r>
            <w:r w:rsidRPr="00FC5239">
              <w:rPr>
                <w:rFonts w:hint="eastAsia"/>
                <w:spacing w:val="20"/>
              </w:rPr>
              <w:t>年</w:t>
            </w:r>
            <w:r w:rsidR="00734D61">
              <w:rPr>
                <w:rFonts w:hint="eastAsia"/>
                <w:spacing w:val="20"/>
                <w:lang w:eastAsia="zh-TW"/>
              </w:rPr>
              <w:t>七</w:t>
            </w:r>
            <w:r w:rsidRPr="00FC5239">
              <w:rPr>
                <w:rFonts w:hint="eastAsia"/>
                <w:spacing w:val="20"/>
              </w:rPr>
              <w:t>月</w:t>
            </w:r>
            <w:r w:rsidR="00734D61">
              <w:rPr>
                <w:rFonts w:hint="eastAsia"/>
                <w:spacing w:val="20"/>
                <w:lang w:eastAsia="zh-TW"/>
              </w:rPr>
              <w:t>二十一</w:t>
            </w:r>
            <w:r w:rsidRPr="00FC5239">
              <w:rPr>
                <w:rFonts w:hint="eastAsia"/>
                <w:spacing w:val="20"/>
              </w:rPr>
              <w:t>日</w:t>
            </w:r>
            <w:r w:rsidRPr="00FC5239">
              <w:rPr>
                <w:rFonts w:ascii="新細明體" w:hAnsi="新細明體"/>
                <w:spacing w:val="20"/>
              </w:rPr>
              <w:t>環工會</w:t>
            </w:r>
            <w:r w:rsidRPr="00FC5239">
              <w:rPr>
                <w:rFonts w:ascii="新細明體" w:hAnsi="新細明體" w:hint="eastAsia"/>
                <w:spacing w:val="20"/>
              </w:rPr>
              <w:t>第</w:t>
            </w:r>
            <w:r w:rsidR="00734D61">
              <w:rPr>
                <w:rFonts w:ascii="新細明體" w:hAnsi="新細明體" w:hint="eastAsia"/>
                <w:spacing w:val="20"/>
                <w:lang w:eastAsia="zh-TW"/>
              </w:rPr>
              <w:t>五</w:t>
            </w:r>
            <w:r w:rsidRPr="00FC5239">
              <w:rPr>
                <w:rFonts w:ascii="新細明體" w:hAnsi="新細明體" w:hint="eastAsia"/>
                <w:spacing w:val="20"/>
              </w:rPr>
              <w:t>次會議紀錄</w:t>
            </w:r>
          </w:p>
          <w:p w:rsidR="00E2037A" w:rsidRPr="00FC5239" w:rsidRDefault="00E2037A" w:rsidP="002D4FD0">
            <w:pPr>
              <w:spacing w:line="300" w:lineRule="atLeast"/>
              <w:ind w:right="233"/>
              <w:jc w:val="both"/>
              <w:rPr>
                <w:rFonts w:ascii="新細明體" w:hAnsi="新細明體"/>
                <w:spacing w:val="20"/>
              </w:rPr>
            </w:pPr>
          </w:p>
        </w:tc>
        <w:tc>
          <w:tcPr>
            <w:tcW w:w="1568" w:type="dxa"/>
          </w:tcPr>
          <w:p w:rsidR="00E2037A" w:rsidRPr="00FC5239" w:rsidRDefault="00E2037A" w:rsidP="002D4FD0">
            <w:pPr>
              <w:snapToGrid w:val="0"/>
              <w:spacing w:line="300" w:lineRule="atLeast"/>
              <w:jc w:val="both"/>
              <w:rPr>
                <w:rFonts w:ascii="新細明體" w:hAnsi="新細明體"/>
                <w:spacing w:val="20"/>
              </w:rPr>
            </w:pPr>
          </w:p>
        </w:tc>
      </w:tr>
      <w:tr w:rsidR="00FC5239" w:rsidRPr="00FC5239" w:rsidTr="00E2037A">
        <w:trPr>
          <w:trHeight w:val="546"/>
        </w:trPr>
        <w:tc>
          <w:tcPr>
            <w:tcW w:w="422" w:type="dxa"/>
          </w:tcPr>
          <w:p w:rsidR="00FC5239" w:rsidRPr="00A92F15" w:rsidRDefault="00FC5239"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FC5239" w:rsidRPr="00FC5239" w:rsidRDefault="00FC5239" w:rsidP="00FC5239">
            <w:pPr>
              <w:numPr>
                <w:ilvl w:val="12"/>
                <w:numId w:val="0"/>
              </w:numPr>
              <w:spacing w:line="340" w:lineRule="atLeast"/>
              <w:ind w:right="233"/>
              <w:jc w:val="both"/>
              <w:rPr>
                <w:rFonts w:ascii="新細明體" w:hAnsi="新細明體"/>
                <w:spacing w:val="20"/>
                <w:szCs w:val="24"/>
              </w:rPr>
            </w:pPr>
            <w:r w:rsidRPr="00FC5239">
              <w:rPr>
                <w:rFonts w:ascii="新細明體" w:hAnsi="新細明體"/>
                <w:spacing w:val="20"/>
              </w:rPr>
              <w:t>環工會</w:t>
            </w:r>
            <w:r w:rsidRPr="00FC5239">
              <w:rPr>
                <w:rFonts w:ascii="新細明體" w:hAnsi="新細明體"/>
                <w:spacing w:val="20"/>
                <w:szCs w:val="24"/>
              </w:rPr>
              <w:t>第</w:t>
            </w:r>
            <w:r w:rsidR="00734D61">
              <w:rPr>
                <w:rFonts w:ascii="新細明體" w:hAnsi="新細明體" w:hint="eastAsia"/>
                <w:spacing w:val="20"/>
                <w:szCs w:val="24"/>
                <w:lang w:eastAsia="zh-TW"/>
              </w:rPr>
              <w:t>五</w:t>
            </w:r>
            <w:r w:rsidRPr="00FC5239">
              <w:rPr>
                <w:rFonts w:ascii="新細明體" w:hAnsi="新細明體"/>
                <w:spacing w:val="20"/>
                <w:szCs w:val="24"/>
              </w:rPr>
              <w:t>次會議續議事項查察表</w:t>
            </w:r>
          </w:p>
          <w:p w:rsidR="00FC5239" w:rsidRPr="00FC5239" w:rsidRDefault="00FC5239" w:rsidP="00FC5239">
            <w:pPr>
              <w:snapToGrid w:val="0"/>
              <w:spacing w:line="340" w:lineRule="atLeast"/>
              <w:ind w:right="233"/>
              <w:jc w:val="both"/>
              <w:rPr>
                <w:rFonts w:ascii="新細明體" w:hAnsi="新細明體"/>
                <w:spacing w:val="20"/>
                <w:szCs w:val="24"/>
              </w:rPr>
            </w:pPr>
            <w:r w:rsidRPr="00FC5239">
              <w:rPr>
                <w:rFonts w:ascii="新細明體" w:hAnsi="新細明體"/>
                <w:spacing w:val="20"/>
                <w:szCs w:val="24"/>
              </w:rPr>
              <w:t>(中西區環工會文件第</w:t>
            </w:r>
            <w:r w:rsidR="008939FF" w:rsidRPr="007661AD">
              <w:rPr>
                <w:rFonts w:ascii="新細明體" w:hAnsi="新細明體" w:hint="eastAsia"/>
                <w:spacing w:val="20"/>
                <w:szCs w:val="24"/>
                <w:lang w:eastAsia="zh-TW"/>
              </w:rPr>
              <w:t>59</w:t>
            </w:r>
            <w:r w:rsidRPr="00FC5239">
              <w:rPr>
                <w:rFonts w:ascii="新細明體" w:hAnsi="新細明體"/>
                <w:spacing w:val="20"/>
                <w:szCs w:val="24"/>
              </w:rPr>
              <w:t>/20</w:t>
            </w:r>
            <w:r w:rsidRPr="00FC5239">
              <w:rPr>
                <w:rFonts w:ascii="新細明體" w:hAnsi="新細明體" w:hint="eastAsia"/>
                <w:spacing w:val="20"/>
                <w:szCs w:val="24"/>
                <w:lang w:eastAsia="zh-TW"/>
              </w:rPr>
              <w:t>16</w:t>
            </w:r>
            <w:r w:rsidRPr="00FC5239">
              <w:rPr>
                <w:rFonts w:ascii="新細明體" w:hAnsi="新細明體"/>
                <w:spacing w:val="20"/>
                <w:szCs w:val="24"/>
              </w:rPr>
              <w:t>號)</w:t>
            </w:r>
          </w:p>
          <w:p w:rsidR="00FC5239" w:rsidRPr="00FC5239" w:rsidRDefault="00FC5239" w:rsidP="002D4FD0">
            <w:pPr>
              <w:snapToGrid w:val="0"/>
              <w:spacing w:line="300" w:lineRule="atLeast"/>
              <w:ind w:right="233"/>
              <w:jc w:val="both"/>
              <w:rPr>
                <w:rFonts w:ascii="新細明體" w:hAnsi="新細明體"/>
                <w:spacing w:val="20"/>
              </w:rPr>
            </w:pPr>
          </w:p>
        </w:tc>
        <w:tc>
          <w:tcPr>
            <w:tcW w:w="1568" w:type="dxa"/>
          </w:tcPr>
          <w:p w:rsidR="00FC5239" w:rsidRPr="00FC5239" w:rsidRDefault="00FC5239" w:rsidP="002D4FD0">
            <w:pPr>
              <w:snapToGrid w:val="0"/>
              <w:spacing w:line="300" w:lineRule="atLeast"/>
              <w:jc w:val="both"/>
              <w:rPr>
                <w:rFonts w:ascii="新細明體" w:hAnsi="新細明體"/>
                <w:spacing w:val="20"/>
              </w:rPr>
            </w:pPr>
            <w:r w:rsidRPr="00FC5239">
              <w:rPr>
                <w:rFonts w:ascii="新細明體" w:hAnsi="新細明體"/>
                <w:spacing w:val="20"/>
              </w:rPr>
              <w:t>(約</w:t>
            </w:r>
            <w:r w:rsidRPr="00FC5239">
              <w:rPr>
                <w:rFonts w:ascii="新細明體" w:hAnsi="新細明體" w:hint="eastAsia"/>
                <w:spacing w:val="20"/>
                <w:lang w:eastAsia="zh-TW"/>
              </w:rPr>
              <w:t>1</w:t>
            </w:r>
            <w:r w:rsidRPr="00FC5239">
              <w:rPr>
                <w:rFonts w:ascii="新細明體" w:hAnsi="新細明體"/>
                <w:spacing w:val="20"/>
              </w:rPr>
              <w:t>分鐘</w:t>
            </w:r>
            <w:r w:rsidRPr="00FC5239">
              <w:rPr>
                <w:rFonts w:ascii="新細明體" w:hAnsi="新細明體" w:hint="eastAsia"/>
                <w:spacing w:val="20"/>
              </w:rPr>
              <w:t>)</w:t>
            </w:r>
          </w:p>
        </w:tc>
      </w:tr>
      <w:tr w:rsidR="00E2037A" w:rsidRPr="00FC5239" w:rsidTr="00E2037A">
        <w:trPr>
          <w:trHeight w:val="546"/>
        </w:trPr>
        <w:tc>
          <w:tcPr>
            <w:tcW w:w="422" w:type="dxa"/>
          </w:tcPr>
          <w:p w:rsidR="00E2037A" w:rsidRPr="00FC5239"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2037A" w:rsidRPr="00FC5239" w:rsidRDefault="00E2037A" w:rsidP="002D4FD0">
            <w:pPr>
              <w:snapToGrid w:val="0"/>
              <w:spacing w:line="300" w:lineRule="atLeast"/>
              <w:ind w:right="233"/>
              <w:jc w:val="both"/>
              <w:rPr>
                <w:rFonts w:ascii="新細明體" w:hAnsi="新細明體"/>
                <w:spacing w:val="20"/>
              </w:rPr>
            </w:pPr>
            <w:r w:rsidRPr="00FC5239">
              <w:rPr>
                <w:rFonts w:ascii="新細明體" w:hAnsi="新細明體" w:hint="eastAsia"/>
                <w:spacing w:val="20"/>
              </w:rPr>
              <w:t>主席報告</w:t>
            </w:r>
            <w:r w:rsidR="00BA4641" w:rsidRPr="00FC5239">
              <w:rPr>
                <w:rFonts w:ascii="新細明體" w:hAnsi="新細明體" w:hint="eastAsia"/>
                <w:spacing w:val="20"/>
                <w:lang w:eastAsia="zh-TW"/>
              </w:rPr>
              <w:t>及工作小組報告</w:t>
            </w:r>
          </w:p>
          <w:p w:rsidR="00E2037A" w:rsidRPr="00FC5239" w:rsidRDefault="00E2037A" w:rsidP="002D4FD0">
            <w:pPr>
              <w:snapToGrid w:val="0"/>
              <w:spacing w:line="300" w:lineRule="atLeast"/>
              <w:ind w:right="233"/>
              <w:jc w:val="both"/>
              <w:rPr>
                <w:rFonts w:ascii="新細明體" w:hAnsi="新細明體"/>
                <w:spacing w:val="20"/>
              </w:rPr>
            </w:pPr>
          </w:p>
        </w:tc>
        <w:tc>
          <w:tcPr>
            <w:tcW w:w="1568" w:type="dxa"/>
          </w:tcPr>
          <w:p w:rsidR="00E2037A" w:rsidRPr="00FC5239" w:rsidRDefault="00E2037A" w:rsidP="002D4FD0">
            <w:pPr>
              <w:snapToGrid w:val="0"/>
              <w:spacing w:line="300" w:lineRule="atLeast"/>
              <w:jc w:val="both"/>
              <w:rPr>
                <w:rFonts w:ascii="新細明體" w:hAnsi="新細明體"/>
                <w:spacing w:val="20"/>
              </w:rPr>
            </w:pPr>
          </w:p>
        </w:tc>
      </w:tr>
      <w:tr w:rsidR="00E2037A" w:rsidRPr="00FC5239" w:rsidTr="00ED4C8A">
        <w:trPr>
          <w:trHeight w:val="616"/>
        </w:trPr>
        <w:tc>
          <w:tcPr>
            <w:tcW w:w="9320" w:type="dxa"/>
            <w:gridSpan w:val="4"/>
          </w:tcPr>
          <w:p w:rsidR="00E2037A" w:rsidRPr="00FC5239" w:rsidRDefault="00E2037A" w:rsidP="002D4FD0">
            <w:pPr>
              <w:snapToGrid w:val="0"/>
              <w:spacing w:line="300" w:lineRule="atLeast"/>
              <w:jc w:val="both"/>
              <w:rPr>
                <w:rFonts w:ascii="新細明體" w:hAnsi="新細明體"/>
                <w:spacing w:val="20"/>
                <w:u w:val="single"/>
                <w:lang w:eastAsia="zh-TW"/>
              </w:rPr>
            </w:pPr>
            <w:r w:rsidRPr="00FC5239">
              <w:rPr>
                <w:rFonts w:ascii="新細明體" w:hAnsi="新細明體" w:hint="eastAsia"/>
                <w:spacing w:val="20"/>
                <w:u w:val="single"/>
                <w:lang w:eastAsia="zh-TW"/>
              </w:rPr>
              <w:t>討論事項</w:t>
            </w:r>
          </w:p>
        </w:tc>
      </w:tr>
      <w:tr w:rsidR="00E2037A" w:rsidRPr="00EF77EA" w:rsidTr="00A92F15">
        <w:trPr>
          <w:trHeight w:val="448"/>
        </w:trPr>
        <w:tc>
          <w:tcPr>
            <w:tcW w:w="422" w:type="dxa"/>
          </w:tcPr>
          <w:p w:rsidR="00E2037A" w:rsidRPr="00EF77EA"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EF77EA" w:rsidRPr="00EF77EA" w:rsidRDefault="00734D61" w:rsidP="00734D61">
            <w:pPr>
              <w:spacing w:line="240" w:lineRule="auto"/>
              <w:ind w:rightChars="106" w:right="254"/>
              <w:jc w:val="both"/>
              <w:rPr>
                <w:rFonts w:ascii="新細明體"/>
                <w:spacing w:val="20"/>
                <w:lang w:eastAsia="zh-TW"/>
              </w:rPr>
            </w:pPr>
            <w:r>
              <w:rPr>
                <w:rFonts w:ascii="新細明體" w:hint="eastAsia"/>
                <w:noProof/>
                <w:spacing w:val="20"/>
                <w:lang w:eastAsia="zh-TW"/>
              </w:rPr>
              <mc:AlternateContent>
                <mc:Choice Requires="wps">
                  <w:drawing>
                    <wp:anchor distT="0" distB="0" distL="114300" distR="114300" simplePos="0" relativeHeight="251659264" behindDoc="0" locked="0" layoutInCell="1" allowOverlap="1" wp14:anchorId="30E68523" wp14:editId="168E66EF">
                      <wp:simplePos x="0" y="0"/>
                      <wp:positionH relativeFrom="column">
                        <wp:posOffset>4519930</wp:posOffset>
                      </wp:positionH>
                      <wp:positionV relativeFrom="paragraph">
                        <wp:posOffset>60325</wp:posOffset>
                      </wp:positionV>
                      <wp:extent cx="137160" cy="1043940"/>
                      <wp:effectExtent l="0" t="0" r="15240" b="22860"/>
                      <wp:wrapNone/>
                      <wp:docPr id="4" name="右大括弧 4"/>
                      <wp:cNvGraphicFramePr/>
                      <a:graphic xmlns:a="http://schemas.openxmlformats.org/drawingml/2006/main">
                        <a:graphicData uri="http://schemas.microsoft.com/office/word/2010/wordprocessingShape">
                          <wps:wsp>
                            <wps:cNvSpPr/>
                            <wps:spPr>
                              <a:xfrm>
                                <a:off x="0" y="0"/>
                                <a:ext cx="137160" cy="10439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 o:spid="_x0000_s1026" type="#_x0000_t88" style="position:absolute;margin-left:355.9pt;margin-top:4.75pt;width:10.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" adj="236" strokecolor="black [3040]"/>
                  </w:pict>
                </mc:Fallback>
              </mc:AlternateContent>
            </w:r>
            <w:r w:rsidRPr="00734D61">
              <w:rPr>
                <w:rFonts w:ascii="新細明體" w:hint="eastAsia"/>
                <w:spacing w:val="20"/>
                <w:lang w:eastAsia="zh-TW"/>
              </w:rPr>
              <w:t>食物環境</w:t>
            </w:r>
            <w:r w:rsidR="003F7C35">
              <w:rPr>
                <w:rFonts w:ascii="新細明體" w:hint="eastAsia"/>
                <w:spacing w:val="20"/>
                <w:lang w:eastAsia="zh-TW"/>
              </w:rPr>
              <w:t>衞</w:t>
            </w:r>
            <w:r w:rsidRPr="00734D61">
              <w:rPr>
                <w:rFonts w:ascii="新細明體" w:hint="eastAsia"/>
                <w:spacing w:val="20"/>
                <w:lang w:eastAsia="zh-TW"/>
              </w:rPr>
              <w:t>生署 在棄置垃圾黑點安裝網絡攝錄機試驗計劃</w:t>
            </w:r>
          </w:p>
          <w:p w:rsidR="00E2037A" w:rsidRDefault="00E2037A" w:rsidP="00734D61">
            <w:pPr>
              <w:spacing w:line="240" w:lineRule="auto"/>
              <w:ind w:rightChars="106" w:right="254"/>
              <w:jc w:val="both"/>
              <w:rPr>
                <w:rFonts w:ascii="新細明體"/>
                <w:spacing w:val="20"/>
                <w:lang w:eastAsia="zh-TW"/>
              </w:rPr>
            </w:pPr>
            <w:r w:rsidRPr="00EF77EA">
              <w:rPr>
                <w:rFonts w:ascii="新細明體"/>
                <w:spacing w:val="20"/>
                <w:lang w:eastAsia="zh-TW"/>
              </w:rPr>
              <w:t>(</w:t>
            </w:r>
            <w:r w:rsidRPr="00EF77EA">
              <w:rPr>
                <w:rFonts w:ascii="新細明體" w:hint="eastAsia"/>
                <w:spacing w:val="20"/>
                <w:lang w:eastAsia="zh-TW"/>
              </w:rPr>
              <w:t>中西區環工會文件第</w:t>
            </w:r>
            <w:r w:rsidR="00734D61">
              <w:rPr>
                <w:rFonts w:ascii="新細明體" w:hint="eastAsia"/>
                <w:spacing w:val="20"/>
                <w:lang w:eastAsia="zh-TW"/>
              </w:rPr>
              <w:t>62</w:t>
            </w:r>
            <w:r w:rsidRPr="00EF77EA">
              <w:rPr>
                <w:rFonts w:ascii="新細明體"/>
                <w:spacing w:val="20"/>
                <w:lang w:eastAsia="zh-TW"/>
              </w:rPr>
              <w:t>/20</w:t>
            </w:r>
            <w:r w:rsidRPr="00EF77EA">
              <w:rPr>
                <w:rFonts w:ascii="新細明體" w:hint="eastAsia"/>
                <w:spacing w:val="20"/>
                <w:lang w:eastAsia="zh-TW"/>
              </w:rPr>
              <w:t>16號</w:t>
            </w:r>
            <w:r w:rsidRPr="00EF77EA">
              <w:rPr>
                <w:rFonts w:ascii="新細明體"/>
                <w:spacing w:val="20"/>
                <w:lang w:eastAsia="zh-TW"/>
              </w:rPr>
              <w:t>)</w:t>
            </w:r>
          </w:p>
          <w:p w:rsidR="00ED613B" w:rsidRPr="00ED613B" w:rsidRDefault="00ED613B" w:rsidP="00734D61">
            <w:pPr>
              <w:spacing w:line="240" w:lineRule="auto"/>
              <w:ind w:rightChars="106" w:right="254"/>
              <w:jc w:val="both"/>
              <w:rPr>
                <w:rFonts w:ascii="新細明體"/>
                <w:spacing w:val="20"/>
                <w:lang w:eastAsia="zh-TW"/>
              </w:rPr>
            </w:pPr>
          </w:p>
        </w:tc>
        <w:tc>
          <w:tcPr>
            <w:tcW w:w="1568" w:type="dxa"/>
          </w:tcPr>
          <w:p w:rsidR="00734D61" w:rsidRDefault="00734D61" w:rsidP="002D4FD0">
            <w:pPr>
              <w:numPr>
                <w:ilvl w:val="12"/>
                <w:numId w:val="0"/>
              </w:numPr>
              <w:spacing w:line="340" w:lineRule="atLeast"/>
              <w:jc w:val="both"/>
              <w:rPr>
                <w:rFonts w:ascii="新細明體"/>
                <w:spacing w:val="20"/>
                <w:lang w:eastAsia="zh-TW"/>
              </w:rPr>
            </w:pPr>
          </w:p>
          <w:p w:rsidR="00734D61" w:rsidRDefault="00734D61" w:rsidP="002D4FD0">
            <w:pPr>
              <w:numPr>
                <w:ilvl w:val="12"/>
                <w:numId w:val="0"/>
              </w:numPr>
              <w:spacing w:line="340" w:lineRule="atLeast"/>
              <w:jc w:val="both"/>
              <w:rPr>
                <w:rFonts w:ascii="新細明體"/>
                <w:spacing w:val="20"/>
                <w:lang w:eastAsia="zh-TW"/>
              </w:rPr>
            </w:pPr>
          </w:p>
          <w:p w:rsidR="00E2037A" w:rsidRPr="00EF77EA" w:rsidRDefault="00E2037A" w:rsidP="002D4FD0">
            <w:pPr>
              <w:numPr>
                <w:ilvl w:val="12"/>
                <w:numId w:val="0"/>
              </w:numPr>
              <w:spacing w:line="340" w:lineRule="atLeast"/>
              <w:jc w:val="both"/>
              <w:rPr>
                <w:rFonts w:ascii="新細明體"/>
                <w:spacing w:val="20"/>
                <w:lang w:eastAsia="zh-TW"/>
              </w:rPr>
            </w:pPr>
            <w:r w:rsidRPr="00EF77EA">
              <w:rPr>
                <w:rFonts w:ascii="新細明體" w:hint="eastAsia"/>
                <w:spacing w:val="20"/>
                <w:lang w:eastAsia="zh-TW"/>
              </w:rPr>
              <w:t>(約</w:t>
            </w:r>
            <w:r w:rsidR="00734D61">
              <w:rPr>
                <w:rFonts w:ascii="新細明體" w:hint="eastAsia"/>
                <w:spacing w:val="20"/>
                <w:lang w:eastAsia="zh-TW"/>
              </w:rPr>
              <w:t>2</w:t>
            </w:r>
            <w:r w:rsidR="00AC70DB">
              <w:rPr>
                <w:rFonts w:ascii="新細明體" w:hint="eastAsia"/>
                <w:spacing w:val="20"/>
                <w:lang w:eastAsia="zh-TW"/>
              </w:rPr>
              <w:t>5</w:t>
            </w:r>
            <w:r w:rsidRPr="00EF77EA">
              <w:rPr>
                <w:rFonts w:ascii="新細明體" w:hint="eastAsia"/>
                <w:spacing w:val="20"/>
                <w:lang w:eastAsia="zh-TW"/>
              </w:rPr>
              <w:t>分鐘)</w:t>
            </w:r>
          </w:p>
        </w:tc>
      </w:tr>
      <w:tr w:rsidR="00734D61" w:rsidRPr="00EF77EA" w:rsidTr="00A92F15">
        <w:trPr>
          <w:trHeight w:val="448"/>
        </w:trPr>
        <w:tc>
          <w:tcPr>
            <w:tcW w:w="422" w:type="dxa"/>
          </w:tcPr>
          <w:p w:rsidR="00734D61" w:rsidRPr="00EF77EA" w:rsidRDefault="00734D61" w:rsidP="003F7C35">
            <w:pPr>
              <w:snapToGrid w:val="0"/>
              <w:spacing w:line="300" w:lineRule="atLeast"/>
              <w:ind w:left="360"/>
              <w:jc w:val="both"/>
              <w:rPr>
                <w:rFonts w:ascii="新細明體" w:hAnsi="新細明體"/>
                <w:spacing w:val="20"/>
              </w:rPr>
            </w:pPr>
          </w:p>
        </w:tc>
        <w:tc>
          <w:tcPr>
            <w:tcW w:w="7330" w:type="dxa"/>
            <w:gridSpan w:val="2"/>
          </w:tcPr>
          <w:p w:rsidR="00734D61" w:rsidRDefault="00734D61" w:rsidP="00734D61">
            <w:pPr>
              <w:spacing w:line="240" w:lineRule="auto"/>
              <w:ind w:rightChars="106" w:right="254"/>
              <w:jc w:val="both"/>
              <w:rPr>
                <w:rFonts w:ascii="新細明體"/>
                <w:spacing w:val="20"/>
                <w:lang w:eastAsia="zh-TW"/>
              </w:rPr>
            </w:pPr>
            <w:r w:rsidRPr="00734D61">
              <w:rPr>
                <w:rFonts w:ascii="新細明體" w:hint="eastAsia"/>
                <w:spacing w:val="20"/>
                <w:lang w:eastAsia="zh-TW"/>
              </w:rPr>
              <w:t>安裝閉路電視 打擊</w:t>
            </w:r>
            <w:r w:rsidR="003F7C35">
              <w:rPr>
                <w:rFonts w:ascii="新細明體" w:hint="eastAsia"/>
                <w:spacing w:val="20"/>
                <w:lang w:eastAsia="zh-TW"/>
              </w:rPr>
              <w:t>衞</w:t>
            </w:r>
            <w:r w:rsidRPr="00734D61">
              <w:rPr>
                <w:rFonts w:ascii="新細明體" w:hint="eastAsia"/>
                <w:spacing w:val="20"/>
                <w:lang w:eastAsia="zh-TW"/>
              </w:rPr>
              <w:t>生黑點</w:t>
            </w:r>
          </w:p>
          <w:p w:rsidR="00734D61" w:rsidRDefault="00734D61" w:rsidP="00734D61">
            <w:pPr>
              <w:spacing w:line="240" w:lineRule="auto"/>
              <w:ind w:rightChars="106" w:right="254"/>
              <w:jc w:val="both"/>
              <w:rPr>
                <w:rFonts w:ascii="新細明體"/>
                <w:spacing w:val="20"/>
                <w:lang w:eastAsia="zh-TW"/>
              </w:rPr>
            </w:pPr>
            <w:r w:rsidRPr="00EF77EA">
              <w:rPr>
                <w:rFonts w:ascii="新細明體"/>
                <w:spacing w:val="20"/>
                <w:lang w:eastAsia="zh-TW"/>
              </w:rPr>
              <w:t>(</w:t>
            </w:r>
            <w:r w:rsidRPr="00EF77EA">
              <w:rPr>
                <w:rFonts w:ascii="新細明體" w:hint="eastAsia"/>
                <w:spacing w:val="20"/>
                <w:lang w:eastAsia="zh-TW"/>
              </w:rPr>
              <w:t>中西區環工會文件第</w:t>
            </w:r>
            <w:r>
              <w:rPr>
                <w:rFonts w:ascii="新細明體" w:hint="eastAsia"/>
                <w:spacing w:val="20"/>
                <w:lang w:eastAsia="zh-TW"/>
              </w:rPr>
              <w:t>58</w:t>
            </w:r>
            <w:r w:rsidRPr="00EF77EA">
              <w:rPr>
                <w:rFonts w:ascii="新細明體"/>
                <w:spacing w:val="20"/>
                <w:lang w:eastAsia="zh-TW"/>
              </w:rPr>
              <w:t>/20</w:t>
            </w:r>
            <w:r w:rsidRPr="00EF77EA">
              <w:rPr>
                <w:rFonts w:ascii="新細明體" w:hint="eastAsia"/>
                <w:spacing w:val="20"/>
                <w:lang w:eastAsia="zh-TW"/>
              </w:rPr>
              <w:t>16號</w:t>
            </w:r>
            <w:r w:rsidRPr="00EF77EA">
              <w:rPr>
                <w:rFonts w:ascii="新細明體"/>
                <w:spacing w:val="20"/>
                <w:lang w:eastAsia="zh-TW"/>
              </w:rPr>
              <w:t>)</w:t>
            </w:r>
          </w:p>
          <w:p w:rsidR="00734D61" w:rsidRPr="00734D61" w:rsidRDefault="00734D61" w:rsidP="00734D61">
            <w:pPr>
              <w:spacing w:line="240" w:lineRule="auto"/>
              <w:ind w:rightChars="106" w:right="254"/>
              <w:jc w:val="both"/>
              <w:rPr>
                <w:rFonts w:ascii="新細明體"/>
                <w:spacing w:val="20"/>
                <w:lang w:eastAsia="zh-TW"/>
              </w:rPr>
            </w:pPr>
          </w:p>
        </w:tc>
        <w:tc>
          <w:tcPr>
            <w:tcW w:w="1568" w:type="dxa"/>
          </w:tcPr>
          <w:p w:rsidR="00734D61" w:rsidRPr="00EF77EA" w:rsidRDefault="00734D61" w:rsidP="002D4FD0">
            <w:pPr>
              <w:numPr>
                <w:ilvl w:val="12"/>
                <w:numId w:val="0"/>
              </w:numPr>
              <w:spacing w:line="340" w:lineRule="atLeast"/>
              <w:jc w:val="both"/>
              <w:rPr>
                <w:rFonts w:ascii="新細明體"/>
                <w:spacing w:val="20"/>
                <w:lang w:eastAsia="zh-TW"/>
              </w:rPr>
            </w:pPr>
          </w:p>
        </w:tc>
      </w:tr>
      <w:tr w:rsidR="00B87B94" w:rsidRPr="00FC5239" w:rsidTr="00A92F15">
        <w:trPr>
          <w:trHeight w:val="591"/>
        </w:trPr>
        <w:tc>
          <w:tcPr>
            <w:tcW w:w="422" w:type="dxa"/>
          </w:tcPr>
          <w:p w:rsidR="00B87B94" w:rsidRPr="00ED613B"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734D61" w:rsidRDefault="00734D61" w:rsidP="00734D61">
            <w:pPr>
              <w:spacing w:line="240" w:lineRule="auto"/>
              <w:ind w:rightChars="106" w:right="254"/>
              <w:jc w:val="both"/>
              <w:rPr>
                <w:rFonts w:ascii="新細明體"/>
                <w:spacing w:val="20"/>
                <w:lang w:eastAsia="zh-TW"/>
              </w:rPr>
            </w:pPr>
            <w:r w:rsidRPr="00734D61">
              <w:rPr>
                <w:rFonts w:ascii="新細明體" w:hint="eastAsia"/>
                <w:spacing w:val="20"/>
                <w:lang w:eastAsia="zh-TW"/>
              </w:rPr>
              <w:t>可持續發展委員會 就推廣可持續使用生物資源進行公眾參與</w:t>
            </w:r>
          </w:p>
          <w:p w:rsidR="00221315" w:rsidRPr="00ED613B" w:rsidRDefault="00221315" w:rsidP="00734D61">
            <w:pPr>
              <w:spacing w:line="240" w:lineRule="auto"/>
              <w:ind w:rightChars="106" w:right="254"/>
              <w:jc w:val="both"/>
              <w:rPr>
                <w:rFonts w:ascii="新細明體"/>
                <w:spacing w:val="20"/>
                <w:lang w:eastAsia="zh-TW"/>
              </w:rPr>
            </w:pPr>
            <w:r w:rsidRPr="00ED613B">
              <w:rPr>
                <w:rFonts w:ascii="新細明體"/>
                <w:spacing w:val="20"/>
                <w:lang w:eastAsia="zh-TW"/>
              </w:rPr>
              <w:t>(</w:t>
            </w:r>
            <w:r w:rsidRPr="00ED613B">
              <w:rPr>
                <w:rFonts w:ascii="新細明體" w:hint="eastAsia"/>
                <w:spacing w:val="20"/>
                <w:lang w:eastAsia="zh-TW"/>
              </w:rPr>
              <w:t>中西區環工會文件第</w:t>
            </w:r>
            <w:r w:rsidR="00734D61">
              <w:rPr>
                <w:rFonts w:ascii="新細明體" w:hint="eastAsia"/>
                <w:spacing w:val="20"/>
                <w:lang w:eastAsia="zh-TW"/>
              </w:rPr>
              <w:t>63</w:t>
            </w:r>
            <w:r w:rsidRPr="00ED613B">
              <w:rPr>
                <w:rFonts w:ascii="新細明體"/>
                <w:spacing w:val="20"/>
                <w:lang w:eastAsia="zh-TW"/>
              </w:rPr>
              <w:t>/20</w:t>
            </w:r>
            <w:r w:rsidRPr="00ED613B">
              <w:rPr>
                <w:rFonts w:ascii="新細明體" w:hint="eastAsia"/>
                <w:spacing w:val="20"/>
                <w:lang w:eastAsia="zh-TW"/>
              </w:rPr>
              <w:t>16號</w:t>
            </w:r>
            <w:r w:rsidRPr="00ED613B">
              <w:rPr>
                <w:rFonts w:ascii="新細明體"/>
                <w:spacing w:val="20"/>
                <w:lang w:eastAsia="zh-TW"/>
              </w:rPr>
              <w:t>)</w:t>
            </w:r>
          </w:p>
          <w:p w:rsidR="00221315" w:rsidRPr="00ED613B" w:rsidRDefault="00221315" w:rsidP="00734D61">
            <w:pPr>
              <w:spacing w:line="240" w:lineRule="auto"/>
              <w:ind w:rightChars="106" w:right="254"/>
              <w:jc w:val="both"/>
              <w:rPr>
                <w:rFonts w:ascii="新細明體"/>
                <w:spacing w:val="20"/>
                <w:lang w:eastAsia="zh-TW"/>
              </w:rPr>
            </w:pPr>
          </w:p>
        </w:tc>
        <w:tc>
          <w:tcPr>
            <w:tcW w:w="1568" w:type="dxa"/>
          </w:tcPr>
          <w:p w:rsidR="00B87B94" w:rsidRPr="00ED613B" w:rsidRDefault="00B87B94"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sidR="008C5172">
              <w:rPr>
                <w:rFonts w:ascii="新細明體" w:hint="eastAsia"/>
                <w:spacing w:val="20"/>
                <w:lang w:eastAsia="zh-TW"/>
              </w:rPr>
              <w:t>20</w:t>
            </w:r>
            <w:r w:rsidRPr="00ED613B">
              <w:rPr>
                <w:rFonts w:ascii="新細明體" w:hint="eastAsia"/>
                <w:spacing w:val="20"/>
                <w:lang w:eastAsia="zh-TW"/>
              </w:rPr>
              <w:t>分鐘)</w:t>
            </w:r>
          </w:p>
        </w:tc>
      </w:tr>
      <w:tr w:rsidR="00E2037A" w:rsidRPr="00ED613B" w:rsidTr="00E2037A">
        <w:trPr>
          <w:trHeight w:val="808"/>
        </w:trPr>
        <w:tc>
          <w:tcPr>
            <w:tcW w:w="422" w:type="dxa"/>
          </w:tcPr>
          <w:p w:rsidR="00E2037A" w:rsidRPr="00ED613B"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734D61" w:rsidRDefault="00734D61" w:rsidP="00ED613B">
            <w:pPr>
              <w:spacing w:line="240" w:lineRule="auto"/>
              <w:ind w:rightChars="106" w:right="254"/>
              <w:jc w:val="both"/>
              <w:rPr>
                <w:rFonts w:ascii="新細明體"/>
                <w:spacing w:val="20"/>
                <w:lang w:eastAsia="zh-TW"/>
              </w:rPr>
            </w:pPr>
            <w:r w:rsidRPr="00734D61">
              <w:rPr>
                <w:rFonts w:ascii="新細明體" w:hint="eastAsia"/>
                <w:spacing w:val="20"/>
                <w:lang w:eastAsia="zh-TW"/>
              </w:rPr>
              <w:t>關注中環中心鄰近街道環境問題</w:t>
            </w:r>
          </w:p>
          <w:p w:rsidR="00E2037A" w:rsidRPr="00ED613B" w:rsidRDefault="00ED613B" w:rsidP="00ED613B">
            <w:pPr>
              <w:spacing w:line="240" w:lineRule="auto"/>
              <w:ind w:rightChars="106" w:right="254"/>
              <w:jc w:val="both"/>
              <w:rPr>
                <w:rFonts w:ascii="新細明體"/>
                <w:spacing w:val="20"/>
                <w:lang w:eastAsia="zh-TW"/>
              </w:rPr>
            </w:pPr>
            <w:r w:rsidRPr="00ED613B">
              <w:rPr>
                <w:rFonts w:ascii="新細明體"/>
                <w:spacing w:val="20"/>
              </w:rPr>
              <w:t xml:space="preserve"> </w:t>
            </w:r>
            <w:r w:rsidR="00E2037A" w:rsidRPr="00ED613B">
              <w:rPr>
                <w:rFonts w:ascii="新細明體"/>
                <w:spacing w:val="20"/>
              </w:rPr>
              <w:t>(中西區環工會文件第</w:t>
            </w:r>
            <w:r w:rsidR="00734D61">
              <w:rPr>
                <w:rFonts w:ascii="新細明體" w:hint="eastAsia"/>
                <w:spacing w:val="20"/>
                <w:lang w:eastAsia="zh-TW"/>
              </w:rPr>
              <w:t>54</w:t>
            </w:r>
            <w:r w:rsidR="00E2037A" w:rsidRPr="00ED613B">
              <w:rPr>
                <w:rFonts w:ascii="新細明體"/>
                <w:spacing w:val="20"/>
              </w:rPr>
              <w:t>/20</w:t>
            </w:r>
            <w:r w:rsidR="00E2037A" w:rsidRPr="00ED613B">
              <w:rPr>
                <w:rFonts w:ascii="新細明體" w:hint="eastAsia"/>
                <w:spacing w:val="20"/>
              </w:rPr>
              <w:t>1</w:t>
            </w:r>
            <w:r w:rsidR="00E2037A" w:rsidRPr="00ED613B">
              <w:rPr>
                <w:rFonts w:ascii="新細明體" w:hint="eastAsia"/>
                <w:spacing w:val="20"/>
                <w:lang w:eastAsia="zh-TW"/>
              </w:rPr>
              <w:t>6</w:t>
            </w:r>
            <w:r w:rsidR="00E2037A" w:rsidRPr="00ED613B">
              <w:rPr>
                <w:rFonts w:ascii="新細明體"/>
                <w:spacing w:val="20"/>
              </w:rPr>
              <w:t>號)</w:t>
            </w:r>
          </w:p>
          <w:p w:rsidR="00E2037A" w:rsidRPr="00ED613B" w:rsidRDefault="00E2037A" w:rsidP="002D4FD0">
            <w:pPr>
              <w:numPr>
                <w:ilvl w:val="12"/>
                <w:numId w:val="0"/>
              </w:numPr>
              <w:spacing w:line="300" w:lineRule="atLeast"/>
              <w:ind w:right="233"/>
              <w:jc w:val="both"/>
              <w:rPr>
                <w:spacing w:val="20"/>
                <w:lang w:eastAsia="zh-TW"/>
              </w:rPr>
            </w:pPr>
          </w:p>
        </w:tc>
        <w:tc>
          <w:tcPr>
            <w:tcW w:w="1568" w:type="dxa"/>
          </w:tcPr>
          <w:p w:rsidR="00E2037A" w:rsidRPr="00ED613B" w:rsidRDefault="00E2037A" w:rsidP="002D4FD0">
            <w:pPr>
              <w:numPr>
                <w:ilvl w:val="12"/>
                <w:numId w:val="0"/>
              </w:numPr>
              <w:spacing w:line="340" w:lineRule="atLeast"/>
              <w:jc w:val="both"/>
              <w:rPr>
                <w:spacing w:val="20"/>
              </w:rPr>
            </w:pPr>
            <w:r w:rsidRPr="00ED613B">
              <w:rPr>
                <w:rFonts w:ascii="新細明體" w:hint="eastAsia"/>
                <w:spacing w:val="20"/>
                <w:lang w:eastAsia="zh-TW"/>
              </w:rPr>
              <w:t>(約</w:t>
            </w:r>
            <w:r w:rsidR="007311F7" w:rsidRPr="00ED613B">
              <w:rPr>
                <w:rFonts w:ascii="新細明體" w:hint="eastAsia"/>
                <w:spacing w:val="20"/>
                <w:lang w:eastAsia="zh-TW"/>
              </w:rPr>
              <w:t>15</w:t>
            </w:r>
            <w:r w:rsidRPr="00ED613B">
              <w:rPr>
                <w:rFonts w:ascii="新細明體" w:hint="eastAsia"/>
                <w:spacing w:val="20"/>
                <w:lang w:eastAsia="zh-TW"/>
              </w:rPr>
              <w:t>分鐘)</w:t>
            </w:r>
          </w:p>
        </w:tc>
      </w:tr>
      <w:tr w:rsidR="00ED4C8A" w:rsidRPr="00ED613B" w:rsidTr="00E2037A">
        <w:trPr>
          <w:trHeight w:val="808"/>
        </w:trPr>
        <w:tc>
          <w:tcPr>
            <w:tcW w:w="422"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734D61" w:rsidRDefault="00734D61" w:rsidP="00ED4C8A">
            <w:pPr>
              <w:spacing w:line="240" w:lineRule="auto"/>
              <w:ind w:rightChars="106" w:right="254"/>
              <w:jc w:val="both"/>
              <w:rPr>
                <w:rFonts w:ascii="新細明體"/>
                <w:spacing w:val="20"/>
                <w:lang w:eastAsia="zh-TW"/>
              </w:rPr>
            </w:pPr>
            <w:r w:rsidRPr="00734D61">
              <w:rPr>
                <w:rFonts w:ascii="新細明體" w:hint="eastAsia"/>
                <w:spacing w:val="20"/>
                <w:lang w:eastAsia="zh-TW"/>
              </w:rPr>
              <w:t>要求保留西環</w:t>
            </w:r>
            <w:proofErr w:type="gramStart"/>
            <w:r w:rsidRPr="00734D61">
              <w:rPr>
                <w:rFonts w:ascii="新細明體" w:hint="eastAsia"/>
                <w:spacing w:val="20"/>
                <w:lang w:eastAsia="zh-TW"/>
              </w:rPr>
              <w:t>加多近街臨時</w:t>
            </w:r>
            <w:proofErr w:type="gramEnd"/>
            <w:r w:rsidRPr="00734D61">
              <w:rPr>
                <w:rFonts w:ascii="新細明體" w:hint="eastAsia"/>
                <w:spacing w:val="20"/>
                <w:lang w:eastAsia="zh-TW"/>
              </w:rPr>
              <w:t>花園</w:t>
            </w:r>
          </w:p>
          <w:p w:rsidR="00ED4C8A" w:rsidRPr="00ED613B" w:rsidRDefault="00ED4C8A" w:rsidP="00ED4C8A">
            <w:pPr>
              <w:spacing w:line="240" w:lineRule="auto"/>
              <w:ind w:rightChars="106" w:right="254"/>
              <w:jc w:val="both"/>
              <w:rPr>
                <w:rFonts w:ascii="新細明體"/>
                <w:spacing w:val="20"/>
                <w:lang w:eastAsia="zh-TW"/>
              </w:rPr>
            </w:pPr>
            <w:r w:rsidRPr="00ED613B">
              <w:rPr>
                <w:rFonts w:ascii="新細明體"/>
                <w:spacing w:val="20"/>
              </w:rPr>
              <w:t>(中西區環工會文件第</w:t>
            </w:r>
            <w:r w:rsidR="00734D61">
              <w:rPr>
                <w:rFonts w:ascii="新細明體" w:hint="eastAsia"/>
                <w:spacing w:val="20"/>
                <w:lang w:eastAsia="zh-TW"/>
              </w:rPr>
              <w:t>55</w:t>
            </w:r>
            <w:r w:rsidRPr="00ED613B">
              <w:rPr>
                <w:rFonts w:ascii="新細明體"/>
                <w:spacing w:val="20"/>
              </w:rPr>
              <w:t>/20</w:t>
            </w:r>
            <w:r w:rsidRPr="00ED613B">
              <w:rPr>
                <w:rFonts w:ascii="新細明體" w:hint="eastAsia"/>
                <w:spacing w:val="20"/>
              </w:rPr>
              <w:t>1</w:t>
            </w:r>
            <w:r w:rsidRPr="00ED613B">
              <w:rPr>
                <w:rFonts w:ascii="新細明體" w:hint="eastAsia"/>
                <w:spacing w:val="20"/>
                <w:lang w:eastAsia="zh-TW"/>
              </w:rPr>
              <w:t>6</w:t>
            </w:r>
            <w:r w:rsidRPr="00ED613B">
              <w:rPr>
                <w:rFonts w:ascii="新細明體"/>
                <w:spacing w:val="20"/>
              </w:rPr>
              <w:t>號)</w:t>
            </w:r>
          </w:p>
          <w:p w:rsidR="00ED4C8A" w:rsidRPr="00ED613B" w:rsidRDefault="00ED4C8A" w:rsidP="002D4FD0">
            <w:pPr>
              <w:spacing w:line="240" w:lineRule="auto"/>
              <w:ind w:rightChars="106" w:right="254"/>
              <w:jc w:val="both"/>
              <w:rPr>
                <w:spacing w:val="20"/>
                <w:lang w:eastAsia="zh-TW"/>
              </w:rPr>
            </w:pPr>
          </w:p>
        </w:tc>
        <w:tc>
          <w:tcPr>
            <w:tcW w:w="1568" w:type="dxa"/>
          </w:tcPr>
          <w:p w:rsidR="00ED4C8A" w:rsidRPr="00ED613B" w:rsidRDefault="00ED4C8A"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sidR="00D22B22">
              <w:rPr>
                <w:rFonts w:ascii="新細明體" w:hint="eastAsia"/>
                <w:spacing w:val="20"/>
                <w:lang w:eastAsia="zh-TW"/>
              </w:rPr>
              <w:t>2</w:t>
            </w:r>
            <w:r w:rsidR="00AC70DB">
              <w:rPr>
                <w:rFonts w:ascii="新細明體" w:hint="eastAsia"/>
                <w:spacing w:val="20"/>
                <w:lang w:eastAsia="zh-TW"/>
              </w:rPr>
              <w:t>5</w:t>
            </w:r>
            <w:r w:rsidRPr="00ED613B">
              <w:rPr>
                <w:rFonts w:ascii="新細明體" w:hint="eastAsia"/>
                <w:spacing w:val="20"/>
                <w:lang w:eastAsia="zh-TW"/>
              </w:rPr>
              <w:t>分鐘)</w:t>
            </w:r>
          </w:p>
        </w:tc>
      </w:tr>
      <w:tr w:rsidR="00ED4C8A" w:rsidRPr="00ED613B" w:rsidTr="00E2037A">
        <w:trPr>
          <w:trHeight w:val="808"/>
        </w:trPr>
        <w:tc>
          <w:tcPr>
            <w:tcW w:w="422"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734D61" w:rsidRDefault="00734D61" w:rsidP="00ED613B">
            <w:pPr>
              <w:spacing w:line="240" w:lineRule="auto"/>
              <w:ind w:rightChars="106" w:right="254"/>
              <w:jc w:val="both"/>
              <w:rPr>
                <w:rFonts w:ascii="新細明體"/>
                <w:spacing w:val="20"/>
                <w:lang w:eastAsia="zh-TW"/>
              </w:rPr>
            </w:pPr>
            <w:r w:rsidRPr="00734D61">
              <w:rPr>
                <w:rFonts w:ascii="新細明體" w:hint="eastAsia"/>
                <w:spacing w:val="20"/>
                <w:lang w:eastAsia="zh-TW"/>
              </w:rPr>
              <w:t>強烈關注第三街再次發生水管爆裂事宜</w:t>
            </w:r>
          </w:p>
          <w:p w:rsidR="00ED4C8A" w:rsidRPr="00ED613B" w:rsidRDefault="00ED4C8A" w:rsidP="00ED613B">
            <w:pPr>
              <w:spacing w:line="240" w:lineRule="auto"/>
              <w:ind w:rightChars="106" w:right="254"/>
              <w:jc w:val="both"/>
              <w:rPr>
                <w:rFonts w:ascii="新細明體"/>
                <w:spacing w:val="20"/>
                <w:lang w:eastAsia="zh-TW"/>
              </w:rPr>
            </w:pPr>
            <w:r w:rsidRPr="00ED613B">
              <w:rPr>
                <w:rFonts w:ascii="新細明體"/>
                <w:spacing w:val="20"/>
              </w:rPr>
              <w:t>(中西區環工會文件第</w:t>
            </w:r>
            <w:r w:rsidR="00734D61">
              <w:rPr>
                <w:rFonts w:ascii="新細明體" w:hint="eastAsia"/>
                <w:spacing w:val="20"/>
                <w:lang w:eastAsia="zh-TW"/>
              </w:rPr>
              <w:t>60</w:t>
            </w:r>
            <w:r w:rsidRPr="00ED613B">
              <w:rPr>
                <w:rFonts w:ascii="新細明體"/>
                <w:spacing w:val="20"/>
              </w:rPr>
              <w:t>/20</w:t>
            </w:r>
            <w:r w:rsidRPr="00ED613B">
              <w:rPr>
                <w:rFonts w:ascii="新細明體" w:hint="eastAsia"/>
                <w:spacing w:val="20"/>
              </w:rPr>
              <w:t>1</w:t>
            </w:r>
            <w:r w:rsidRPr="00ED613B">
              <w:rPr>
                <w:rFonts w:ascii="新細明體" w:hint="eastAsia"/>
                <w:spacing w:val="20"/>
                <w:lang w:eastAsia="zh-TW"/>
              </w:rPr>
              <w:t>6</w:t>
            </w:r>
            <w:r w:rsidRPr="00ED613B">
              <w:rPr>
                <w:rFonts w:ascii="新細明體"/>
                <w:spacing w:val="20"/>
              </w:rPr>
              <w:t>號)</w:t>
            </w:r>
          </w:p>
          <w:p w:rsidR="00ED4C8A" w:rsidRPr="00ED613B" w:rsidRDefault="00ED4C8A" w:rsidP="002D4FD0">
            <w:pPr>
              <w:spacing w:line="240" w:lineRule="auto"/>
              <w:ind w:rightChars="106" w:right="254"/>
              <w:jc w:val="both"/>
              <w:rPr>
                <w:spacing w:val="20"/>
                <w:lang w:eastAsia="zh-TW"/>
              </w:rPr>
            </w:pPr>
          </w:p>
        </w:tc>
        <w:tc>
          <w:tcPr>
            <w:tcW w:w="1568" w:type="dxa"/>
          </w:tcPr>
          <w:p w:rsidR="00ED4C8A" w:rsidRPr="00ED613B" w:rsidRDefault="00ED4C8A"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w:t>
            </w:r>
            <w:r w:rsidR="007311F7" w:rsidRPr="00ED613B">
              <w:rPr>
                <w:rFonts w:ascii="新細明體" w:hint="eastAsia"/>
                <w:spacing w:val="20"/>
                <w:lang w:eastAsia="zh-TW"/>
              </w:rPr>
              <w:t>15</w:t>
            </w:r>
            <w:r w:rsidRPr="00ED613B">
              <w:rPr>
                <w:rFonts w:ascii="新細明體" w:hint="eastAsia"/>
                <w:spacing w:val="20"/>
                <w:lang w:eastAsia="zh-TW"/>
              </w:rPr>
              <w:t>分鐘)</w:t>
            </w:r>
          </w:p>
        </w:tc>
      </w:tr>
      <w:tr w:rsidR="00B87B94" w:rsidRPr="00FC5239" w:rsidTr="00E2037A">
        <w:trPr>
          <w:trHeight w:val="808"/>
        </w:trPr>
        <w:tc>
          <w:tcPr>
            <w:tcW w:w="422" w:type="dxa"/>
          </w:tcPr>
          <w:p w:rsidR="00B87B94" w:rsidRPr="00ED613B"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734D61" w:rsidRDefault="00734D61" w:rsidP="00B87B94">
            <w:pPr>
              <w:spacing w:line="240" w:lineRule="auto"/>
              <w:ind w:rightChars="106" w:right="254"/>
              <w:jc w:val="both"/>
              <w:rPr>
                <w:rFonts w:ascii="新細明體"/>
                <w:spacing w:val="20"/>
                <w:lang w:eastAsia="zh-TW"/>
              </w:rPr>
            </w:pPr>
            <w:r w:rsidRPr="00734D61">
              <w:rPr>
                <w:rFonts w:ascii="新細明體" w:hint="eastAsia"/>
                <w:spacing w:val="20"/>
                <w:lang w:eastAsia="zh-TW"/>
              </w:rPr>
              <w:t>要求改善水坑口街天橋底的環境衞生</w:t>
            </w:r>
          </w:p>
          <w:p w:rsidR="00B87B94" w:rsidRPr="00ED613B" w:rsidRDefault="00B87B94" w:rsidP="00B87B94">
            <w:pPr>
              <w:spacing w:line="240" w:lineRule="auto"/>
              <w:ind w:rightChars="106" w:right="254"/>
              <w:jc w:val="both"/>
              <w:rPr>
                <w:rFonts w:ascii="新細明體"/>
                <w:spacing w:val="20"/>
                <w:lang w:eastAsia="zh-TW"/>
              </w:rPr>
            </w:pPr>
            <w:r w:rsidRPr="00ED613B">
              <w:rPr>
                <w:rFonts w:ascii="新細明體"/>
                <w:spacing w:val="20"/>
              </w:rPr>
              <w:t>(中西區環工會文件第</w:t>
            </w:r>
            <w:r w:rsidR="00734D61">
              <w:rPr>
                <w:rFonts w:ascii="新細明體" w:hint="eastAsia"/>
                <w:spacing w:val="20"/>
                <w:lang w:eastAsia="zh-TW"/>
              </w:rPr>
              <w:t>61</w:t>
            </w:r>
            <w:r w:rsidRPr="00ED613B">
              <w:rPr>
                <w:rFonts w:ascii="新細明體"/>
                <w:spacing w:val="20"/>
              </w:rPr>
              <w:t>/20</w:t>
            </w:r>
            <w:r w:rsidRPr="00ED613B">
              <w:rPr>
                <w:rFonts w:ascii="新細明體" w:hint="eastAsia"/>
                <w:spacing w:val="20"/>
              </w:rPr>
              <w:t>1</w:t>
            </w:r>
            <w:r w:rsidRPr="00ED613B">
              <w:rPr>
                <w:rFonts w:ascii="新細明體" w:hint="eastAsia"/>
                <w:spacing w:val="20"/>
                <w:lang w:eastAsia="zh-TW"/>
              </w:rPr>
              <w:t>6</w:t>
            </w:r>
            <w:r w:rsidRPr="00ED613B">
              <w:rPr>
                <w:rFonts w:ascii="新細明體"/>
                <w:spacing w:val="20"/>
              </w:rPr>
              <w:t>號)</w:t>
            </w:r>
          </w:p>
          <w:p w:rsidR="00B87B94" w:rsidRPr="00ED613B" w:rsidRDefault="00B87B94" w:rsidP="002D4FD0">
            <w:pPr>
              <w:spacing w:line="240" w:lineRule="auto"/>
              <w:ind w:rightChars="106" w:right="254"/>
              <w:jc w:val="both"/>
              <w:rPr>
                <w:spacing w:val="20"/>
                <w:lang w:eastAsia="zh-TW"/>
              </w:rPr>
            </w:pPr>
          </w:p>
        </w:tc>
        <w:tc>
          <w:tcPr>
            <w:tcW w:w="1568" w:type="dxa"/>
          </w:tcPr>
          <w:p w:rsidR="00B87B94" w:rsidRPr="00ED613B" w:rsidRDefault="00B87B94"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(約15分鐘)</w:t>
            </w:r>
          </w:p>
        </w:tc>
      </w:tr>
      <w:tr w:rsidR="003F6676" w:rsidRPr="00FC5239" w:rsidTr="00E2037A">
        <w:trPr>
          <w:trHeight w:val="808"/>
        </w:trPr>
        <w:tc>
          <w:tcPr>
            <w:tcW w:w="422" w:type="dxa"/>
          </w:tcPr>
          <w:p w:rsidR="003F6676" w:rsidRPr="00ED613B" w:rsidRDefault="003F6676"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3F6676" w:rsidRPr="003F6676" w:rsidRDefault="003F6676" w:rsidP="003F6676">
            <w:pPr>
              <w:spacing w:line="240" w:lineRule="auto"/>
              <w:ind w:rightChars="106" w:right="254"/>
              <w:jc w:val="both"/>
              <w:rPr>
                <w:rFonts w:ascii="新細明體"/>
                <w:spacing w:val="20"/>
                <w:lang w:eastAsia="zh-TW"/>
              </w:rPr>
            </w:pPr>
            <w:r w:rsidRPr="003F6676">
              <w:rPr>
                <w:rFonts w:ascii="新細明體" w:hint="eastAsia"/>
                <w:spacing w:val="20"/>
                <w:lang w:eastAsia="zh-TW"/>
              </w:rPr>
              <w:t>關注區內街燈於</w:t>
            </w:r>
            <w:proofErr w:type="gramStart"/>
            <w:r w:rsidRPr="003F6676">
              <w:rPr>
                <w:rFonts w:ascii="新細明體" w:hint="eastAsia"/>
                <w:spacing w:val="20"/>
                <w:lang w:eastAsia="zh-TW"/>
              </w:rPr>
              <w:t>入黑後經常</w:t>
            </w:r>
            <w:proofErr w:type="gramEnd"/>
            <w:r w:rsidRPr="003F6676">
              <w:rPr>
                <w:rFonts w:ascii="新細明體" w:hint="eastAsia"/>
                <w:spacing w:val="20"/>
                <w:lang w:eastAsia="zh-TW"/>
              </w:rPr>
              <w:t>未能自動開啟事宜</w:t>
            </w:r>
          </w:p>
          <w:p w:rsidR="003F6676" w:rsidRPr="00ED613B" w:rsidRDefault="003F6676" w:rsidP="003F6676">
            <w:pPr>
              <w:spacing w:line="240" w:lineRule="auto"/>
              <w:ind w:rightChars="106" w:right="254"/>
              <w:jc w:val="both"/>
              <w:rPr>
                <w:rFonts w:ascii="新細明體"/>
                <w:spacing w:val="20"/>
                <w:lang w:eastAsia="zh-TW"/>
              </w:rPr>
            </w:pPr>
            <w:r w:rsidRPr="00ED613B">
              <w:rPr>
                <w:rFonts w:ascii="新細明體"/>
                <w:spacing w:val="20"/>
              </w:rPr>
              <w:t>(中西區環工會文件第</w:t>
            </w:r>
            <w:r>
              <w:rPr>
                <w:rFonts w:ascii="新細明體" w:hint="eastAsia"/>
                <w:spacing w:val="20"/>
                <w:lang w:eastAsia="zh-TW"/>
              </w:rPr>
              <w:t>64</w:t>
            </w:r>
            <w:r w:rsidRPr="00ED613B">
              <w:rPr>
                <w:rFonts w:ascii="新細明體"/>
                <w:spacing w:val="20"/>
              </w:rPr>
              <w:t>/20</w:t>
            </w:r>
            <w:r w:rsidRPr="00ED613B">
              <w:rPr>
                <w:rFonts w:ascii="新細明體" w:hint="eastAsia"/>
                <w:spacing w:val="20"/>
              </w:rPr>
              <w:t>1</w:t>
            </w:r>
            <w:r w:rsidRPr="00ED613B">
              <w:rPr>
                <w:rFonts w:ascii="新細明體" w:hint="eastAsia"/>
                <w:spacing w:val="20"/>
                <w:lang w:eastAsia="zh-TW"/>
              </w:rPr>
              <w:t>6</w:t>
            </w:r>
            <w:r w:rsidRPr="00ED613B">
              <w:rPr>
                <w:rFonts w:ascii="新細明體"/>
                <w:spacing w:val="20"/>
              </w:rPr>
              <w:t>號)</w:t>
            </w:r>
          </w:p>
          <w:p w:rsidR="003F6676" w:rsidRPr="003F6676" w:rsidRDefault="003F6676" w:rsidP="00B87B94">
            <w:pPr>
              <w:spacing w:line="240" w:lineRule="auto"/>
              <w:ind w:rightChars="106" w:right="254"/>
              <w:jc w:val="both"/>
              <w:rPr>
                <w:rFonts w:ascii="新細明體"/>
                <w:spacing w:val="20"/>
                <w:lang w:eastAsia="zh-TW"/>
              </w:rPr>
            </w:pPr>
          </w:p>
        </w:tc>
        <w:tc>
          <w:tcPr>
            <w:tcW w:w="1568" w:type="dxa"/>
          </w:tcPr>
          <w:p w:rsidR="003F6676" w:rsidRPr="00ED613B" w:rsidRDefault="003F6676"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(約15分鐘)</w:t>
            </w:r>
          </w:p>
        </w:tc>
      </w:tr>
      <w:tr w:rsidR="00AB641E" w:rsidRPr="00FC5239" w:rsidTr="00E2037A">
        <w:trPr>
          <w:trHeight w:val="808"/>
        </w:trPr>
        <w:tc>
          <w:tcPr>
            <w:tcW w:w="422" w:type="dxa"/>
          </w:tcPr>
          <w:p w:rsidR="00AB641E" w:rsidRPr="00ED613B" w:rsidRDefault="00AB641E"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AB641E" w:rsidRPr="007661AD" w:rsidRDefault="00AB641E" w:rsidP="00B87B94">
            <w:pPr>
              <w:spacing w:line="240" w:lineRule="auto"/>
              <w:ind w:rightChars="106" w:right="254"/>
              <w:jc w:val="both"/>
              <w:rPr>
                <w:rFonts w:ascii="新細明體"/>
                <w:spacing w:val="20"/>
                <w:lang w:eastAsia="zh-TW"/>
              </w:rPr>
            </w:pPr>
            <w:r w:rsidRPr="007661AD">
              <w:rPr>
                <w:rFonts w:ascii="新細明體" w:hint="eastAsia"/>
                <w:spacing w:val="20"/>
                <w:lang w:eastAsia="zh-TW"/>
              </w:rPr>
              <w:t xml:space="preserve">敦促政府增撥資源 採取實際措施改善衛生 </w:t>
            </w:r>
            <w:proofErr w:type="gramStart"/>
            <w:r w:rsidRPr="007661AD">
              <w:rPr>
                <w:rFonts w:ascii="新細明體" w:hint="eastAsia"/>
                <w:spacing w:val="20"/>
                <w:lang w:eastAsia="zh-TW"/>
              </w:rPr>
              <w:t>消除蚊患</w:t>
            </w:r>
            <w:proofErr w:type="gramEnd"/>
            <w:r w:rsidRPr="007661AD">
              <w:rPr>
                <w:rFonts w:ascii="新細明體" w:hint="eastAsia"/>
                <w:spacing w:val="20"/>
                <w:lang w:eastAsia="zh-TW"/>
              </w:rPr>
              <w:t xml:space="preserve"> 防範登革熱 </w:t>
            </w:r>
          </w:p>
          <w:p w:rsidR="00AB641E" w:rsidRPr="007661AD" w:rsidRDefault="00AB641E" w:rsidP="00AB641E">
            <w:pPr>
              <w:spacing w:line="240" w:lineRule="auto"/>
              <w:ind w:rightChars="106" w:right="254"/>
              <w:jc w:val="both"/>
              <w:rPr>
                <w:rFonts w:ascii="新細明體"/>
                <w:spacing w:val="20"/>
                <w:lang w:eastAsia="zh-TW"/>
              </w:rPr>
            </w:pPr>
            <w:r w:rsidRPr="007661AD">
              <w:rPr>
                <w:rFonts w:ascii="新細明體"/>
                <w:spacing w:val="20"/>
              </w:rPr>
              <w:t>(中西區環工會文件第</w:t>
            </w:r>
            <w:r w:rsidRPr="007661AD">
              <w:rPr>
                <w:rFonts w:ascii="新細明體" w:hint="eastAsia"/>
                <w:spacing w:val="20"/>
                <w:lang w:eastAsia="zh-TW"/>
              </w:rPr>
              <w:t>65</w:t>
            </w:r>
            <w:r w:rsidRPr="007661AD">
              <w:rPr>
                <w:rFonts w:ascii="新細明體"/>
                <w:spacing w:val="20"/>
              </w:rPr>
              <w:t>/20</w:t>
            </w:r>
            <w:r w:rsidRPr="007661AD">
              <w:rPr>
                <w:rFonts w:ascii="新細明體" w:hint="eastAsia"/>
                <w:spacing w:val="20"/>
              </w:rPr>
              <w:t>1</w:t>
            </w:r>
            <w:r w:rsidRPr="007661AD">
              <w:rPr>
                <w:rFonts w:ascii="新細明體" w:hint="eastAsia"/>
                <w:spacing w:val="20"/>
                <w:lang w:eastAsia="zh-TW"/>
              </w:rPr>
              <w:t>6</w:t>
            </w:r>
            <w:r w:rsidRPr="007661AD">
              <w:rPr>
                <w:rFonts w:ascii="新細明體"/>
                <w:spacing w:val="20"/>
              </w:rPr>
              <w:t>號)</w:t>
            </w:r>
          </w:p>
          <w:p w:rsidR="00AB641E" w:rsidRPr="007661AD" w:rsidRDefault="00AB641E" w:rsidP="00B87B94">
            <w:pPr>
              <w:spacing w:line="240" w:lineRule="auto"/>
              <w:ind w:rightChars="106" w:right="254"/>
              <w:jc w:val="both"/>
              <w:rPr>
                <w:rFonts w:ascii="新細明體"/>
                <w:spacing w:val="20"/>
                <w:lang w:eastAsia="zh-TW"/>
              </w:rPr>
            </w:pPr>
          </w:p>
        </w:tc>
        <w:tc>
          <w:tcPr>
            <w:tcW w:w="1568" w:type="dxa"/>
          </w:tcPr>
          <w:p w:rsidR="00AB641E" w:rsidRPr="00ED613B" w:rsidRDefault="00AB641E" w:rsidP="00A709B5">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(約15分鐘)</w:t>
            </w:r>
          </w:p>
        </w:tc>
      </w:tr>
      <w:tr w:rsidR="008939FF" w:rsidRPr="00FC5239" w:rsidTr="00E2037A">
        <w:trPr>
          <w:trHeight w:val="808"/>
        </w:trPr>
        <w:tc>
          <w:tcPr>
            <w:tcW w:w="422" w:type="dxa"/>
          </w:tcPr>
          <w:p w:rsidR="008939FF" w:rsidRPr="00ED613B" w:rsidRDefault="008939FF"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8939FF" w:rsidRPr="007661AD" w:rsidRDefault="008939FF" w:rsidP="00B87B94">
            <w:pPr>
              <w:spacing w:line="240" w:lineRule="auto"/>
              <w:ind w:rightChars="106" w:right="254"/>
              <w:jc w:val="both"/>
              <w:rPr>
                <w:rFonts w:ascii="新細明體"/>
                <w:spacing w:val="20"/>
                <w:lang w:eastAsia="zh-TW"/>
              </w:rPr>
            </w:pPr>
            <w:r w:rsidRPr="007661AD">
              <w:rPr>
                <w:rFonts w:ascii="新細明體" w:hint="eastAsia"/>
                <w:spacing w:val="20"/>
                <w:lang w:eastAsia="zh-TW"/>
              </w:rPr>
              <w:t>前學堂宿舍</w:t>
            </w:r>
            <w:proofErr w:type="gramStart"/>
            <w:r w:rsidRPr="007661AD">
              <w:rPr>
                <w:rFonts w:ascii="新細明體" w:hint="eastAsia"/>
                <w:spacing w:val="20"/>
                <w:lang w:eastAsia="zh-TW"/>
              </w:rPr>
              <w:t>冇</w:t>
            </w:r>
            <w:proofErr w:type="gramEnd"/>
            <w:r w:rsidRPr="007661AD">
              <w:rPr>
                <w:rFonts w:ascii="新細明體" w:hint="eastAsia"/>
                <w:spacing w:val="20"/>
                <w:lang w:eastAsia="zh-TW"/>
              </w:rPr>
              <w:t>掩雞籠 學生上天台險象環生</w:t>
            </w:r>
          </w:p>
          <w:p w:rsidR="008939FF" w:rsidRPr="007661AD" w:rsidRDefault="008939FF" w:rsidP="00B87B94">
            <w:pPr>
              <w:spacing w:line="240" w:lineRule="auto"/>
              <w:ind w:rightChars="106" w:right="254"/>
              <w:jc w:val="both"/>
              <w:rPr>
                <w:rFonts w:ascii="新細明體"/>
                <w:spacing w:val="20"/>
                <w:lang w:eastAsia="zh-TW"/>
              </w:rPr>
            </w:pPr>
            <w:r w:rsidRPr="007661AD">
              <w:rPr>
                <w:rFonts w:ascii="新細明體"/>
                <w:spacing w:val="20"/>
              </w:rPr>
              <w:t>(中西區環工會文件第</w:t>
            </w:r>
            <w:r w:rsidRPr="007661AD">
              <w:rPr>
                <w:rFonts w:ascii="新細明體" w:hint="eastAsia"/>
                <w:spacing w:val="20"/>
                <w:lang w:eastAsia="zh-TW"/>
              </w:rPr>
              <w:t>66</w:t>
            </w:r>
            <w:r w:rsidRPr="007661AD">
              <w:rPr>
                <w:rFonts w:ascii="新細明體"/>
                <w:spacing w:val="20"/>
              </w:rPr>
              <w:t>/20</w:t>
            </w:r>
            <w:r w:rsidRPr="007661AD">
              <w:rPr>
                <w:rFonts w:ascii="新細明體" w:hint="eastAsia"/>
                <w:spacing w:val="20"/>
              </w:rPr>
              <w:t>1</w:t>
            </w:r>
            <w:r w:rsidRPr="007661AD">
              <w:rPr>
                <w:rFonts w:ascii="新細明體" w:hint="eastAsia"/>
                <w:spacing w:val="20"/>
                <w:lang w:eastAsia="zh-TW"/>
              </w:rPr>
              <w:t>6</w:t>
            </w:r>
            <w:r w:rsidRPr="007661AD">
              <w:rPr>
                <w:rFonts w:ascii="新細明體"/>
                <w:spacing w:val="20"/>
              </w:rPr>
              <w:t>號)</w:t>
            </w:r>
          </w:p>
        </w:tc>
        <w:tc>
          <w:tcPr>
            <w:tcW w:w="1568" w:type="dxa"/>
          </w:tcPr>
          <w:p w:rsidR="008939FF" w:rsidRPr="00ED613B" w:rsidRDefault="008939FF" w:rsidP="00A709B5">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(約15分鐘)</w:t>
            </w:r>
          </w:p>
        </w:tc>
      </w:tr>
      <w:tr w:rsidR="00AB641E" w:rsidRPr="00FC5239" w:rsidTr="00E2037A">
        <w:trPr>
          <w:trHeight w:val="808"/>
        </w:trPr>
        <w:tc>
          <w:tcPr>
            <w:tcW w:w="422" w:type="dxa"/>
          </w:tcPr>
          <w:p w:rsidR="00AB641E" w:rsidRPr="00ED613B" w:rsidRDefault="00AB641E" w:rsidP="002D4FD0">
            <w:pPr>
              <w:numPr>
                <w:ilvl w:val="0"/>
                <w:numId w:val="1"/>
              </w:numPr>
              <w:tabs>
                <w:tab w:val="left" w:pos="360"/>
              </w:tabs>
              <w:snapToGrid w:val="0"/>
              <w:spacing w:line="300" w:lineRule="atLeast"/>
              <w:jc w:val="both"/>
              <w:rPr>
                <w:rFonts w:ascii="新細明體" w:hAnsi="新細明體"/>
                <w:spacing w:val="20"/>
              </w:rPr>
            </w:pPr>
          </w:p>
        </w:tc>
        <w:tc>
          <w:tcPr>
            <w:tcW w:w="7330" w:type="dxa"/>
            <w:gridSpan w:val="2"/>
          </w:tcPr>
          <w:p w:rsidR="00AB641E" w:rsidRDefault="00AB641E" w:rsidP="00B87B94">
            <w:pPr>
              <w:spacing w:line="240" w:lineRule="auto"/>
              <w:ind w:rightChars="106" w:right="254"/>
              <w:jc w:val="both"/>
              <w:rPr>
                <w:rFonts w:ascii="新細明體"/>
                <w:spacing w:val="20"/>
                <w:lang w:eastAsia="zh-TW"/>
              </w:rPr>
            </w:pPr>
            <w:r w:rsidRPr="00734D61">
              <w:rPr>
                <w:rFonts w:ascii="新細明體" w:hint="eastAsia"/>
                <w:spacing w:val="20"/>
                <w:lang w:eastAsia="zh-TW"/>
              </w:rPr>
              <w:t>環境保護署：</w:t>
            </w:r>
            <w:r>
              <w:rPr>
                <w:rFonts w:ascii="新細明體" w:hint="eastAsia"/>
                <w:spacing w:val="20"/>
                <w:lang w:eastAsia="zh-TW"/>
              </w:rPr>
              <w:t>2016-</w:t>
            </w:r>
            <w:proofErr w:type="gramStart"/>
            <w:r>
              <w:rPr>
                <w:rFonts w:ascii="新細明體" w:hint="eastAsia"/>
                <w:spacing w:val="20"/>
                <w:lang w:eastAsia="zh-TW"/>
              </w:rPr>
              <w:t>17</w:t>
            </w:r>
            <w:proofErr w:type="gramEnd"/>
            <w:r w:rsidRPr="00734D61">
              <w:rPr>
                <w:rFonts w:ascii="新細明體" w:hint="eastAsia"/>
                <w:spacing w:val="20"/>
                <w:lang w:eastAsia="zh-TW"/>
              </w:rPr>
              <w:t>年度社區參與環境保護活動撥款申請：</w:t>
            </w:r>
            <w:proofErr w:type="gramStart"/>
            <w:r w:rsidRPr="00734D61">
              <w:rPr>
                <w:rFonts w:ascii="新細明體" w:hint="eastAsia"/>
                <w:spacing w:val="20"/>
                <w:lang w:eastAsia="zh-TW"/>
              </w:rPr>
              <w:t>環保卡板循環</w:t>
            </w:r>
            <w:proofErr w:type="gramEnd"/>
            <w:r w:rsidRPr="00734D61">
              <w:rPr>
                <w:rFonts w:ascii="新細明體" w:hint="eastAsia"/>
                <w:spacing w:val="20"/>
                <w:lang w:eastAsia="zh-TW"/>
              </w:rPr>
              <w:t>再用計劃</w:t>
            </w:r>
          </w:p>
          <w:p w:rsidR="00AB641E" w:rsidRPr="00734D61" w:rsidRDefault="00AB641E" w:rsidP="00B87B94">
            <w:pPr>
              <w:spacing w:line="240" w:lineRule="auto"/>
              <w:ind w:rightChars="106" w:right="254"/>
              <w:jc w:val="both"/>
              <w:rPr>
                <w:rFonts w:ascii="新細明體"/>
                <w:spacing w:val="20"/>
                <w:lang w:eastAsia="zh-TW"/>
              </w:rPr>
            </w:pPr>
            <w:r w:rsidRPr="00ED613B">
              <w:rPr>
                <w:rFonts w:ascii="新細明體"/>
                <w:spacing w:val="20"/>
              </w:rPr>
              <w:t>(中西區環工會文件第</w:t>
            </w:r>
            <w:r>
              <w:rPr>
                <w:rFonts w:ascii="新細明體" w:hint="eastAsia"/>
                <w:spacing w:val="20"/>
                <w:lang w:eastAsia="zh-TW"/>
              </w:rPr>
              <w:t>57</w:t>
            </w:r>
            <w:r w:rsidRPr="00ED613B">
              <w:rPr>
                <w:rFonts w:ascii="新細明體"/>
                <w:spacing w:val="20"/>
              </w:rPr>
              <w:t>/20</w:t>
            </w:r>
            <w:r w:rsidRPr="00ED613B">
              <w:rPr>
                <w:rFonts w:ascii="新細明體" w:hint="eastAsia"/>
                <w:spacing w:val="20"/>
              </w:rPr>
              <w:t>1</w:t>
            </w:r>
            <w:r w:rsidRPr="00ED613B">
              <w:rPr>
                <w:rFonts w:ascii="新細明體" w:hint="eastAsia"/>
                <w:spacing w:val="20"/>
                <w:lang w:eastAsia="zh-TW"/>
              </w:rPr>
              <w:t>6</w:t>
            </w:r>
            <w:r w:rsidRPr="00ED613B">
              <w:rPr>
                <w:rFonts w:ascii="新細明體"/>
                <w:spacing w:val="20"/>
              </w:rPr>
              <w:t>號)</w:t>
            </w:r>
          </w:p>
          <w:p w:rsidR="00AB641E" w:rsidRPr="00ED613B" w:rsidRDefault="00AB641E" w:rsidP="00B87B94">
            <w:pPr>
              <w:spacing w:line="240" w:lineRule="auto"/>
              <w:ind w:rightChars="106" w:right="254"/>
              <w:jc w:val="both"/>
              <w:rPr>
                <w:rFonts w:ascii="新細明體"/>
                <w:spacing w:val="20"/>
                <w:lang w:eastAsia="zh-TW"/>
              </w:rPr>
            </w:pPr>
          </w:p>
        </w:tc>
        <w:tc>
          <w:tcPr>
            <w:tcW w:w="1568" w:type="dxa"/>
          </w:tcPr>
          <w:p w:rsidR="00AB641E" w:rsidRPr="00ED613B" w:rsidRDefault="00AB641E" w:rsidP="002D4FD0">
            <w:pPr>
              <w:numPr>
                <w:ilvl w:val="12"/>
                <w:numId w:val="0"/>
              </w:numPr>
              <w:spacing w:line="340" w:lineRule="atLeast"/>
              <w:jc w:val="both"/>
              <w:rPr>
                <w:rFonts w:ascii="新細明體"/>
                <w:spacing w:val="20"/>
                <w:lang w:eastAsia="zh-TW"/>
              </w:rPr>
            </w:pPr>
            <w:r w:rsidRPr="00ED613B">
              <w:rPr>
                <w:rFonts w:ascii="新細明體" w:hint="eastAsia"/>
                <w:spacing w:val="20"/>
                <w:lang w:eastAsia="zh-TW"/>
              </w:rPr>
              <w:t>(約5分鐘)</w:t>
            </w:r>
          </w:p>
        </w:tc>
      </w:tr>
      <w:tr w:rsidR="008939FF" w:rsidRPr="00A92F15" w:rsidTr="00696FC4">
        <w:trPr>
          <w:trHeight w:val="607"/>
        </w:trPr>
        <w:tc>
          <w:tcPr>
            <w:tcW w:w="7683" w:type="dxa"/>
            <w:gridSpan w:val="2"/>
          </w:tcPr>
          <w:p w:rsidR="008939FF" w:rsidRPr="007661AD" w:rsidRDefault="008939FF" w:rsidP="00696FC4">
            <w:pPr>
              <w:numPr>
                <w:ilvl w:val="12"/>
                <w:numId w:val="0"/>
              </w:numPr>
              <w:spacing w:line="340" w:lineRule="atLeast"/>
              <w:ind w:right="233"/>
              <w:jc w:val="both"/>
              <w:rPr>
                <w:spacing w:val="20"/>
                <w:u w:val="single"/>
                <w:lang w:eastAsia="zh-TW"/>
              </w:rPr>
            </w:pPr>
            <w:r w:rsidRPr="007661AD">
              <w:rPr>
                <w:rFonts w:hint="eastAsia"/>
                <w:spacing w:val="20"/>
                <w:u w:val="single"/>
              </w:rPr>
              <w:t>書面問題</w:t>
            </w:r>
          </w:p>
          <w:p w:rsidR="008939FF" w:rsidRPr="007661AD" w:rsidRDefault="008939FF" w:rsidP="00696FC4">
            <w:pPr>
              <w:spacing w:line="240" w:lineRule="auto"/>
              <w:ind w:rightChars="106" w:right="254"/>
              <w:jc w:val="both"/>
              <w:rPr>
                <w:rFonts w:ascii="新細明體"/>
                <w:spacing w:val="20"/>
              </w:rPr>
            </w:pPr>
          </w:p>
        </w:tc>
        <w:tc>
          <w:tcPr>
            <w:tcW w:w="1637" w:type="dxa"/>
            <w:gridSpan w:val="2"/>
          </w:tcPr>
          <w:p w:rsidR="008939FF" w:rsidRPr="007661AD" w:rsidRDefault="008939FF" w:rsidP="00696FC4">
            <w:pPr>
              <w:numPr>
                <w:ilvl w:val="12"/>
                <w:numId w:val="0"/>
              </w:numPr>
              <w:spacing w:line="340" w:lineRule="atLeast"/>
              <w:jc w:val="both"/>
              <w:rPr>
                <w:rFonts w:ascii="新細明體"/>
                <w:spacing w:val="20"/>
                <w:lang w:eastAsia="zh-TW"/>
              </w:rPr>
            </w:pPr>
          </w:p>
        </w:tc>
      </w:tr>
      <w:tr w:rsidR="008939FF" w:rsidRPr="00A92F15" w:rsidTr="00696FC4">
        <w:trPr>
          <w:trHeight w:val="808"/>
        </w:trPr>
        <w:tc>
          <w:tcPr>
            <w:tcW w:w="422" w:type="dxa"/>
          </w:tcPr>
          <w:p w:rsidR="008939FF" w:rsidRPr="00A92F15" w:rsidRDefault="008939FF" w:rsidP="00696FC4">
            <w:pPr>
              <w:numPr>
                <w:ilvl w:val="0"/>
                <w:numId w:val="1"/>
              </w:numPr>
              <w:tabs>
                <w:tab w:val="left" w:pos="360"/>
              </w:tabs>
              <w:snapToGrid w:val="0"/>
              <w:spacing w:line="300" w:lineRule="atLeast"/>
              <w:jc w:val="both"/>
              <w:rPr>
                <w:rFonts w:ascii="新細明體" w:hAnsi="新細明體"/>
                <w:spacing w:val="20"/>
              </w:rPr>
            </w:pPr>
          </w:p>
        </w:tc>
        <w:tc>
          <w:tcPr>
            <w:tcW w:w="7261" w:type="dxa"/>
          </w:tcPr>
          <w:p w:rsidR="008939FF" w:rsidRPr="007661AD" w:rsidRDefault="008939FF" w:rsidP="008939FF">
            <w:pPr>
              <w:spacing w:line="240" w:lineRule="auto"/>
              <w:ind w:rightChars="106" w:right="254"/>
              <w:jc w:val="both"/>
              <w:rPr>
                <w:rFonts w:ascii="新細明體"/>
                <w:spacing w:val="20"/>
                <w:lang w:eastAsia="zh-TW"/>
              </w:rPr>
            </w:pPr>
            <w:r w:rsidRPr="007661AD">
              <w:rPr>
                <w:rFonts w:ascii="新細明體" w:hint="eastAsia"/>
                <w:spacing w:val="20"/>
                <w:lang w:eastAsia="zh-TW"/>
              </w:rPr>
              <w:t>要求改善路面污漬問題</w:t>
            </w:r>
          </w:p>
          <w:p w:rsidR="008939FF" w:rsidRPr="007661AD" w:rsidRDefault="008939FF" w:rsidP="008939FF">
            <w:pPr>
              <w:spacing w:line="240" w:lineRule="auto"/>
              <w:ind w:rightChars="106" w:right="254"/>
              <w:jc w:val="both"/>
              <w:rPr>
                <w:rFonts w:ascii="新細明體"/>
                <w:spacing w:val="20"/>
                <w:lang w:eastAsia="zh-TW"/>
              </w:rPr>
            </w:pPr>
            <w:r w:rsidRPr="007661AD">
              <w:rPr>
                <w:rFonts w:ascii="新細明體"/>
                <w:spacing w:val="20"/>
              </w:rPr>
              <w:t>(中西區環工會</w:t>
            </w:r>
            <w:r w:rsidRPr="007661AD">
              <w:rPr>
                <w:rFonts w:ascii="新細明體" w:hAnsi="新細明體" w:hint="eastAsia"/>
                <w:spacing w:val="20"/>
                <w:lang w:eastAsia="zh-TW"/>
              </w:rPr>
              <w:t>書面問題</w:t>
            </w:r>
            <w:r w:rsidRPr="007661AD">
              <w:rPr>
                <w:rFonts w:ascii="新細明體" w:hAnsi="新細明體" w:hint="eastAsia"/>
                <w:spacing w:val="20"/>
              </w:rPr>
              <w:t>第</w:t>
            </w:r>
            <w:r w:rsidRPr="007661AD">
              <w:rPr>
                <w:rFonts w:ascii="新細明體" w:hAnsi="新細明體" w:hint="eastAsia"/>
                <w:spacing w:val="20"/>
                <w:lang w:eastAsia="zh-TW"/>
              </w:rPr>
              <w:t>3</w:t>
            </w:r>
            <w:r w:rsidRPr="007661AD">
              <w:rPr>
                <w:rFonts w:ascii="新細明體"/>
                <w:spacing w:val="20"/>
              </w:rPr>
              <w:t>/20</w:t>
            </w:r>
            <w:r w:rsidRPr="007661AD">
              <w:rPr>
                <w:rFonts w:ascii="新細明體" w:hint="eastAsia"/>
                <w:spacing w:val="20"/>
              </w:rPr>
              <w:t>1</w:t>
            </w:r>
            <w:r w:rsidRPr="007661AD">
              <w:rPr>
                <w:rFonts w:ascii="新細明體" w:hint="eastAsia"/>
                <w:spacing w:val="20"/>
                <w:lang w:eastAsia="zh-TW"/>
              </w:rPr>
              <w:t>6</w:t>
            </w:r>
            <w:r w:rsidRPr="007661AD">
              <w:rPr>
                <w:rFonts w:ascii="新細明體"/>
                <w:spacing w:val="20"/>
              </w:rPr>
              <w:t>號)</w:t>
            </w:r>
          </w:p>
          <w:p w:rsidR="008939FF" w:rsidRPr="007661AD" w:rsidRDefault="008939FF" w:rsidP="00696FC4">
            <w:pPr>
              <w:spacing w:line="240" w:lineRule="auto"/>
              <w:ind w:rightChars="106" w:right="254"/>
              <w:jc w:val="both"/>
              <w:rPr>
                <w:rFonts w:ascii="新細明體"/>
                <w:spacing w:val="20"/>
              </w:rPr>
            </w:pPr>
          </w:p>
        </w:tc>
        <w:tc>
          <w:tcPr>
            <w:tcW w:w="1637" w:type="dxa"/>
            <w:gridSpan w:val="2"/>
          </w:tcPr>
          <w:p w:rsidR="008939FF" w:rsidRPr="007661AD" w:rsidRDefault="008939FF" w:rsidP="00696FC4">
            <w:pPr>
              <w:spacing w:line="300" w:lineRule="atLeast"/>
              <w:jc w:val="both"/>
              <w:rPr>
                <w:rFonts w:ascii="新細明體" w:hAnsi="新細明體"/>
                <w:spacing w:val="20"/>
              </w:rPr>
            </w:pPr>
            <w:r w:rsidRPr="007661AD">
              <w:rPr>
                <w:rFonts w:ascii="新細明體" w:hAnsi="新細明體"/>
                <w:spacing w:val="20"/>
              </w:rPr>
              <w:t>(約</w:t>
            </w:r>
            <w:r w:rsidRPr="007661AD">
              <w:rPr>
                <w:rFonts w:ascii="新細明體" w:hAnsi="新細明體" w:hint="eastAsia"/>
                <w:spacing w:val="20"/>
                <w:lang w:eastAsia="zh-TW"/>
              </w:rPr>
              <w:t>5</w:t>
            </w:r>
            <w:r w:rsidRPr="007661AD">
              <w:rPr>
                <w:rFonts w:ascii="新細明體" w:hAnsi="新細明體"/>
                <w:spacing w:val="20"/>
              </w:rPr>
              <w:t>分鐘</w:t>
            </w:r>
            <w:r w:rsidRPr="007661AD">
              <w:rPr>
                <w:rFonts w:ascii="新細明體" w:hAnsi="新細明體" w:hint="eastAsia"/>
                <w:spacing w:val="20"/>
              </w:rPr>
              <w:t>)</w:t>
            </w:r>
          </w:p>
        </w:tc>
      </w:tr>
      <w:tr w:rsidR="00AB641E" w:rsidRPr="00FC5239" w:rsidTr="00E2037A">
        <w:trPr>
          <w:trHeight w:val="546"/>
        </w:trPr>
        <w:tc>
          <w:tcPr>
            <w:tcW w:w="422" w:type="dxa"/>
          </w:tcPr>
          <w:p w:rsidR="00AB641E" w:rsidRPr="00FC5239" w:rsidRDefault="00AB641E" w:rsidP="002D4FD0">
            <w:pPr>
              <w:numPr>
                <w:ilvl w:val="0"/>
                <w:numId w:val="1"/>
              </w:numPr>
              <w:tabs>
                <w:tab w:val="left" w:pos="360"/>
              </w:tabs>
              <w:snapToGrid w:val="0"/>
              <w:spacing w:line="340" w:lineRule="atLeast"/>
              <w:jc w:val="both"/>
              <w:rPr>
                <w:rFonts w:ascii="新細明體" w:hAnsi="新細明體"/>
                <w:spacing w:val="20"/>
              </w:rPr>
            </w:pPr>
          </w:p>
        </w:tc>
        <w:tc>
          <w:tcPr>
            <w:tcW w:w="7330" w:type="dxa"/>
            <w:gridSpan w:val="2"/>
          </w:tcPr>
          <w:p w:rsidR="00AB641E" w:rsidRPr="007661AD" w:rsidRDefault="00AB641E" w:rsidP="002D4FD0">
            <w:pPr>
              <w:snapToGrid w:val="0"/>
              <w:spacing w:line="300" w:lineRule="atLeast"/>
              <w:ind w:right="233"/>
              <w:jc w:val="both"/>
              <w:rPr>
                <w:rFonts w:ascii="新細明體" w:hAnsi="新細明體"/>
                <w:spacing w:val="20"/>
              </w:rPr>
            </w:pPr>
            <w:r w:rsidRPr="007661AD">
              <w:rPr>
                <w:rFonts w:ascii="新細明體" w:hAnsi="新細明體"/>
                <w:spacing w:val="20"/>
              </w:rPr>
              <w:t>其他事項</w:t>
            </w:r>
          </w:p>
          <w:p w:rsidR="00AB641E" w:rsidRPr="007661AD" w:rsidRDefault="00AB641E" w:rsidP="002D4FD0">
            <w:pPr>
              <w:snapToGrid w:val="0"/>
              <w:spacing w:line="300" w:lineRule="atLeast"/>
              <w:ind w:right="233"/>
              <w:jc w:val="both"/>
              <w:rPr>
                <w:rFonts w:ascii="新細明體" w:hAnsi="新細明體"/>
                <w:spacing w:val="20"/>
              </w:rPr>
            </w:pPr>
          </w:p>
        </w:tc>
        <w:tc>
          <w:tcPr>
            <w:tcW w:w="1568" w:type="dxa"/>
          </w:tcPr>
          <w:p w:rsidR="00AB641E" w:rsidRPr="00FC5239" w:rsidRDefault="00AB641E" w:rsidP="002D4FD0">
            <w:pPr>
              <w:snapToGrid w:val="0"/>
              <w:spacing w:line="340" w:lineRule="atLeast"/>
              <w:jc w:val="both"/>
              <w:rPr>
                <w:rFonts w:ascii="新細明體" w:hAnsi="新細明體"/>
                <w:spacing w:val="20"/>
              </w:rPr>
            </w:pPr>
          </w:p>
        </w:tc>
      </w:tr>
      <w:tr w:rsidR="00AB641E" w:rsidRPr="00FC5239" w:rsidTr="00E2037A">
        <w:trPr>
          <w:trHeight w:val="945"/>
        </w:trPr>
        <w:tc>
          <w:tcPr>
            <w:tcW w:w="422" w:type="dxa"/>
          </w:tcPr>
          <w:p w:rsidR="00AB641E" w:rsidRPr="00FC5239" w:rsidRDefault="00AB641E" w:rsidP="002D4FD0">
            <w:pPr>
              <w:numPr>
                <w:ilvl w:val="0"/>
                <w:numId w:val="1"/>
              </w:numPr>
              <w:tabs>
                <w:tab w:val="left" w:pos="360"/>
              </w:tabs>
              <w:snapToGrid w:val="0"/>
              <w:spacing w:line="340" w:lineRule="atLeast"/>
              <w:jc w:val="both"/>
              <w:rPr>
                <w:rFonts w:ascii="新細明體" w:hAnsi="新細明體"/>
                <w:spacing w:val="20"/>
              </w:rPr>
            </w:pPr>
          </w:p>
        </w:tc>
        <w:tc>
          <w:tcPr>
            <w:tcW w:w="7330" w:type="dxa"/>
            <w:gridSpan w:val="2"/>
          </w:tcPr>
          <w:p w:rsidR="00AB641E" w:rsidRPr="007661AD" w:rsidRDefault="00AB641E" w:rsidP="002D4FD0">
            <w:pPr>
              <w:spacing w:line="340" w:lineRule="atLeast"/>
              <w:ind w:right="233"/>
              <w:jc w:val="both"/>
              <w:rPr>
                <w:spacing w:val="20"/>
                <w:lang w:eastAsia="zh-TW"/>
              </w:rPr>
            </w:pPr>
            <w:r w:rsidRPr="007661AD">
              <w:rPr>
                <w:rFonts w:hint="eastAsia"/>
                <w:spacing w:val="20"/>
                <w:lang w:eastAsia="zh-TW"/>
              </w:rPr>
              <w:t>下次會議日期：二零一七年</w:t>
            </w:r>
            <w:r w:rsidR="00556741">
              <w:rPr>
                <w:rFonts w:hint="eastAsia"/>
                <w:spacing w:val="20"/>
                <w:lang w:eastAsia="zh-TW"/>
              </w:rPr>
              <w:t>二月九</w:t>
            </w:r>
            <w:r w:rsidRPr="007661AD">
              <w:rPr>
                <w:rFonts w:hint="eastAsia"/>
                <w:spacing w:val="20"/>
                <w:lang w:eastAsia="zh-TW"/>
              </w:rPr>
              <w:t>日</w:t>
            </w:r>
          </w:p>
          <w:p w:rsidR="00AB641E" w:rsidRPr="007661AD" w:rsidRDefault="00AB641E" w:rsidP="002D4FD0">
            <w:pPr>
              <w:spacing w:line="340" w:lineRule="atLeast"/>
              <w:ind w:right="233"/>
              <w:jc w:val="both"/>
              <w:rPr>
                <w:spacing w:val="20"/>
                <w:lang w:eastAsia="zh-TW"/>
              </w:rPr>
            </w:pPr>
            <w:r w:rsidRPr="007661AD">
              <w:rPr>
                <w:rFonts w:hint="eastAsia"/>
                <w:spacing w:val="20"/>
                <w:lang w:eastAsia="zh-TW"/>
              </w:rPr>
              <w:t>政府部門文件截交日期：二零一七年一月</w:t>
            </w:r>
            <w:r w:rsidR="00556741">
              <w:rPr>
                <w:rFonts w:hint="eastAsia"/>
                <w:spacing w:val="20"/>
                <w:lang w:eastAsia="zh-TW"/>
              </w:rPr>
              <w:t>十七</w:t>
            </w:r>
            <w:r w:rsidRPr="007661AD">
              <w:rPr>
                <w:rFonts w:hint="eastAsia"/>
                <w:spacing w:val="20"/>
                <w:lang w:eastAsia="zh-TW"/>
              </w:rPr>
              <w:t>日</w:t>
            </w:r>
          </w:p>
          <w:p w:rsidR="00AB641E" w:rsidRPr="007661AD" w:rsidRDefault="00AB641E" w:rsidP="00556741">
            <w:pPr>
              <w:spacing w:line="340" w:lineRule="atLeast"/>
              <w:ind w:right="233"/>
              <w:jc w:val="both"/>
              <w:rPr>
                <w:rFonts w:ascii="新細明體" w:hAnsi="新細明體"/>
                <w:spacing w:val="20"/>
                <w:lang w:eastAsia="zh-TW"/>
              </w:rPr>
            </w:pPr>
            <w:r w:rsidRPr="007661AD">
              <w:rPr>
                <w:rFonts w:hint="eastAsia"/>
                <w:spacing w:val="20"/>
                <w:lang w:eastAsia="zh-TW"/>
              </w:rPr>
              <w:t>委員</w:t>
            </w:r>
            <w:proofErr w:type="gramStart"/>
            <w:r w:rsidRPr="007661AD">
              <w:rPr>
                <w:rFonts w:hint="eastAsia"/>
                <w:spacing w:val="20"/>
                <w:lang w:eastAsia="zh-TW"/>
              </w:rPr>
              <w:t>文件截交日期</w:t>
            </w:r>
            <w:proofErr w:type="gramEnd"/>
            <w:r w:rsidRPr="007661AD">
              <w:rPr>
                <w:rFonts w:hint="eastAsia"/>
                <w:spacing w:val="20"/>
                <w:lang w:eastAsia="zh-TW"/>
              </w:rPr>
              <w:t>：二零一七年一月</w:t>
            </w:r>
            <w:r w:rsidR="00556741">
              <w:rPr>
                <w:rFonts w:hint="eastAsia"/>
                <w:spacing w:val="20"/>
                <w:lang w:eastAsia="zh-TW"/>
              </w:rPr>
              <w:t>二十三</w:t>
            </w:r>
            <w:r w:rsidRPr="007661AD">
              <w:rPr>
                <w:rFonts w:hint="eastAsia"/>
                <w:spacing w:val="20"/>
                <w:lang w:eastAsia="zh-TW"/>
              </w:rPr>
              <w:t>日</w:t>
            </w:r>
          </w:p>
        </w:tc>
        <w:tc>
          <w:tcPr>
            <w:tcW w:w="1568" w:type="dxa"/>
          </w:tcPr>
          <w:p w:rsidR="00AB641E" w:rsidRPr="00FC5239" w:rsidRDefault="00AB641E" w:rsidP="002D4FD0">
            <w:pPr>
              <w:snapToGrid w:val="0"/>
              <w:spacing w:line="340" w:lineRule="atLeast"/>
              <w:jc w:val="both"/>
              <w:rPr>
                <w:rFonts w:ascii="新細明體" w:hAnsi="新細明體"/>
                <w:spacing w:val="20"/>
              </w:rPr>
            </w:pPr>
          </w:p>
        </w:tc>
      </w:tr>
    </w:tbl>
    <w:p w:rsidR="00E2037A" w:rsidRPr="00FC5239" w:rsidRDefault="00E2037A" w:rsidP="00E2037A">
      <w:pPr>
        <w:tabs>
          <w:tab w:val="left" w:pos="5400"/>
        </w:tabs>
        <w:wordWrap w:val="0"/>
        <w:ind w:rightChars="-253" w:right="-607"/>
        <w:jc w:val="right"/>
        <w:rPr>
          <w:rFonts w:ascii="新細明體" w:hAnsi="新細明體"/>
          <w:spacing w:val="20"/>
          <w:lang w:eastAsia="zh-TW"/>
        </w:rPr>
      </w:pPr>
    </w:p>
    <w:p w:rsidR="005C210D" w:rsidRPr="00E2037A" w:rsidRDefault="00E2037A" w:rsidP="00FC5239">
      <w:pPr>
        <w:tabs>
          <w:tab w:val="left" w:pos="5400"/>
        </w:tabs>
        <w:wordWrap w:val="0"/>
        <w:ind w:rightChars="-253" w:right="-607"/>
        <w:jc w:val="right"/>
        <w:rPr>
          <w:rFonts w:ascii="新細明體" w:hAnsi="新細明體"/>
          <w:spacing w:val="20"/>
          <w:lang w:eastAsia="zh-TW"/>
        </w:rPr>
      </w:pPr>
      <w:r w:rsidRPr="00FC5239">
        <w:rPr>
          <w:rFonts w:ascii="新細明體" w:hAnsi="新細明體" w:hint="eastAsia"/>
          <w:spacing w:val="20"/>
        </w:rPr>
        <w:t>預計會議結束時間：</w:t>
      </w:r>
      <w:r w:rsidR="00ED4C8A" w:rsidRPr="00FC5239">
        <w:rPr>
          <w:rFonts w:ascii="新細明體" w:hAnsi="新細明體" w:hint="eastAsia"/>
          <w:spacing w:val="20"/>
          <w:lang w:eastAsia="zh-TW"/>
        </w:rPr>
        <w:t>下</w:t>
      </w:r>
      <w:r w:rsidRPr="00FC5239">
        <w:rPr>
          <w:rFonts w:ascii="新細明體" w:hAnsi="新細明體" w:hint="eastAsia"/>
          <w:spacing w:val="20"/>
        </w:rPr>
        <w:t>午</w:t>
      </w:r>
      <w:r w:rsidR="00AB641E">
        <w:rPr>
          <w:rFonts w:ascii="新細明體" w:hAnsi="新細明體" w:hint="eastAsia"/>
          <w:spacing w:val="20"/>
          <w:lang w:eastAsia="zh-TW"/>
        </w:rPr>
        <w:t>5:</w:t>
      </w:r>
      <w:r w:rsidR="00AC70DB">
        <w:rPr>
          <w:rFonts w:ascii="新細明體" w:hAnsi="新細明體" w:hint="eastAsia"/>
          <w:spacing w:val="20"/>
          <w:lang w:eastAsia="zh-TW"/>
        </w:rPr>
        <w:t>2</w:t>
      </w:r>
      <w:r w:rsidR="00015B9A">
        <w:rPr>
          <w:rFonts w:ascii="新細明體" w:hAnsi="新細明體" w:hint="eastAsia"/>
          <w:spacing w:val="20"/>
          <w:lang w:eastAsia="zh-TW"/>
        </w:rPr>
        <w:t>1</w:t>
      </w:r>
      <w:r w:rsidRPr="00FC5239">
        <w:rPr>
          <w:rFonts w:ascii="新細明體" w:hAnsi="新細明體" w:hint="eastAsia"/>
          <w:spacing w:val="20"/>
        </w:rPr>
        <w:t>分</w:t>
      </w:r>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83" w:rsidRDefault="00C00E83">
      <w:pPr>
        <w:spacing w:line="240" w:lineRule="auto"/>
      </w:pPr>
      <w:r>
        <w:separator/>
      </w:r>
    </w:p>
  </w:endnote>
  <w:endnote w:type="continuationSeparator" w:id="0">
    <w:p w:rsidR="00C00E83" w:rsidRDefault="00C0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83" w:rsidRDefault="00C00E83">
      <w:pPr>
        <w:spacing w:line="240" w:lineRule="auto"/>
      </w:pPr>
      <w:r>
        <w:separator/>
      </w:r>
    </w:p>
  </w:footnote>
  <w:footnote w:type="continuationSeparator" w:id="0">
    <w:p w:rsidR="00C00E83" w:rsidRDefault="00C00E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dKWUsMUoXTTNvA1/aUyCInkF2GI=" w:salt="Q9rrzrzDb9tdrlij4CuAtA=="/>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15B9A"/>
    <w:rsid w:val="000224EF"/>
    <w:rsid w:val="000422DB"/>
    <w:rsid w:val="000B20CC"/>
    <w:rsid w:val="000C3AB7"/>
    <w:rsid w:val="000D5DCD"/>
    <w:rsid w:val="001110DB"/>
    <w:rsid w:val="00135AC3"/>
    <w:rsid w:val="00152640"/>
    <w:rsid w:val="00194D34"/>
    <w:rsid w:val="00197F3F"/>
    <w:rsid w:val="001B37A3"/>
    <w:rsid w:val="001F4673"/>
    <w:rsid w:val="00214872"/>
    <w:rsid w:val="00221315"/>
    <w:rsid w:val="00265A16"/>
    <w:rsid w:val="002D4FD0"/>
    <w:rsid w:val="003418E7"/>
    <w:rsid w:val="00342BA7"/>
    <w:rsid w:val="0038668E"/>
    <w:rsid w:val="00394D55"/>
    <w:rsid w:val="003D3D10"/>
    <w:rsid w:val="003F6676"/>
    <w:rsid w:val="003F7C35"/>
    <w:rsid w:val="004125D5"/>
    <w:rsid w:val="00427DD0"/>
    <w:rsid w:val="00556741"/>
    <w:rsid w:val="005568BA"/>
    <w:rsid w:val="005606E3"/>
    <w:rsid w:val="005701B7"/>
    <w:rsid w:val="005C210D"/>
    <w:rsid w:val="00605BDF"/>
    <w:rsid w:val="00607CBF"/>
    <w:rsid w:val="0064696A"/>
    <w:rsid w:val="006E1E1F"/>
    <w:rsid w:val="007311F7"/>
    <w:rsid w:val="00734D61"/>
    <w:rsid w:val="007661AD"/>
    <w:rsid w:val="00796952"/>
    <w:rsid w:val="0080177D"/>
    <w:rsid w:val="008711CE"/>
    <w:rsid w:val="008939FF"/>
    <w:rsid w:val="008C5172"/>
    <w:rsid w:val="008E16C0"/>
    <w:rsid w:val="00924A7C"/>
    <w:rsid w:val="009306CB"/>
    <w:rsid w:val="00945764"/>
    <w:rsid w:val="009C67BC"/>
    <w:rsid w:val="00A32D85"/>
    <w:rsid w:val="00A60B29"/>
    <w:rsid w:val="00A662D2"/>
    <w:rsid w:val="00A92F15"/>
    <w:rsid w:val="00AB641E"/>
    <w:rsid w:val="00AC70DB"/>
    <w:rsid w:val="00AF2D59"/>
    <w:rsid w:val="00B166F1"/>
    <w:rsid w:val="00B87B94"/>
    <w:rsid w:val="00BA4641"/>
    <w:rsid w:val="00BE44C0"/>
    <w:rsid w:val="00BF398A"/>
    <w:rsid w:val="00C00E83"/>
    <w:rsid w:val="00C11EE7"/>
    <w:rsid w:val="00C95416"/>
    <w:rsid w:val="00C962F4"/>
    <w:rsid w:val="00D14F45"/>
    <w:rsid w:val="00D22802"/>
    <w:rsid w:val="00D22B22"/>
    <w:rsid w:val="00D328DF"/>
    <w:rsid w:val="00D6759B"/>
    <w:rsid w:val="00D71E1E"/>
    <w:rsid w:val="00DA12FC"/>
    <w:rsid w:val="00E2037A"/>
    <w:rsid w:val="00E465E4"/>
    <w:rsid w:val="00EB5070"/>
    <w:rsid w:val="00EC6B35"/>
    <w:rsid w:val="00ED4C8A"/>
    <w:rsid w:val="00ED613B"/>
    <w:rsid w:val="00EF77EA"/>
    <w:rsid w:val="00F37BB3"/>
    <w:rsid w:val="00FC5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813</Characters>
  <Application>Microsoft Office Word</Application>
  <DocSecurity>8</DocSecurity>
  <Lines>6</Lines>
  <Paragraphs>1</Paragraphs>
  <ScaleCrop>false</ScaleCrop>
  <Company>HKSARG</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中西區區議會二零一六年至二零一七年度食物環境衞生及工務委員會第六次會議議程 (修訂)</dc:title>
  <dc:subject>中西區區議會二零一六年至二零一七年度食物環境衞生及工務委員會第六次會議議程 (修訂)</dc:subject>
  <dc:creator>中西區區議會秘書處</dc:creator>
  <cp:keywords>中西區區議會二零一六年至二零一七年度食物環境衞生及工務委員會第六次會議議程 (修訂)</cp:keywords>
  <cp:lastModifiedBy>PA(DC)</cp:lastModifiedBy>
  <cp:revision>6</cp:revision>
  <cp:lastPrinted>2016-10-18T02:49:00Z</cp:lastPrinted>
  <dcterms:created xsi:type="dcterms:W3CDTF">2016-10-24T01:30:00Z</dcterms:created>
  <dcterms:modified xsi:type="dcterms:W3CDTF">2016-10-24T08:30:00Z</dcterms:modified>
</cp:coreProperties>
</file>