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A0B" w:rsidRPr="004F5B2D" w:rsidRDefault="00862A0B" w:rsidP="00862A0B">
      <w:pPr>
        <w:tabs>
          <w:tab w:val="left" w:pos="5400"/>
        </w:tabs>
        <w:spacing w:line="360" w:lineRule="exact"/>
        <w:jc w:val="center"/>
        <w:rPr>
          <w:rFonts w:ascii="新細明體" w:hAnsi="新細明體"/>
          <w:b/>
          <w:spacing w:val="20"/>
          <w:szCs w:val="24"/>
        </w:rPr>
      </w:pPr>
    </w:p>
    <w:p w:rsidR="00862A0B" w:rsidRPr="004F5B2D" w:rsidRDefault="00862A0B" w:rsidP="00862A0B">
      <w:pPr>
        <w:tabs>
          <w:tab w:val="left" w:pos="5400"/>
        </w:tabs>
        <w:spacing w:line="360" w:lineRule="exact"/>
        <w:jc w:val="center"/>
        <w:rPr>
          <w:rFonts w:ascii="新細明體" w:hAnsi="新細明體"/>
          <w:b/>
          <w:spacing w:val="20"/>
          <w:szCs w:val="24"/>
        </w:rPr>
      </w:pPr>
      <w:bookmarkStart w:id="0" w:name="OLE_LINK1"/>
      <w:r w:rsidRPr="004F5B2D">
        <w:rPr>
          <w:rFonts w:ascii="新細明體" w:hAnsi="新細明體" w:hint="eastAsia"/>
          <w:b/>
          <w:spacing w:val="20"/>
          <w:szCs w:val="24"/>
        </w:rPr>
        <w:t>中西區區議會</w:t>
      </w:r>
    </w:p>
    <w:p w:rsidR="00862A0B" w:rsidRPr="004F5B2D" w:rsidRDefault="00862A0B" w:rsidP="00862A0B">
      <w:pPr>
        <w:tabs>
          <w:tab w:val="left" w:pos="5400"/>
        </w:tabs>
        <w:spacing w:line="360" w:lineRule="exact"/>
        <w:jc w:val="center"/>
        <w:rPr>
          <w:rFonts w:ascii="新細明體" w:hAnsi="新細明體"/>
          <w:b/>
          <w:spacing w:val="20"/>
          <w:szCs w:val="24"/>
        </w:rPr>
      </w:pPr>
      <w:r w:rsidRPr="004F5B2D">
        <w:rPr>
          <w:rFonts w:ascii="新細明體" w:hAnsi="新細明體" w:hint="eastAsia"/>
          <w:b/>
          <w:spacing w:val="20"/>
          <w:szCs w:val="24"/>
        </w:rPr>
        <w:t>二○一</w:t>
      </w:r>
      <w:r w:rsidR="004F5B2D" w:rsidRPr="004F5B2D">
        <w:rPr>
          <w:rFonts w:ascii="新細明體" w:hAnsi="新細明體" w:hint="eastAsia"/>
          <w:b/>
          <w:spacing w:val="20"/>
          <w:szCs w:val="24"/>
        </w:rPr>
        <w:t>六</w:t>
      </w:r>
      <w:r w:rsidRPr="004F5B2D">
        <w:rPr>
          <w:rFonts w:ascii="新細明體" w:hAnsi="新細明體" w:hint="eastAsia"/>
          <w:b/>
          <w:spacing w:val="20"/>
          <w:szCs w:val="24"/>
        </w:rPr>
        <w:t>至二○一</w:t>
      </w:r>
      <w:r w:rsidR="004F5B2D" w:rsidRPr="004F5B2D">
        <w:rPr>
          <w:rFonts w:ascii="新細明體" w:hAnsi="新細明體" w:hint="eastAsia"/>
          <w:b/>
          <w:spacing w:val="20"/>
          <w:szCs w:val="24"/>
        </w:rPr>
        <w:t>七</w:t>
      </w:r>
      <w:r w:rsidRPr="004F5B2D">
        <w:rPr>
          <w:rFonts w:ascii="新細明體" w:hAnsi="新細明體" w:hint="eastAsia"/>
          <w:b/>
          <w:spacing w:val="20"/>
          <w:szCs w:val="24"/>
        </w:rPr>
        <w:t>年度</w:t>
      </w:r>
    </w:p>
    <w:p w:rsidR="00862A0B" w:rsidRPr="004F5B2D" w:rsidRDefault="00862A0B" w:rsidP="00862A0B">
      <w:pPr>
        <w:tabs>
          <w:tab w:val="left" w:pos="5400"/>
        </w:tabs>
        <w:spacing w:line="360" w:lineRule="exact"/>
        <w:jc w:val="center"/>
        <w:rPr>
          <w:rFonts w:ascii="新細明體" w:hAnsi="新細明體"/>
          <w:b/>
          <w:spacing w:val="20"/>
          <w:szCs w:val="24"/>
        </w:rPr>
      </w:pPr>
      <w:r w:rsidRPr="004F5B2D">
        <w:rPr>
          <w:rFonts w:ascii="新細明體" w:hAnsi="新細明體" w:hint="eastAsia"/>
          <w:b/>
          <w:spacing w:val="20"/>
          <w:szCs w:val="24"/>
        </w:rPr>
        <w:t>財務委員會</w:t>
      </w:r>
    </w:p>
    <w:p w:rsidR="00862A0B" w:rsidRPr="004F5B2D" w:rsidRDefault="00862A0B" w:rsidP="00862A0B">
      <w:pPr>
        <w:tabs>
          <w:tab w:val="left" w:pos="5400"/>
        </w:tabs>
        <w:spacing w:line="360" w:lineRule="exact"/>
        <w:jc w:val="center"/>
        <w:rPr>
          <w:rFonts w:ascii="新細明體" w:hAnsi="新細明體"/>
          <w:b/>
          <w:spacing w:val="20"/>
          <w:szCs w:val="24"/>
          <w:u w:val="single"/>
        </w:rPr>
      </w:pPr>
      <w:r w:rsidRPr="004F5B2D">
        <w:rPr>
          <w:rFonts w:ascii="新細明體" w:hAnsi="新細明體" w:hint="eastAsia"/>
          <w:b/>
          <w:spacing w:val="20"/>
          <w:szCs w:val="24"/>
          <w:u w:val="single"/>
        </w:rPr>
        <w:t>第</w:t>
      </w:r>
      <w:r w:rsidR="004F5B2D" w:rsidRPr="004F5B2D">
        <w:rPr>
          <w:rFonts w:ascii="新細明體" w:hAnsi="新細明體" w:hint="eastAsia"/>
          <w:b/>
          <w:spacing w:val="20"/>
          <w:szCs w:val="24"/>
          <w:u w:val="single"/>
        </w:rPr>
        <w:t>二</w:t>
      </w:r>
      <w:r w:rsidRPr="004F5B2D">
        <w:rPr>
          <w:rFonts w:ascii="新細明體" w:hAnsi="新細明體" w:hint="eastAsia"/>
          <w:b/>
          <w:spacing w:val="20"/>
          <w:szCs w:val="24"/>
          <w:u w:val="single"/>
        </w:rPr>
        <w:t>次會議紀錄</w:t>
      </w:r>
      <w:bookmarkStart w:id="1" w:name="_GoBack"/>
      <w:bookmarkEnd w:id="0"/>
      <w:bookmarkEnd w:id="1"/>
    </w:p>
    <w:p w:rsidR="00862A0B" w:rsidRPr="004F5B2D" w:rsidRDefault="00862A0B" w:rsidP="00862A0B">
      <w:pPr>
        <w:tabs>
          <w:tab w:val="left" w:pos="5400"/>
        </w:tabs>
        <w:spacing w:line="360" w:lineRule="exact"/>
        <w:jc w:val="both"/>
        <w:rPr>
          <w:rFonts w:ascii="新細明體" w:hAnsi="新細明體"/>
          <w:spacing w:val="20"/>
          <w:szCs w:val="24"/>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4F5B2D" w:rsidRPr="004F5B2D" w:rsidTr="00A60193">
        <w:trPr>
          <w:trHeight w:val="190"/>
        </w:trPr>
        <w:tc>
          <w:tcPr>
            <w:tcW w:w="1108" w:type="dxa"/>
          </w:tcPr>
          <w:p w:rsidR="00862A0B" w:rsidRPr="004F5B2D" w:rsidRDefault="00862A0B" w:rsidP="00A60193">
            <w:pPr>
              <w:spacing w:line="360" w:lineRule="exact"/>
              <w:jc w:val="both"/>
              <w:rPr>
                <w:rFonts w:ascii="新細明體" w:hAnsi="新細明體"/>
                <w:b/>
                <w:spacing w:val="20"/>
                <w:szCs w:val="24"/>
              </w:rPr>
            </w:pPr>
            <w:r w:rsidRPr="004F5B2D">
              <w:rPr>
                <w:rFonts w:ascii="新細明體" w:hAnsi="新細明體" w:hint="eastAsia"/>
                <w:b/>
                <w:spacing w:val="20"/>
                <w:szCs w:val="24"/>
              </w:rPr>
              <w:t>日期</w:t>
            </w:r>
          </w:p>
        </w:tc>
        <w:tc>
          <w:tcPr>
            <w:tcW w:w="369" w:type="dxa"/>
          </w:tcPr>
          <w:p w:rsidR="00862A0B" w:rsidRPr="004F5B2D" w:rsidRDefault="00862A0B" w:rsidP="00A60193">
            <w:pPr>
              <w:spacing w:line="360" w:lineRule="exact"/>
              <w:jc w:val="both"/>
              <w:rPr>
                <w:rFonts w:ascii="新細明體" w:hAnsi="新細明體"/>
                <w:spacing w:val="20"/>
                <w:szCs w:val="24"/>
              </w:rPr>
            </w:pPr>
            <w:proofErr w:type="gramStart"/>
            <w:r w:rsidRPr="004F5B2D">
              <w:rPr>
                <w:rFonts w:ascii="新細明體" w:hAnsi="新細明體" w:hint="eastAsia"/>
                <w:spacing w:val="20"/>
                <w:szCs w:val="24"/>
              </w:rPr>
              <w:t>﹕</w:t>
            </w:r>
            <w:proofErr w:type="gramEnd"/>
          </w:p>
        </w:tc>
        <w:tc>
          <w:tcPr>
            <w:tcW w:w="6831" w:type="dxa"/>
          </w:tcPr>
          <w:p w:rsidR="00862A0B" w:rsidRPr="004F5B2D" w:rsidRDefault="004A7E4E" w:rsidP="00891F11">
            <w:pPr>
              <w:spacing w:line="360" w:lineRule="exact"/>
              <w:jc w:val="both"/>
              <w:rPr>
                <w:rFonts w:ascii="新細明體" w:hAnsi="新細明體"/>
                <w:spacing w:val="20"/>
                <w:szCs w:val="24"/>
              </w:rPr>
            </w:pPr>
            <w:r w:rsidRPr="004F5B2D">
              <w:rPr>
                <w:rFonts w:ascii="新細明體" w:hAnsi="新細明體" w:hint="eastAsia"/>
                <w:spacing w:val="20"/>
                <w:szCs w:val="24"/>
              </w:rPr>
              <w:t>二○一</w:t>
            </w:r>
            <w:r w:rsidR="004F5B2D" w:rsidRPr="004F5B2D">
              <w:rPr>
                <w:rFonts w:ascii="新細明體" w:hAnsi="新細明體" w:hint="eastAsia"/>
                <w:spacing w:val="20"/>
                <w:szCs w:val="24"/>
              </w:rPr>
              <w:t>六</w:t>
            </w:r>
            <w:r w:rsidRPr="004F5B2D">
              <w:rPr>
                <w:rFonts w:ascii="新細明體" w:hAnsi="新細明體" w:hint="eastAsia"/>
                <w:spacing w:val="20"/>
                <w:szCs w:val="24"/>
              </w:rPr>
              <w:t>年二月</w:t>
            </w:r>
            <w:r w:rsidR="004F5B2D" w:rsidRPr="004F5B2D">
              <w:rPr>
                <w:rFonts w:ascii="新細明體" w:hAnsi="新細明體" w:hint="eastAsia"/>
                <w:spacing w:val="20"/>
                <w:szCs w:val="24"/>
              </w:rPr>
              <w:t>四</w:t>
            </w:r>
            <w:r w:rsidRPr="004F5B2D">
              <w:rPr>
                <w:rFonts w:ascii="新細明體" w:hAnsi="新細明體" w:hint="eastAsia"/>
                <w:spacing w:val="20"/>
                <w:szCs w:val="24"/>
              </w:rPr>
              <w:t>日</w:t>
            </w:r>
            <w:r w:rsidR="00862A0B" w:rsidRPr="004F5B2D">
              <w:rPr>
                <w:rFonts w:ascii="新細明體" w:hAnsi="新細明體" w:hint="eastAsia"/>
                <w:spacing w:val="20"/>
                <w:szCs w:val="24"/>
              </w:rPr>
              <w:t>(星期四</w:t>
            </w:r>
            <w:r w:rsidR="00862A0B" w:rsidRPr="004F5B2D">
              <w:rPr>
                <w:rFonts w:ascii="新細明體" w:hAnsi="新細明體"/>
                <w:spacing w:val="20"/>
                <w:szCs w:val="24"/>
              </w:rPr>
              <w:t>)</w:t>
            </w:r>
          </w:p>
        </w:tc>
      </w:tr>
      <w:tr w:rsidR="004F5B2D" w:rsidRPr="004F5B2D" w:rsidTr="00A60193">
        <w:trPr>
          <w:trHeight w:val="310"/>
        </w:trPr>
        <w:tc>
          <w:tcPr>
            <w:tcW w:w="1108" w:type="dxa"/>
          </w:tcPr>
          <w:p w:rsidR="00862A0B" w:rsidRPr="004F5B2D" w:rsidRDefault="00862A0B" w:rsidP="00A60193">
            <w:pPr>
              <w:spacing w:line="360" w:lineRule="exact"/>
              <w:jc w:val="both"/>
              <w:rPr>
                <w:rFonts w:ascii="新細明體" w:hAnsi="新細明體"/>
                <w:b/>
                <w:spacing w:val="20"/>
                <w:szCs w:val="24"/>
              </w:rPr>
            </w:pPr>
            <w:r w:rsidRPr="004F5B2D">
              <w:rPr>
                <w:rFonts w:ascii="新細明體" w:hAnsi="新細明體" w:hint="eastAsia"/>
                <w:b/>
                <w:spacing w:val="20"/>
                <w:szCs w:val="24"/>
              </w:rPr>
              <w:t>時間</w:t>
            </w:r>
          </w:p>
        </w:tc>
        <w:tc>
          <w:tcPr>
            <w:tcW w:w="369" w:type="dxa"/>
          </w:tcPr>
          <w:p w:rsidR="00862A0B" w:rsidRPr="004F5B2D" w:rsidRDefault="00862A0B" w:rsidP="00A60193">
            <w:pPr>
              <w:spacing w:line="360" w:lineRule="exact"/>
              <w:jc w:val="both"/>
              <w:rPr>
                <w:rFonts w:ascii="新細明體" w:hAnsi="新細明體"/>
                <w:spacing w:val="20"/>
                <w:szCs w:val="24"/>
              </w:rPr>
            </w:pPr>
            <w:proofErr w:type="gramStart"/>
            <w:r w:rsidRPr="004F5B2D">
              <w:rPr>
                <w:rFonts w:ascii="新細明體" w:hAnsi="新細明體" w:hint="eastAsia"/>
                <w:spacing w:val="20"/>
                <w:szCs w:val="24"/>
              </w:rPr>
              <w:t>﹕</w:t>
            </w:r>
            <w:proofErr w:type="gramEnd"/>
          </w:p>
        </w:tc>
        <w:tc>
          <w:tcPr>
            <w:tcW w:w="6831" w:type="dxa"/>
          </w:tcPr>
          <w:p w:rsidR="00862A0B" w:rsidRPr="004F5B2D" w:rsidRDefault="004F5B2D" w:rsidP="00A60193">
            <w:pPr>
              <w:spacing w:line="360" w:lineRule="exact"/>
              <w:jc w:val="both"/>
              <w:rPr>
                <w:rFonts w:ascii="新細明體" w:hAnsi="新細明體"/>
                <w:spacing w:val="20"/>
                <w:szCs w:val="24"/>
              </w:rPr>
            </w:pPr>
            <w:r w:rsidRPr="004F5B2D">
              <w:rPr>
                <w:rFonts w:ascii="新細明體" w:hAnsi="新細明體" w:hint="eastAsia"/>
                <w:spacing w:val="20"/>
                <w:szCs w:val="24"/>
              </w:rPr>
              <w:t>上</w:t>
            </w:r>
            <w:r w:rsidR="00862A0B" w:rsidRPr="004F5B2D">
              <w:rPr>
                <w:rFonts w:ascii="新細明體" w:hAnsi="新細明體" w:hint="eastAsia"/>
                <w:spacing w:val="20"/>
                <w:szCs w:val="24"/>
              </w:rPr>
              <w:t>午</w:t>
            </w:r>
            <w:r w:rsidRPr="004F5B2D">
              <w:rPr>
                <w:rFonts w:ascii="新細明體" w:hAnsi="新細明體" w:hint="eastAsia"/>
                <w:spacing w:val="20"/>
                <w:szCs w:val="24"/>
              </w:rPr>
              <w:t>十</w:t>
            </w:r>
            <w:r w:rsidR="00862A0B" w:rsidRPr="004F5B2D">
              <w:rPr>
                <w:rFonts w:ascii="新細明體" w:hAnsi="新細明體" w:hint="eastAsia"/>
                <w:spacing w:val="20"/>
                <w:szCs w:val="24"/>
              </w:rPr>
              <w:t>時</w:t>
            </w:r>
            <w:r w:rsidRPr="004F5B2D">
              <w:rPr>
                <w:rFonts w:ascii="新細明體" w:hAnsi="新細明體" w:hint="eastAsia"/>
                <w:spacing w:val="20"/>
                <w:szCs w:val="24"/>
              </w:rPr>
              <w:t>正</w:t>
            </w:r>
          </w:p>
        </w:tc>
      </w:tr>
      <w:tr w:rsidR="004F5B2D" w:rsidRPr="004F5B2D" w:rsidTr="00A60193">
        <w:trPr>
          <w:trHeight w:val="718"/>
        </w:trPr>
        <w:tc>
          <w:tcPr>
            <w:tcW w:w="1108" w:type="dxa"/>
          </w:tcPr>
          <w:p w:rsidR="00862A0B" w:rsidRPr="004F5B2D" w:rsidRDefault="00862A0B" w:rsidP="00A60193">
            <w:pPr>
              <w:spacing w:line="360" w:lineRule="exact"/>
              <w:jc w:val="both"/>
              <w:rPr>
                <w:rFonts w:ascii="新細明體" w:hAnsi="新細明體"/>
                <w:b/>
                <w:spacing w:val="20"/>
                <w:szCs w:val="24"/>
              </w:rPr>
            </w:pPr>
            <w:r w:rsidRPr="004F5B2D">
              <w:rPr>
                <w:rFonts w:ascii="新細明體" w:hAnsi="新細明體" w:hint="eastAsia"/>
                <w:b/>
                <w:spacing w:val="20"/>
                <w:szCs w:val="24"/>
              </w:rPr>
              <w:t>地點</w:t>
            </w:r>
          </w:p>
        </w:tc>
        <w:tc>
          <w:tcPr>
            <w:tcW w:w="369" w:type="dxa"/>
          </w:tcPr>
          <w:p w:rsidR="00862A0B" w:rsidRPr="004F5B2D" w:rsidRDefault="00862A0B" w:rsidP="00A60193">
            <w:pPr>
              <w:spacing w:line="360" w:lineRule="exact"/>
              <w:jc w:val="both"/>
              <w:rPr>
                <w:rFonts w:ascii="新細明體" w:hAnsi="新細明體"/>
                <w:spacing w:val="20"/>
                <w:szCs w:val="24"/>
              </w:rPr>
            </w:pPr>
            <w:r w:rsidRPr="004F5B2D">
              <w:rPr>
                <w:rFonts w:ascii="新細明體" w:hAnsi="新細明體" w:hint="eastAsia"/>
                <w:spacing w:val="20"/>
                <w:szCs w:val="24"/>
              </w:rPr>
              <w:t>﹕</w:t>
            </w:r>
          </w:p>
        </w:tc>
        <w:tc>
          <w:tcPr>
            <w:tcW w:w="6831" w:type="dxa"/>
          </w:tcPr>
          <w:p w:rsidR="00862A0B" w:rsidRPr="004F5B2D" w:rsidRDefault="00862A0B" w:rsidP="00A60193">
            <w:pPr>
              <w:spacing w:line="360" w:lineRule="exact"/>
              <w:jc w:val="both"/>
              <w:rPr>
                <w:rFonts w:ascii="新細明體" w:hAnsi="新細明體"/>
                <w:spacing w:val="20"/>
                <w:szCs w:val="24"/>
              </w:rPr>
            </w:pPr>
            <w:r w:rsidRPr="004F5B2D">
              <w:rPr>
                <w:rFonts w:ascii="新細明體" w:hAnsi="新細明體" w:hint="eastAsia"/>
                <w:spacing w:val="20"/>
                <w:szCs w:val="24"/>
              </w:rPr>
              <w:t>香港中環統一碼頭道</w:t>
            </w:r>
            <w:r w:rsidRPr="004F5B2D">
              <w:rPr>
                <w:rFonts w:ascii="新細明體" w:hAnsi="新細明體"/>
                <w:spacing w:val="20"/>
                <w:szCs w:val="24"/>
              </w:rPr>
              <w:t>38</w:t>
            </w:r>
            <w:r w:rsidRPr="004F5B2D">
              <w:rPr>
                <w:rFonts w:ascii="新細明體" w:hAnsi="新細明體" w:hint="eastAsia"/>
                <w:spacing w:val="20"/>
                <w:szCs w:val="24"/>
              </w:rPr>
              <w:t>號海港政府大樓</w:t>
            </w:r>
            <w:r w:rsidRPr="004F5B2D">
              <w:rPr>
                <w:rFonts w:ascii="新細明體" w:hAnsi="新細明體"/>
                <w:spacing w:val="20"/>
                <w:szCs w:val="24"/>
              </w:rPr>
              <w:t>1</w:t>
            </w:r>
            <w:r w:rsidRPr="004F5B2D">
              <w:rPr>
                <w:rFonts w:ascii="新細明體" w:hAnsi="新細明體" w:hint="eastAsia"/>
                <w:spacing w:val="20"/>
                <w:szCs w:val="24"/>
              </w:rPr>
              <w:t>4樓</w:t>
            </w:r>
          </w:p>
          <w:p w:rsidR="00862A0B" w:rsidRPr="004F5B2D" w:rsidRDefault="00862A0B" w:rsidP="00A60193">
            <w:pPr>
              <w:spacing w:line="360" w:lineRule="exact"/>
              <w:jc w:val="both"/>
              <w:rPr>
                <w:rFonts w:ascii="新細明體" w:hAnsi="新細明體"/>
                <w:spacing w:val="20"/>
                <w:szCs w:val="24"/>
              </w:rPr>
            </w:pPr>
            <w:r w:rsidRPr="004F5B2D">
              <w:rPr>
                <w:rFonts w:ascii="新細明體" w:hAnsi="新細明體" w:hint="eastAsia"/>
                <w:spacing w:val="20"/>
                <w:szCs w:val="24"/>
              </w:rPr>
              <w:t>中西區區議會會議室</w:t>
            </w:r>
          </w:p>
        </w:tc>
      </w:tr>
    </w:tbl>
    <w:p w:rsidR="00862A0B" w:rsidRDefault="00862A0B" w:rsidP="00862A0B">
      <w:pPr>
        <w:spacing w:line="360" w:lineRule="exact"/>
        <w:jc w:val="both"/>
        <w:rPr>
          <w:rFonts w:ascii="新細明體" w:hAnsi="新細明體"/>
          <w:b/>
          <w:color w:val="FF0000"/>
          <w:spacing w:val="20"/>
          <w:szCs w:val="24"/>
          <w:u w:val="single"/>
        </w:rPr>
      </w:pPr>
    </w:p>
    <w:p w:rsidR="00021128" w:rsidRPr="004F5B2D" w:rsidRDefault="00021128" w:rsidP="00862A0B">
      <w:pPr>
        <w:spacing w:line="360" w:lineRule="exact"/>
        <w:jc w:val="both"/>
        <w:rPr>
          <w:rFonts w:ascii="新細明體" w:hAnsi="新細明體"/>
          <w:b/>
          <w:color w:val="FF0000"/>
          <w:spacing w:val="20"/>
          <w:szCs w:val="24"/>
          <w:u w:val="single"/>
        </w:rPr>
      </w:pPr>
    </w:p>
    <w:p w:rsidR="00862A0B" w:rsidRPr="00267FCC" w:rsidRDefault="00862A0B" w:rsidP="00862A0B">
      <w:pPr>
        <w:spacing w:line="360" w:lineRule="exact"/>
        <w:jc w:val="both"/>
        <w:rPr>
          <w:rFonts w:ascii="新細明體" w:hAnsi="新細明體"/>
          <w:b/>
          <w:spacing w:val="20"/>
          <w:szCs w:val="24"/>
        </w:rPr>
      </w:pPr>
      <w:r w:rsidRPr="00267FCC">
        <w:rPr>
          <w:rFonts w:ascii="新細明體" w:hAnsi="新細明體" w:hint="eastAsia"/>
          <w:b/>
          <w:spacing w:val="20"/>
          <w:szCs w:val="24"/>
          <w:u w:val="single"/>
        </w:rPr>
        <w:t>出席者</w:t>
      </w:r>
      <w:r w:rsidRPr="00267FCC">
        <w:rPr>
          <w:rFonts w:ascii="新細明體" w:hAnsi="新細明體" w:hint="eastAsia"/>
          <w:b/>
          <w:spacing w:val="20"/>
          <w:szCs w:val="24"/>
        </w:rPr>
        <w:t xml:space="preserve">: </w:t>
      </w:r>
    </w:p>
    <w:p w:rsidR="00862A0B" w:rsidRPr="00267FCC" w:rsidRDefault="00862A0B" w:rsidP="00862A0B">
      <w:pPr>
        <w:spacing w:line="360" w:lineRule="exact"/>
        <w:jc w:val="both"/>
        <w:rPr>
          <w:rFonts w:ascii="新細明體" w:hAnsi="新細明體"/>
          <w:b/>
          <w:spacing w:val="20"/>
          <w:szCs w:val="24"/>
        </w:rPr>
      </w:pPr>
    </w:p>
    <w:p w:rsidR="00862A0B" w:rsidRPr="00267FCC" w:rsidRDefault="00862A0B" w:rsidP="00862A0B">
      <w:pPr>
        <w:spacing w:line="360" w:lineRule="exact"/>
        <w:ind w:firstLineChars="428" w:firstLine="1198"/>
        <w:jc w:val="both"/>
        <w:rPr>
          <w:rFonts w:ascii="新細明體" w:hAnsi="新細明體"/>
          <w:bCs/>
          <w:spacing w:val="20"/>
          <w:szCs w:val="24"/>
          <w:u w:val="single"/>
        </w:rPr>
      </w:pPr>
      <w:r w:rsidRPr="00267FCC">
        <w:rPr>
          <w:rFonts w:ascii="新細明體" w:hAnsi="新細明體" w:hint="eastAsia"/>
          <w:bCs/>
          <w:spacing w:val="20"/>
          <w:szCs w:val="24"/>
          <w:u w:val="single"/>
        </w:rPr>
        <w:t>主席</w:t>
      </w:r>
    </w:p>
    <w:p w:rsidR="00862A0B" w:rsidRPr="00267FCC" w:rsidRDefault="004F5B2D" w:rsidP="00862A0B">
      <w:pPr>
        <w:tabs>
          <w:tab w:val="left" w:pos="2520"/>
        </w:tabs>
        <w:spacing w:line="360" w:lineRule="exact"/>
        <w:ind w:left="1200"/>
        <w:jc w:val="both"/>
        <w:rPr>
          <w:rFonts w:ascii="新細明體" w:hAnsi="新細明體"/>
          <w:bCs/>
          <w:spacing w:val="20"/>
          <w:szCs w:val="24"/>
        </w:rPr>
      </w:pPr>
      <w:r w:rsidRPr="00267FCC">
        <w:rPr>
          <w:rFonts w:ascii="新細明體" w:hAnsi="新細明體" w:hint="eastAsia"/>
          <w:bCs/>
          <w:spacing w:val="20"/>
          <w:szCs w:val="24"/>
        </w:rPr>
        <w:t>李志</w:t>
      </w:r>
      <w:proofErr w:type="gramStart"/>
      <w:r w:rsidRPr="00267FCC">
        <w:rPr>
          <w:rFonts w:ascii="新細明體" w:hAnsi="新細明體" w:hint="eastAsia"/>
          <w:bCs/>
          <w:spacing w:val="20"/>
          <w:szCs w:val="24"/>
        </w:rPr>
        <w:t>恒</w:t>
      </w:r>
      <w:proofErr w:type="gramEnd"/>
      <w:r w:rsidRPr="00267FCC">
        <w:rPr>
          <w:rFonts w:ascii="新細明體" w:hAnsi="新細明體" w:hint="eastAsia"/>
          <w:bCs/>
          <w:spacing w:val="20"/>
          <w:szCs w:val="24"/>
        </w:rPr>
        <w:t>議員</w:t>
      </w:r>
      <w:r w:rsidR="00862A0B" w:rsidRPr="00267FCC">
        <w:rPr>
          <w:rFonts w:ascii="新細明體" w:hAnsi="新細明體" w:hint="eastAsia"/>
          <w:bCs/>
          <w:spacing w:val="20"/>
          <w:szCs w:val="24"/>
        </w:rPr>
        <w:t>*</w:t>
      </w:r>
    </w:p>
    <w:p w:rsidR="00862A0B" w:rsidRPr="00267FCC" w:rsidRDefault="00862A0B" w:rsidP="00862A0B">
      <w:pPr>
        <w:tabs>
          <w:tab w:val="left" w:pos="2520"/>
        </w:tabs>
        <w:spacing w:line="360" w:lineRule="exact"/>
        <w:ind w:left="1080"/>
        <w:jc w:val="both"/>
        <w:rPr>
          <w:rFonts w:ascii="新細明體" w:hAnsi="新細明體"/>
          <w:bCs/>
          <w:spacing w:val="20"/>
          <w:szCs w:val="24"/>
          <w:u w:val="single"/>
        </w:rPr>
      </w:pPr>
    </w:p>
    <w:p w:rsidR="00324402" w:rsidRPr="00267FCC" w:rsidRDefault="00324402" w:rsidP="00324402">
      <w:pPr>
        <w:spacing w:line="360" w:lineRule="exact"/>
        <w:ind w:firstLineChars="428" w:firstLine="1198"/>
        <w:jc w:val="both"/>
        <w:rPr>
          <w:rFonts w:ascii="新細明體" w:hAnsi="新細明體"/>
          <w:bCs/>
          <w:spacing w:val="20"/>
          <w:szCs w:val="24"/>
          <w:u w:val="single"/>
        </w:rPr>
      </w:pPr>
      <w:r w:rsidRPr="00267FCC">
        <w:rPr>
          <w:rFonts w:ascii="新細明體" w:hAnsi="新細明體" w:hint="eastAsia"/>
          <w:bCs/>
          <w:spacing w:val="20"/>
          <w:szCs w:val="24"/>
          <w:u w:val="single"/>
        </w:rPr>
        <w:t>副主席</w:t>
      </w:r>
    </w:p>
    <w:p w:rsidR="00324402" w:rsidRPr="00FC4D45" w:rsidRDefault="004F5B2D" w:rsidP="00324402">
      <w:pPr>
        <w:tabs>
          <w:tab w:val="left" w:pos="2520"/>
        </w:tabs>
        <w:spacing w:line="360" w:lineRule="exact"/>
        <w:ind w:left="1200"/>
        <w:jc w:val="both"/>
        <w:rPr>
          <w:rFonts w:ascii="新細明體" w:hAnsi="新細明體"/>
          <w:bCs/>
          <w:spacing w:val="20"/>
          <w:szCs w:val="24"/>
        </w:rPr>
      </w:pPr>
      <w:r w:rsidRPr="00FC4D45">
        <w:rPr>
          <w:rFonts w:ascii="新細明體" w:hAnsi="新細明體" w:hint="eastAsia"/>
          <w:bCs/>
          <w:spacing w:val="20"/>
          <w:szCs w:val="24"/>
        </w:rPr>
        <w:t xml:space="preserve">張國鈞議員, JP </w:t>
      </w:r>
      <w:r w:rsidR="00267FCC" w:rsidRPr="00FC4D45">
        <w:rPr>
          <w:rFonts w:ascii="新細明體" w:hAnsi="新細明體" w:hint="eastAsia"/>
          <w:bCs/>
          <w:spacing w:val="20"/>
          <w:szCs w:val="24"/>
        </w:rPr>
        <w:t xml:space="preserve">          (上午10時19分至會議結束)</w:t>
      </w:r>
    </w:p>
    <w:p w:rsidR="00324402" w:rsidRPr="00FC4D45" w:rsidRDefault="00324402" w:rsidP="00862A0B">
      <w:pPr>
        <w:tabs>
          <w:tab w:val="left" w:pos="2520"/>
        </w:tabs>
        <w:spacing w:line="360" w:lineRule="exact"/>
        <w:ind w:left="1080"/>
        <w:jc w:val="both"/>
        <w:rPr>
          <w:rFonts w:ascii="新細明體" w:hAnsi="新細明體"/>
          <w:bCs/>
          <w:spacing w:val="20"/>
          <w:szCs w:val="24"/>
          <w:u w:val="single"/>
        </w:rPr>
      </w:pPr>
    </w:p>
    <w:p w:rsidR="00862A0B" w:rsidRPr="00FC4D45" w:rsidRDefault="00862A0B" w:rsidP="00862A0B">
      <w:pPr>
        <w:tabs>
          <w:tab w:val="left" w:pos="2520"/>
        </w:tabs>
        <w:spacing w:line="360" w:lineRule="exact"/>
        <w:ind w:left="1080" w:firstLineChars="42" w:firstLine="118"/>
        <w:jc w:val="both"/>
        <w:rPr>
          <w:rFonts w:ascii="新細明體" w:hAnsi="新細明體"/>
          <w:bCs/>
          <w:spacing w:val="20"/>
          <w:szCs w:val="24"/>
          <w:u w:val="single"/>
        </w:rPr>
      </w:pPr>
      <w:r w:rsidRPr="00FC4D45">
        <w:rPr>
          <w:rFonts w:ascii="新細明體" w:hAnsi="新細明體" w:hint="eastAsia"/>
          <w:bCs/>
          <w:spacing w:val="20"/>
          <w:szCs w:val="24"/>
          <w:u w:val="single"/>
        </w:rPr>
        <w:t>委員</w:t>
      </w: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4403"/>
      </w:tblGrid>
      <w:tr w:rsidR="00FC4D45" w:rsidRPr="00FC4D45" w:rsidTr="00A60193">
        <w:tc>
          <w:tcPr>
            <w:tcW w:w="3517" w:type="dxa"/>
            <w:tcBorders>
              <w:top w:val="nil"/>
              <w:left w:val="nil"/>
              <w:bottom w:val="nil"/>
              <w:right w:val="nil"/>
            </w:tcBorders>
          </w:tcPr>
          <w:p w:rsidR="00862A0B" w:rsidRPr="00FC4D45" w:rsidRDefault="00862A0B" w:rsidP="00A60193">
            <w:pPr>
              <w:widowControl/>
              <w:jc w:val="both"/>
              <w:rPr>
                <w:rFonts w:ascii="新細明體" w:hAnsi="新細明體"/>
                <w:bCs/>
                <w:spacing w:val="20"/>
                <w:szCs w:val="24"/>
              </w:rPr>
            </w:pPr>
            <w:r w:rsidRPr="00FC4D45">
              <w:rPr>
                <w:rFonts w:ascii="新細明體" w:hAnsi="新細明體"/>
                <w:bCs/>
                <w:spacing w:val="20"/>
                <w:szCs w:val="24"/>
              </w:rPr>
              <w:t>陳</w:t>
            </w:r>
            <w:r w:rsidR="00F143B6">
              <w:rPr>
                <w:rFonts w:ascii="新細明體" w:hAnsi="新細明體" w:cs="新細明體" w:hint="eastAsia"/>
                <w:bCs/>
                <w:spacing w:val="20"/>
                <w:szCs w:val="24"/>
              </w:rPr>
              <w:t>捷</w:t>
            </w:r>
            <w:r w:rsidRPr="00FC4D45">
              <w:rPr>
                <w:rFonts w:ascii="新細明體" w:hAnsi="新細明體"/>
                <w:bCs/>
                <w:spacing w:val="20"/>
                <w:szCs w:val="24"/>
              </w:rPr>
              <w:t>貴議員, BBS, JP</w:t>
            </w:r>
            <w:r w:rsidRPr="00FC4D45">
              <w:rPr>
                <w:rFonts w:ascii="新細明體" w:hAnsi="新細明體" w:hint="eastAsia"/>
                <w:bCs/>
                <w:spacing w:val="20"/>
                <w:szCs w:val="24"/>
              </w:rPr>
              <w:t>*</w:t>
            </w:r>
            <w:r w:rsidRPr="00FC4D45">
              <w:rPr>
                <w:rFonts w:ascii="新細明體" w:hAnsi="新細明體"/>
                <w:bCs/>
                <w:spacing w:val="20"/>
                <w:szCs w:val="24"/>
              </w:rPr>
              <w:t xml:space="preserve">    </w:t>
            </w:r>
          </w:p>
        </w:tc>
        <w:tc>
          <w:tcPr>
            <w:tcW w:w="4403" w:type="dxa"/>
            <w:tcBorders>
              <w:top w:val="nil"/>
              <w:left w:val="nil"/>
              <w:bottom w:val="nil"/>
              <w:right w:val="nil"/>
            </w:tcBorders>
          </w:tcPr>
          <w:p w:rsidR="00862A0B" w:rsidRPr="00FC4D45" w:rsidRDefault="00862A0B" w:rsidP="00A60193">
            <w:pPr>
              <w:widowControl/>
              <w:jc w:val="both"/>
              <w:rPr>
                <w:rFonts w:ascii="新細明體" w:hAnsi="新細明體"/>
                <w:bCs/>
                <w:spacing w:val="20"/>
                <w:szCs w:val="24"/>
              </w:rPr>
            </w:pPr>
          </w:p>
        </w:tc>
      </w:tr>
      <w:tr w:rsidR="00FC4D45" w:rsidRPr="00FC4D45" w:rsidTr="00A60193">
        <w:tc>
          <w:tcPr>
            <w:tcW w:w="3517" w:type="dxa"/>
            <w:tcBorders>
              <w:top w:val="nil"/>
              <w:left w:val="nil"/>
              <w:bottom w:val="nil"/>
              <w:right w:val="nil"/>
            </w:tcBorders>
          </w:tcPr>
          <w:p w:rsidR="00862A0B" w:rsidRPr="00FC4D45" w:rsidRDefault="00862A0B" w:rsidP="00A60193">
            <w:pPr>
              <w:widowControl/>
              <w:jc w:val="both"/>
              <w:rPr>
                <w:rFonts w:ascii="新細明體" w:hAnsi="新細明體"/>
                <w:bCs/>
                <w:spacing w:val="20"/>
                <w:szCs w:val="24"/>
              </w:rPr>
            </w:pPr>
            <w:r w:rsidRPr="00FC4D45">
              <w:rPr>
                <w:rFonts w:ascii="新細明體" w:hAnsi="新細明體"/>
                <w:bCs/>
                <w:spacing w:val="20"/>
                <w:szCs w:val="24"/>
              </w:rPr>
              <w:t>陳</w:t>
            </w:r>
            <w:r w:rsidRPr="00FC4D45">
              <w:rPr>
                <w:rFonts w:ascii="新細明體" w:hAnsi="新細明體" w:hint="eastAsia"/>
                <w:bCs/>
                <w:spacing w:val="20"/>
                <w:szCs w:val="24"/>
              </w:rPr>
              <w:t>財喜</w:t>
            </w:r>
            <w:r w:rsidRPr="00FC4D45">
              <w:rPr>
                <w:rFonts w:ascii="新細明體" w:hAnsi="新細明體"/>
                <w:bCs/>
                <w:spacing w:val="20"/>
                <w:szCs w:val="24"/>
              </w:rPr>
              <w:t>議員</w:t>
            </w:r>
            <w:r w:rsidR="003C79A5" w:rsidRPr="00FC4D45">
              <w:rPr>
                <w:rFonts w:ascii="新細明體" w:hAnsi="新細明體" w:hint="eastAsia"/>
                <w:bCs/>
                <w:spacing w:val="20"/>
                <w:szCs w:val="24"/>
              </w:rPr>
              <w:t>, MH</w:t>
            </w:r>
            <w:r w:rsidRPr="00FC4D45">
              <w:rPr>
                <w:rFonts w:ascii="新細明體" w:hAnsi="新細明體" w:hint="eastAsia"/>
                <w:bCs/>
                <w:spacing w:val="20"/>
                <w:szCs w:val="24"/>
              </w:rPr>
              <w:t>*</w:t>
            </w:r>
          </w:p>
        </w:tc>
        <w:tc>
          <w:tcPr>
            <w:tcW w:w="4403" w:type="dxa"/>
            <w:tcBorders>
              <w:top w:val="nil"/>
              <w:left w:val="nil"/>
              <w:bottom w:val="nil"/>
              <w:right w:val="nil"/>
            </w:tcBorders>
          </w:tcPr>
          <w:p w:rsidR="00862A0B" w:rsidRPr="00FC4D45" w:rsidRDefault="00862A0B" w:rsidP="00A60193">
            <w:pPr>
              <w:widowControl/>
              <w:jc w:val="both"/>
              <w:rPr>
                <w:rFonts w:ascii="新細明體" w:hAnsi="新細明體"/>
                <w:bCs/>
                <w:spacing w:val="20"/>
                <w:szCs w:val="24"/>
              </w:rPr>
            </w:pPr>
          </w:p>
        </w:tc>
      </w:tr>
      <w:tr w:rsidR="00FC4D45" w:rsidRPr="00FC4D45" w:rsidTr="00A60193">
        <w:tc>
          <w:tcPr>
            <w:tcW w:w="3517" w:type="dxa"/>
            <w:tcBorders>
              <w:top w:val="nil"/>
              <w:left w:val="nil"/>
              <w:bottom w:val="nil"/>
              <w:right w:val="nil"/>
            </w:tcBorders>
          </w:tcPr>
          <w:p w:rsidR="00862A0B" w:rsidRPr="00FC4D45" w:rsidRDefault="00862A0B" w:rsidP="00A60193">
            <w:pPr>
              <w:widowControl/>
              <w:jc w:val="both"/>
              <w:rPr>
                <w:rFonts w:ascii="新細明體" w:hAnsi="新細明體"/>
                <w:bCs/>
                <w:spacing w:val="20"/>
                <w:szCs w:val="24"/>
              </w:rPr>
            </w:pPr>
            <w:r w:rsidRPr="00FC4D45">
              <w:rPr>
                <w:rFonts w:ascii="新細明體" w:hAnsi="新細明體"/>
                <w:bCs/>
                <w:spacing w:val="20"/>
                <w:szCs w:val="24"/>
              </w:rPr>
              <w:t>鄭麗琼議員</w:t>
            </w:r>
          </w:p>
        </w:tc>
        <w:tc>
          <w:tcPr>
            <w:tcW w:w="4403" w:type="dxa"/>
            <w:tcBorders>
              <w:top w:val="nil"/>
              <w:left w:val="nil"/>
              <w:bottom w:val="nil"/>
              <w:right w:val="nil"/>
            </w:tcBorders>
          </w:tcPr>
          <w:p w:rsidR="00862A0B" w:rsidRPr="00FC4D45" w:rsidRDefault="00267FCC" w:rsidP="00697851">
            <w:pPr>
              <w:widowControl/>
              <w:jc w:val="both"/>
              <w:rPr>
                <w:rFonts w:ascii="新細明體" w:hAnsi="新細明體"/>
                <w:bCs/>
                <w:spacing w:val="20"/>
                <w:szCs w:val="24"/>
              </w:rPr>
            </w:pPr>
            <w:r w:rsidRPr="00FC4D45">
              <w:rPr>
                <w:rFonts w:ascii="新細明體" w:hAnsi="新細明體" w:hint="eastAsia"/>
                <w:bCs/>
                <w:spacing w:val="20"/>
                <w:szCs w:val="24"/>
              </w:rPr>
              <w:t>(上午10時08分至會議結束)</w:t>
            </w:r>
          </w:p>
        </w:tc>
      </w:tr>
      <w:tr w:rsidR="00FC4D45" w:rsidRPr="00FC4D45" w:rsidTr="00A60193">
        <w:tc>
          <w:tcPr>
            <w:tcW w:w="3517" w:type="dxa"/>
            <w:tcBorders>
              <w:top w:val="nil"/>
              <w:left w:val="nil"/>
              <w:bottom w:val="nil"/>
              <w:right w:val="nil"/>
            </w:tcBorders>
          </w:tcPr>
          <w:p w:rsidR="00484E2E" w:rsidRPr="00FC4D45" w:rsidRDefault="00484E2E" w:rsidP="00A60193">
            <w:pPr>
              <w:widowControl/>
              <w:jc w:val="both"/>
              <w:rPr>
                <w:rFonts w:ascii="新細明體" w:hAnsi="新細明體"/>
                <w:bCs/>
                <w:spacing w:val="20"/>
                <w:szCs w:val="24"/>
              </w:rPr>
            </w:pPr>
            <w:r w:rsidRPr="00FC4D45">
              <w:rPr>
                <w:rFonts w:ascii="新細明體" w:hAnsi="新細明體"/>
                <w:bCs/>
                <w:spacing w:val="20"/>
                <w:szCs w:val="24"/>
              </w:rPr>
              <w:t>許智峯議員</w:t>
            </w:r>
            <w:r w:rsidR="00267FCC" w:rsidRPr="00FC4D45">
              <w:rPr>
                <w:rFonts w:ascii="新細明體" w:hAnsi="新細明體" w:hint="eastAsia"/>
                <w:bCs/>
                <w:spacing w:val="20"/>
                <w:szCs w:val="24"/>
              </w:rPr>
              <w:t>*</w:t>
            </w:r>
          </w:p>
        </w:tc>
        <w:tc>
          <w:tcPr>
            <w:tcW w:w="4403" w:type="dxa"/>
            <w:tcBorders>
              <w:top w:val="nil"/>
              <w:left w:val="nil"/>
              <w:bottom w:val="nil"/>
              <w:right w:val="nil"/>
            </w:tcBorders>
          </w:tcPr>
          <w:p w:rsidR="00484E2E" w:rsidRPr="00FC4D45" w:rsidRDefault="00484E2E" w:rsidP="004F09B8">
            <w:pPr>
              <w:rPr>
                <w:szCs w:val="24"/>
              </w:rPr>
            </w:pPr>
          </w:p>
        </w:tc>
      </w:tr>
      <w:tr w:rsidR="00FC4D45" w:rsidRPr="00FC4D45" w:rsidTr="00A60193">
        <w:tc>
          <w:tcPr>
            <w:tcW w:w="3517" w:type="dxa"/>
            <w:tcBorders>
              <w:top w:val="nil"/>
              <w:left w:val="nil"/>
              <w:bottom w:val="nil"/>
              <w:right w:val="nil"/>
            </w:tcBorders>
          </w:tcPr>
          <w:p w:rsidR="00862A0B" w:rsidRPr="00FC4D45" w:rsidRDefault="00862A0B" w:rsidP="00A60193">
            <w:pPr>
              <w:widowControl/>
              <w:jc w:val="both"/>
              <w:rPr>
                <w:rFonts w:ascii="新細明體" w:hAnsi="新細明體"/>
                <w:bCs/>
                <w:spacing w:val="20"/>
                <w:szCs w:val="24"/>
              </w:rPr>
            </w:pPr>
            <w:r w:rsidRPr="00FC4D45">
              <w:rPr>
                <w:rFonts w:ascii="新細明體" w:hAnsi="新細明體" w:hint="eastAsia"/>
                <w:bCs/>
                <w:spacing w:val="20"/>
                <w:szCs w:val="24"/>
              </w:rPr>
              <w:t>甘乃威</w:t>
            </w:r>
            <w:r w:rsidRPr="00FC4D45">
              <w:rPr>
                <w:rFonts w:ascii="新細明體" w:hAnsi="新細明體"/>
                <w:bCs/>
                <w:spacing w:val="20"/>
                <w:szCs w:val="24"/>
              </w:rPr>
              <w:t>議員</w:t>
            </w:r>
            <w:r w:rsidRPr="00FC4D45">
              <w:rPr>
                <w:rFonts w:ascii="新細明體" w:hAnsi="新細明體" w:hint="eastAsia"/>
                <w:bCs/>
                <w:spacing w:val="20"/>
                <w:szCs w:val="24"/>
              </w:rPr>
              <w:t>, MH*</w:t>
            </w:r>
          </w:p>
        </w:tc>
        <w:tc>
          <w:tcPr>
            <w:tcW w:w="4403" w:type="dxa"/>
            <w:tcBorders>
              <w:top w:val="nil"/>
              <w:left w:val="nil"/>
              <w:bottom w:val="nil"/>
              <w:right w:val="nil"/>
            </w:tcBorders>
          </w:tcPr>
          <w:p w:rsidR="00862A0B" w:rsidRPr="00FC4D45" w:rsidRDefault="00862A0B" w:rsidP="00A60193">
            <w:pPr>
              <w:spacing w:line="360" w:lineRule="exact"/>
              <w:ind w:left="140" w:hangingChars="50" w:hanging="140"/>
              <w:jc w:val="both"/>
              <w:rPr>
                <w:rFonts w:ascii="新細明體" w:hAnsi="新細明體"/>
                <w:bCs/>
                <w:spacing w:val="20"/>
                <w:szCs w:val="24"/>
              </w:rPr>
            </w:pPr>
          </w:p>
        </w:tc>
      </w:tr>
      <w:tr w:rsidR="00FC4D45" w:rsidRPr="00FC4D45" w:rsidTr="00CD20FD">
        <w:tc>
          <w:tcPr>
            <w:tcW w:w="3517" w:type="dxa"/>
            <w:tcBorders>
              <w:top w:val="nil"/>
              <w:left w:val="nil"/>
              <w:bottom w:val="nil"/>
              <w:right w:val="nil"/>
            </w:tcBorders>
          </w:tcPr>
          <w:p w:rsidR="00C945C1" w:rsidRPr="00FC4D45" w:rsidRDefault="00C945C1" w:rsidP="00CD20FD">
            <w:pPr>
              <w:widowControl/>
              <w:jc w:val="both"/>
              <w:rPr>
                <w:rFonts w:ascii="新細明體" w:hAnsi="新細明體"/>
                <w:bCs/>
                <w:spacing w:val="20"/>
                <w:szCs w:val="24"/>
              </w:rPr>
            </w:pPr>
            <w:r w:rsidRPr="00FC4D45">
              <w:rPr>
                <w:rFonts w:ascii="新細明體" w:hAnsi="新細明體" w:hint="eastAsia"/>
                <w:bCs/>
                <w:spacing w:val="20"/>
                <w:szCs w:val="24"/>
              </w:rPr>
              <w:t>盧懿杏議員</w:t>
            </w:r>
          </w:p>
        </w:tc>
        <w:tc>
          <w:tcPr>
            <w:tcW w:w="4403" w:type="dxa"/>
            <w:tcBorders>
              <w:top w:val="nil"/>
              <w:left w:val="nil"/>
              <w:bottom w:val="nil"/>
              <w:right w:val="nil"/>
            </w:tcBorders>
          </w:tcPr>
          <w:p w:rsidR="00C945C1" w:rsidRPr="00FC4D45" w:rsidRDefault="00C945C1" w:rsidP="00CD20FD">
            <w:pPr>
              <w:spacing w:line="360" w:lineRule="exact"/>
              <w:ind w:left="140" w:hangingChars="50" w:hanging="140"/>
              <w:jc w:val="both"/>
              <w:rPr>
                <w:rFonts w:ascii="新細明體" w:hAnsi="新細明體"/>
                <w:bCs/>
                <w:spacing w:val="20"/>
                <w:szCs w:val="24"/>
              </w:rPr>
            </w:pPr>
            <w:r w:rsidRPr="00FC4D45">
              <w:rPr>
                <w:rFonts w:ascii="新細明體" w:hAnsi="新細明體" w:hint="eastAsia"/>
                <w:bCs/>
                <w:spacing w:val="20"/>
                <w:szCs w:val="24"/>
              </w:rPr>
              <w:t>(</w:t>
            </w:r>
            <w:r w:rsidR="00267FCC" w:rsidRPr="00FC4D45">
              <w:rPr>
                <w:rFonts w:ascii="新細明體" w:hAnsi="新細明體" w:hint="eastAsia"/>
                <w:bCs/>
                <w:spacing w:val="20"/>
                <w:szCs w:val="24"/>
              </w:rPr>
              <w:t>上</w:t>
            </w:r>
            <w:r w:rsidRPr="00FC4D45">
              <w:rPr>
                <w:rFonts w:ascii="新細明體" w:hAnsi="新細明體" w:hint="eastAsia"/>
                <w:bCs/>
                <w:spacing w:val="20"/>
                <w:szCs w:val="24"/>
              </w:rPr>
              <w:t>午</w:t>
            </w:r>
            <w:r w:rsidR="00267FCC" w:rsidRPr="00FC4D45">
              <w:rPr>
                <w:rFonts w:ascii="新細明體" w:hAnsi="新細明體" w:hint="eastAsia"/>
                <w:bCs/>
                <w:spacing w:val="20"/>
                <w:szCs w:val="24"/>
              </w:rPr>
              <w:t>10</w:t>
            </w:r>
            <w:r w:rsidRPr="00FC4D45">
              <w:rPr>
                <w:rFonts w:ascii="新細明體" w:hAnsi="新細明體" w:hint="eastAsia"/>
                <w:bCs/>
                <w:spacing w:val="20"/>
                <w:szCs w:val="24"/>
              </w:rPr>
              <w:t>時</w:t>
            </w:r>
            <w:r w:rsidR="00267FCC" w:rsidRPr="00FC4D45">
              <w:rPr>
                <w:rFonts w:ascii="新細明體" w:hAnsi="新細明體" w:hint="eastAsia"/>
                <w:bCs/>
                <w:spacing w:val="20"/>
                <w:szCs w:val="24"/>
              </w:rPr>
              <w:t>07</w:t>
            </w:r>
            <w:r w:rsidRPr="00FC4D45">
              <w:rPr>
                <w:rFonts w:ascii="新細明體" w:hAnsi="新細明體" w:hint="eastAsia"/>
                <w:bCs/>
                <w:spacing w:val="20"/>
                <w:szCs w:val="24"/>
              </w:rPr>
              <w:t>分至會議結束)</w:t>
            </w:r>
          </w:p>
        </w:tc>
      </w:tr>
      <w:tr w:rsidR="00FC4D45" w:rsidRPr="00FC4D45" w:rsidTr="00A60193">
        <w:tc>
          <w:tcPr>
            <w:tcW w:w="3517" w:type="dxa"/>
            <w:tcBorders>
              <w:top w:val="nil"/>
              <w:left w:val="nil"/>
              <w:bottom w:val="nil"/>
              <w:right w:val="nil"/>
            </w:tcBorders>
          </w:tcPr>
          <w:p w:rsidR="00735F33" w:rsidRPr="00FC4D45" w:rsidRDefault="00C945C1" w:rsidP="00A60193">
            <w:pPr>
              <w:widowControl/>
              <w:jc w:val="both"/>
              <w:rPr>
                <w:rFonts w:ascii="新細明體" w:hAnsi="新細明體"/>
                <w:bCs/>
                <w:spacing w:val="20"/>
                <w:szCs w:val="24"/>
              </w:rPr>
            </w:pPr>
            <w:r w:rsidRPr="00FC4D45">
              <w:rPr>
                <w:rFonts w:ascii="新細明體" w:hAnsi="新細明體" w:hint="eastAsia"/>
                <w:bCs/>
                <w:spacing w:val="20"/>
                <w:szCs w:val="24"/>
              </w:rPr>
              <w:t>吳兆康</w:t>
            </w:r>
            <w:r w:rsidR="00735F33" w:rsidRPr="00FC4D45">
              <w:rPr>
                <w:rFonts w:ascii="新細明體" w:hAnsi="新細明體"/>
                <w:bCs/>
                <w:spacing w:val="20"/>
                <w:szCs w:val="24"/>
              </w:rPr>
              <w:t>議員</w:t>
            </w:r>
            <w:r w:rsidR="00267FCC" w:rsidRPr="00FC4D45">
              <w:rPr>
                <w:rFonts w:ascii="新細明體" w:hAnsi="新細明體" w:hint="eastAsia"/>
                <w:bCs/>
                <w:spacing w:val="20"/>
                <w:szCs w:val="24"/>
              </w:rPr>
              <w:t>*</w:t>
            </w:r>
          </w:p>
        </w:tc>
        <w:tc>
          <w:tcPr>
            <w:tcW w:w="4403" w:type="dxa"/>
            <w:tcBorders>
              <w:top w:val="nil"/>
              <w:left w:val="nil"/>
              <w:bottom w:val="nil"/>
              <w:right w:val="nil"/>
            </w:tcBorders>
          </w:tcPr>
          <w:p w:rsidR="00735F33" w:rsidRPr="00FC4D45" w:rsidRDefault="00735F33" w:rsidP="00515800">
            <w:pPr>
              <w:spacing w:line="360" w:lineRule="exact"/>
              <w:ind w:left="140" w:hangingChars="50" w:hanging="140"/>
              <w:jc w:val="both"/>
              <w:rPr>
                <w:rFonts w:ascii="新細明體" w:hAnsi="新細明體"/>
                <w:bCs/>
                <w:spacing w:val="20"/>
                <w:szCs w:val="24"/>
              </w:rPr>
            </w:pPr>
          </w:p>
        </w:tc>
      </w:tr>
      <w:tr w:rsidR="00FC4D45" w:rsidRPr="00FC4D45" w:rsidTr="00A60193">
        <w:tc>
          <w:tcPr>
            <w:tcW w:w="3517" w:type="dxa"/>
            <w:tcBorders>
              <w:top w:val="nil"/>
              <w:left w:val="nil"/>
              <w:bottom w:val="nil"/>
              <w:right w:val="nil"/>
            </w:tcBorders>
          </w:tcPr>
          <w:p w:rsidR="00862A0B" w:rsidRPr="00FC4D45" w:rsidRDefault="00862A0B" w:rsidP="00A60193">
            <w:pPr>
              <w:widowControl/>
              <w:jc w:val="both"/>
              <w:rPr>
                <w:rFonts w:ascii="新細明體" w:hAnsi="新細明體"/>
                <w:bCs/>
                <w:spacing w:val="20"/>
                <w:szCs w:val="24"/>
              </w:rPr>
            </w:pPr>
            <w:r w:rsidRPr="00FC4D45">
              <w:rPr>
                <w:rFonts w:ascii="新細明體" w:hAnsi="新細明體"/>
                <w:bCs/>
                <w:spacing w:val="20"/>
                <w:szCs w:val="24"/>
              </w:rPr>
              <w:t>蕭嘉怡議員</w:t>
            </w:r>
            <w:r w:rsidR="004F09B8" w:rsidRPr="00FC4D45">
              <w:rPr>
                <w:rFonts w:ascii="新細明體" w:hAnsi="新細明體" w:hint="eastAsia"/>
                <w:bCs/>
                <w:spacing w:val="20"/>
                <w:szCs w:val="24"/>
              </w:rPr>
              <w:t>*</w:t>
            </w:r>
          </w:p>
        </w:tc>
        <w:tc>
          <w:tcPr>
            <w:tcW w:w="4403" w:type="dxa"/>
            <w:tcBorders>
              <w:top w:val="nil"/>
              <w:left w:val="nil"/>
              <w:bottom w:val="nil"/>
              <w:right w:val="nil"/>
            </w:tcBorders>
          </w:tcPr>
          <w:p w:rsidR="00862A0B" w:rsidRPr="00FC4D45" w:rsidRDefault="00862A0B" w:rsidP="00697851">
            <w:pPr>
              <w:widowControl/>
              <w:jc w:val="both"/>
              <w:rPr>
                <w:rFonts w:ascii="新細明體" w:hAnsi="新細明體"/>
                <w:bCs/>
                <w:spacing w:val="20"/>
                <w:szCs w:val="24"/>
              </w:rPr>
            </w:pPr>
          </w:p>
        </w:tc>
      </w:tr>
      <w:tr w:rsidR="00FC4D45" w:rsidRPr="00FC4D45" w:rsidTr="00CD20FD">
        <w:tc>
          <w:tcPr>
            <w:tcW w:w="3517" w:type="dxa"/>
            <w:tcBorders>
              <w:top w:val="nil"/>
              <w:left w:val="nil"/>
              <w:bottom w:val="nil"/>
              <w:right w:val="nil"/>
            </w:tcBorders>
          </w:tcPr>
          <w:p w:rsidR="004F5B2D" w:rsidRPr="00FC4D45" w:rsidRDefault="004F5B2D" w:rsidP="00CD20FD">
            <w:pPr>
              <w:spacing w:line="360" w:lineRule="exact"/>
              <w:ind w:left="2160" w:hanging="2160"/>
              <w:jc w:val="both"/>
              <w:rPr>
                <w:rFonts w:ascii="新細明體" w:hAnsi="新細明體"/>
                <w:bCs/>
                <w:spacing w:val="20"/>
                <w:szCs w:val="24"/>
              </w:rPr>
            </w:pPr>
            <w:r w:rsidRPr="00FC4D45">
              <w:rPr>
                <w:rFonts w:ascii="新細明體" w:hAnsi="新細明體" w:hint="eastAsia"/>
                <w:bCs/>
                <w:spacing w:val="20"/>
                <w:szCs w:val="24"/>
              </w:rPr>
              <w:t>楊開永議員</w:t>
            </w:r>
            <w:r w:rsidR="00267FCC" w:rsidRPr="00FC4D45">
              <w:rPr>
                <w:rFonts w:ascii="新細明體" w:hAnsi="新細明體" w:hint="eastAsia"/>
                <w:bCs/>
                <w:spacing w:val="20"/>
                <w:szCs w:val="24"/>
              </w:rPr>
              <w:t>*</w:t>
            </w:r>
          </w:p>
        </w:tc>
        <w:tc>
          <w:tcPr>
            <w:tcW w:w="4403" w:type="dxa"/>
            <w:tcBorders>
              <w:top w:val="nil"/>
              <w:left w:val="nil"/>
              <w:bottom w:val="nil"/>
              <w:right w:val="nil"/>
            </w:tcBorders>
          </w:tcPr>
          <w:p w:rsidR="004F5B2D" w:rsidRPr="00FC4D45" w:rsidRDefault="004F5B2D" w:rsidP="00CD20FD">
            <w:pPr>
              <w:widowControl/>
              <w:jc w:val="both"/>
              <w:rPr>
                <w:rFonts w:ascii="新細明體" w:hAnsi="新細明體"/>
                <w:bCs/>
                <w:spacing w:val="20"/>
                <w:szCs w:val="24"/>
              </w:rPr>
            </w:pPr>
          </w:p>
        </w:tc>
      </w:tr>
      <w:tr w:rsidR="00FC4D45" w:rsidRPr="00FC4D45" w:rsidTr="00CD20FD">
        <w:tc>
          <w:tcPr>
            <w:tcW w:w="3517" w:type="dxa"/>
            <w:tcBorders>
              <w:top w:val="nil"/>
              <w:left w:val="nil"/>
              <w:bottom w:val="nil"/>
              <w:right w:val="nil"/>
            </w:tcBorders>
          </w:tcPr>
          <w:p w:rsidR="004F5B2D" w:rsidRPr="00FC4D45" w:rsidRDefault="004F5B2D" w:rsidP="00CD20FD">
            <w:pPr>
              <w:spacing w:line="360" w:lineRule="exact"/>
              <w:ind w:left="2160" w:hanging="2160"/>
              <w:jc w:val="both"/>
              <w:rPr>
                <w:rFonts w:ascii="新細明體" w:hAnsi="新細明體"/>
                <w:bCs/>
                <w:spacing w:val="20"/>
                <w:szCs w:val="24"/>
              </w:rPr>
            </w:pPr>
            <w:r w:rsidRPr="00FC4D45">
              <w:rPr>
                <w:rFonts w:ascii="新細明體" w:hAnsi="新細明體" w:hint="eastAsia"/>
                <w:bCs/>
                <w:spacing w:val="20"/>
                <w:szCs w:val="24"/>
              </w:rPr>
              <w:t>楊學明議員</w:t>
            </w:r>
            <w:r w:rsidR="00267FCC" w:rsidRPr="00FC4D45">
              <w:rPr>
                <w:rFonts w:ascii="新細明體" w:hAnsi="新細明體" w:hint="eastAsia"/>
                <w:bCs/>
                <w:spacing w:val="20"/>
                <w:szCs w:val="24"/>
              </w:rPr>
              <w:t>*</w:t>
            </w:r>
          </w:p>
        </w:tc>
        <w:tc>
          <w:tcPr>
            <w:tcW w:w="4403" w:type="dxa"/>
            <w:tcBorders>
              <w:top w:val="nil"/>
              <w:left w:val="nil"/>
              <w:bottom w:val="nil"/>
              <w:right w:val="nil"/>
            </w:tcBorders>
          </w:tcPr>
          <w:p w:rsidR="004F5B2D" w:rsidRPr="00FC4D45" w:rsidRDefault="004F5B2D" w:rsidP="00CD20FD">
            <w:pPr>
              <w:widowControl/>
              <w:jc w:val="both"/>
              <w:rPr>
                <w:rFonts w:ascii="新細明體" w:hAnsi="新細明體"/>
                <w:bCs/>
                <w:spacing w:val="20"/>
                <w:szCs w:val="24"/>
              </w:rPr>
            </w:pPr>
          </w:p>
        </w:tc>
      </w:tr>
      <w:tr w:rsidR="00FC4D45" w:rsidRPr="00FC4D45" w:rsidTr="00A60193">
        <w:tc>
          <w:tcPr>
            <w:tcW w:w="3517" w:type="dxa"/>
            <w:tcBorders>
              <w:top w:val="nil"/>
              <w:left w:val="nil"/>
              <w:bottom w:val="nil"/>
              <w:right w:val="nil"/>
            </w:tcBorders>
          </w:tcPr>
          <w:p w:rsidR="00862A0B" w:rsidRPr="00FC4D45" w:rsidRDefault="00862A0B" w:rsidP="00697851">
            <w:pPr>
              <w:tabs>
                <w:tab w:val="left" w:pos="2520"/>
              </w:tabs>
              <w:spacing w:line="360" w:lineRule="exact"/>
              <w:jc w:val="both"/>
              <w:rPr>
                <w:rFonts w:ascii="新細明體" w:hAnsi="新細明體"/>
                <w:bCs/>
                <w:spacing w:val="20"/>
                <w:szCs w:val="24"/>
              </w:rPr>
            </w:pPr>
            <w:r w:rsidRPr="00FC4D45">
              <w:rPr>
                <w:rFonts w:asciiTheme="majorEastAsia" w:eastAsiaTheme="majorEastAsia" w:hAnsiTheme="majorEastAsia" w:hint="eastAsia"/>
                <w:spacing w:val="20"/>
                <w:szCs w:val="24"/>
              </w:rPr>
              <w:t>葉永成議</w:t>
            </w:r>
            <w:r w:rsidRPr="00FC4D45">
              <w:rPr>
                <w:rFonts w:ascii="新細明體" w:hAnsi="新細明體" w:hint="eastAsia"/>
                <w:bCs/>
                <w:spacing w:val="20"/>
                <w:szCs w:val="24"/>
              </w:rPr>
              <w:t xml:space="preserve">員, </w:t>
            </w:r>
            <w:r w:rsidRPr="00FC4D45">
              <w:rPr>
                <w:rFonts w:ascii="新細明體" w:hAnsi="新細明體"/>
                <w:bCs/>
                <w:spacing w:val="20"/>
                <w:szCs w:val="24"/>
              </w:rPr>
              <w:t>BBS</w:t>
            </w:r>
            <w:r w:rsidR="008D112A" w:rsidRPr="00FC4D45">
              <w:rPr>
                <w:rFonts w:ascii="新細明體" w:hAnsi="新細明體" w:hint="eastAsia"/>
                <w:bCs/>
                <w:spacing w:val="20"/>
                <w:szCs w:val="24"/>
              </w:rPr>
              <w:t>, MH, JP</w:t>
            </w:r>
            <w:r w:rsidR="00697851" w:rsidRPr="00FC4D45">
              <w:rPr>
                <w:rFonts w:ascii="新細明體" w:hAnsi="新細明體" w:hint="eastAsia"/>
                <w:bCs/>
                <w:spacing w:val="20"/>
                <w:szCs w:val="24"/>
              </w:rPr>
              <w:t>*</w:t>
            </w:r>
          </w:p>
        </w:tc>
        <w:tc>
          <w:tcPr>
            <w:tcW w:w="4403" w:type="dxa"/>
            <w:tcBorders>
              <w:top w:val="nil"/>
              <w:left w:val="nil"/>
              <w:bottom w:val="nil"/>
              <w:right w:val="nil"/>
            </w:tcBorders>
          </w:tcPr>
          <w:p w:rsidR="00862A0B" w:rsidRPr="00FC4D45" w:rsidRDefault="00862A0B" w:rsidP="00484E2E">
            <w:pPr>
              <w:widowControl/>
              <w:jc w:val="both"/>
              <w:rPr>
                <w:rFonts w:ascii="新細明體" w:hAnsi="新細明體"/>
                <w:bCs/>
                <w:spacing w:val="20"/>
                <w:szCs w:val="24"/>
              </w:rPr>
            </w:pPr>
          </w:p>
        </w:tc>
      </w:tr>
    </w:tbl>
    <w:p w:rsidR="00862A0B" w:rsidRPr="00FC4D45" w:rsidRDefault="00862A0B" w:rsidP="00862A0B">
      <w:pPr>
        <w:tabs>
          <w:tab w:val="left" w:pos="600"/>
          <w:tab w:val="center" w:pos="840"/>
          <w:tab w:val="left" w:pos="1200"/>
        </w:tabs>
        <w:spacing w:line="360" w:lineRule="exact"/>
        <w:jc w:val="both"/>
        <w:rPr>
          <w:rFonts w:ascii="新細明體" w:hAnsi="新細明體"/>
          <w:bCs/>
          <w:spacing w:val="20"/>
          <w:szCs w:val="24"/>
        </w:rPr>
      </w:pPr>
    </w:p>
    <w:p w:rsidR="00862A0B" w:rsidRPr="00FC4D45" w:rsidRDefault="00862A0B" w:rsidP="00862A0B">
      <w:pPr>
        <w:tabs>
          <w:tab w:val="left" w:pos="600"/>
          <w:tab w:val="center" w:pos="840"/>
          <w:tab w:val="left" w:pos="1200"/>
        </w:tabs>
        <w:spacing w:line="360" w:lineRule="exact"/>
        <w:jc w:val="both"/>
        <w:rPr>
          <w:rFonts w:ascii="新細明體" w:hAnsi="新細明體"/>
          <w:bCs/>
          <w:spacing w:val="20"/>
          <w:szCs w:val="24"/>
        </w:rPr>
      </w:pPr>
      <w:proofErr w:type="gramStart"/>
      <w:r w:rsidRPr="00FC4D45">
        <w:rPr>
          <w:rFonts w:ascii="新細明體" w:hAnsi="新細明體" w:hint="eastAsia"/>
          <w:bCs/>
          <w:spacing w:val="20"/>
          <w:szCs w:val="24"/>
        </w:rPr>
        <w:t>註</w:t>
      </w:r>
      <w:proofErr w:type="gramEnd"/>
      <w:r w:rsidRPr="00FC4D45">
        <w:rPr>
          <w:rFonts w:ascii="新細明體" w:hAnsi="新細明體" w:hint="eastAsia"/>
          <w:bCs/>
          <w:spacing w:val="20"/>
          <w:szCs w:val="24"/>
        </w:rPr>
        <w:t>：</w:t>
      </w:r>
      <w:r w:rsidRPr="00FC4D45">
        <w:rPr>
          <w:rFonts w:ascii="新細明體" w:hAnsi="新細明體"/>
          <w:bCs/>
          <w:spacing w:val="20"/>
          <w:szCs w:val="24"/>
        </w:rPr>
        <w:tab/>
      </w:r>
      <w:r w:rsidRPr="00FC4D45">
        <w:rPr>
          <w:rFonts w:ascii="新細明體" w:hAnsi="新細明體" w:hint="eastAsia"/>
          <w:bCs/>
          <w:spacing w:val="20"/>
          <w:szCs w:val="24"/>
        </w:rPr>
        <w:tab/>
        <w:t>*</w:t>
      </w:r>
      <w:r w:rsidRPr="00FC4D45">
        <w:rPr>
          <w:rFonts w:ascii="新細明體" w:hAnsi="新細明體"/>
          <w:bCs/>
          <w:spacing w:val="20"/>
          <w:szCs w:val="24"/>
        </w:rPr>
        <w:tab/>
      </w:r>
      <w:r w:rsidRPr="00FC4D45">
        <w:rPr>
          <w:rFonts w:ascii="新細明體" w:hAnsi="新細明體" w:hint="eastAsia"/>
          <w:bCs/>
          <w:spacing w:val="20"/>
          <w:szCs w:val="24"/>
        </w:rPr>
        <w:t>出席整個會議的議員</w:t>
      </w:r>
    </w:p>
    <w:p w:rsidR="00862A0B" w:rsidRPr="00FC4D45" w:rsidRDefault="00862A0B" w:rsidP="00862A0B">
      <w:pPr>
        <w:tabs>
          <w:tab w:val="left" w:pos="600"/>
          <w:tab w:val="left" w:pos="1200"/>
        </w:tabs>
        <w:spacing w:line="360" w:lineRule="exact"/>
        <w:jc w:val="both"/>
        <w:rPr>
          <w:rFonts w:ascii="新細明體" w:hAnsi="新細明體"/>
          <w:bCs/>
          <w:spacing w:val="20"/>
          <w:szCs w:val="24"/>
        </w:rPr>
      </w:pPr>
      <w:r w:rsidRPr="00FC4D45">
        <w:rPr>
          <w:rFonts w:ascii="新細明體" w:hAnsi="新細明體"/>
          <w:bCs/>
          <w:spacing w:val="20"/>
          <w:szCs w:val="24"/>
        </w:rPr>
        <w:tab/>
      </w:r>
      <w:r w:rsidRPr="00FC4D45">
        <w:rPr>
          <w:rFonts w:ascii="新細明體" w:hAnsi="新細明體" w:hint="eastAsia"/>
          <w:bCs/>
          <w:spacing w:val="20"/>
          <w:szCs w:val="24"/>
        </w:rPr>
        <w:t>(  )</w:t>
      </w:r>
      <w:r w:rsidRPr="00FC4D45">
        <w:rPr>
          <w:rFonts w:ascii="新細明體" w:hAnsi="新細明體"/>
          <w:bCs/>
          <w:spacing w:val="20"/>
          <w:szCs w:val="24"/>
        </w:rPr>
        <w:tab/>
      </w:r>
      <w:r w:rsidRPr="00FC4D45">
        <w:rPr>
          <w:rFonts w:ascii="新細明體" w:hAnsi="新細明體" w:hint="eastAsia"/>
          <w:bCs/>
          <w:spacing w:val="20"/>
          <w:szCs w:val="24"/>
        </w:rPr>
        <w:t>議員出席時間</w:t>
      </w:r>
    </w:p>
    <w:p w:rsidR="00862A0B" w:rsidRPr="00FC4D45" w:rsidRDefault="00862A0B" w:rsidP="00862A0B">
      <w:pPr>
        <w:tabs>
          <w:tab w:val="left" w:pos="600"/>
          <w:tab w:val="left" w:pos="1200"/>
        </w:tabs>
        <w:spacing w:line="360" w:lineRule="exact"/>
        <w:jc w:val="both"/>
        <w:rPr>
          <w:rFonts w:ascii="新細明體" w:hAnsi="新細明體"/>
          <w:bCs/>
          <w:spacing w:val="20"/>
          <w:szCs w:val="24"/>
        </w:rPr>
      </w:pPr>
    </w:p>
    <w:p w:rsidR="00862A0B" w:rsidRPr="00FC4D45" w:rsidRDefault="00862A0B" w:rsidP="00862A0B">
      <w:pPr>
        <w:spacing w:line="360" w:lineRule="exact"/>
        <w:jc w:val="both"/>
        <w:rPr>
          <w:rFonts w:ascii="新細明體" w:hAnsi="新細明體"/>
          <w:b/>
          <w:spacing w:val="20"/>
          <w:szCs w:val="24"/>
        </w:rPr>
      </w:pPr>
      <w:r w:rsidRPr="00FC4D45">
        <w:rPr>
          <w:rFonts w:ascii="新細明體" w:hAnsi="新細明體" w:hint="eastAsia"/>
          <w:b/>
          <w:spacing w:val="20"/>
          <w:szCs w:val="24"/>
          <w:u w:val="single"/>
        </w:rPr>
        <w:t>列席者</w:t>
      </w:r>
      <w:r w:rsidRPr="00FC4D45">
        <w:rPr>
          <w:rFonts w:ascii="新細明體" w:hAnsi="新細明體" w:hint="eastAsia"/>
          <w:b/>
          <w:spacing w:val="20"/>
          <w:szCs w:val="24"/>
        </w:rPr>
        <w:t>：</w:t>
      </w:r>
    </w:p>
    <w:tbl>
      <w:tblPr>
        <w:tblW w:w="9268" w:type="dxa"/>
        <w:tblCellMar>
          <w:left w:w="28" w:type="dxa"/>
          <w:right w:w="28" w:type="dxa"/>
        </w:tblCellMar>
        <w:tblLook w:val="0000" w:firstRow="0" w:lastRow="0" w:firstColumn="0" w:lastColumn="0" w:noHBand="0" w:noVBand="0"/>
      </w:tblPr>
      <w:tblGrid>
        <w:gridCol w:w="2155"/>
        <w:gridCol w:w="7113"/>
      </w:tblGrid>
      <w:tr w:rsidR="00267FCC" w:rsidRPr="00267FCC" w:rsidTr="00254EA2">
        <w:trPr>
          <w:trHeight w:val="205"/>
        </w:trPr>
        <w:tc>
          <w:tcPr>
            <w:tcW w:w="2155" w:type="dxa"/>
          </w:tcPr>
          <w:p w:rsidR="004A7E4E" w:rsidRPr="00267FCC" w:rsidRDefault="000C1CEA" w:rsidP="00947990">
            <w:pPr>
              <w:spacing w:line="360" w:lineRule="exact"/>
              <w:jc w:val="both"/>
              <w:rPr>
                <w:rFonts w:asciiTheme="majorEastAsia" w:eastAsiaTheme="majorEastAsia" w:hAnsiTheme="majorEastAsia"/>
                <w:spacing w:val="20"/>
                <w:szCs w:val="24"/>
              </w:rPr>
            </w:pPr>
            <w:r w:rsidRPr="00267FCC">
              <w:rPr>
                <w:rFonts w:asciiTheme="majorEastAsia" w:eastAsiaTheme="majorEastAsia" w:hAnsiTheme="majorEastAsia" w:hint="eastAsia"/>
                <w:spacing w:val="20"/>
                <w:szCs w:val="24"/>
              </w:rPr>
              <w:t>黃何詠詩女士</w:t>
            </w:r>
            <w:r w:rsidR="004A7E4E" w:rsidRPr="00267FCC">
              <w:rPr>
                <w:rFonts w:asciiTheme="majorEastAsia" w:eastAsiaTheme="majorEastAsia" w:hAnsiTheme="majorEastAsia" w:hint="eastAsia"/>
                <w:spacing w:val="20"/>
                <w:szCs w:val="24"/>
              </w:rPr>
              <w:t>, JP</w:t>
            </w:r>
          </w:p>
        </w:tc>
        <w:tc>
          <w:tcPr>
            <w:tcW w:w="7113" w:type="dxa"/>
          </w:tcPr>
          <w:p w:rsidR="004A7E4E" w:rsidRPr="00267FCC" w:rsidRDefault="004A7E4E" w:rsidP="006C7EE7">
            <w:pPr>
              <w:spacing w:line="360" w:lineRule="exact"/>
              <w:ind w:leftChars="-211" w:left="-506" w:firstLineChars="184" w:firstLine="515"/>
              <w:jc w:val="both"/>
              <w:rPr>
                <w:rFonts w:asciiTheme="majorEastAsia" w:eastAsiaTheme="majorEastAsia" w:hAnsiTheme="majorEastAsia"/>
                <w:spacing w:val="20"/>
                <w:szCs w:val="24"/>
              </w:rPr>
            </w:pPr>
            <w:r w:rsidRPr="00267FCC">
              <w:rPr>
                <w:rFonts w:asciiTheme="majorEastAsia" w:eastAsiaTheme="majorEastAsia" w:hAnsiTheme="majorEastAsia" w:hint="eastAsia"/>
                <w:spacing w:val="20"/>
                <w:szCs w:val="24"/>
              </w:rPr>
              <w:t>中西區民政事務專員</w:t>
            </w:r>
          </w:p>
        </w:tc>
      </w:tr>
      <w:tr w:rsidR="00267FCC" w:rsidRPr="00267FCC" w:rsidTr="00254EA2">
        <w:trPr>
          <w:trHeight w:val="205"/>
        </w:trPr>
        <w:tc>
          <w:tcPr>
            <w:tcW w:w="2155" w:type="dxa"/>
          </w:tcPr>
          <w:p w:rsidR="004A7E4E" w:rsidRPr="00267FCC" w:rsidRDefault="000C1CEA" w:rsidP="006C7EE7">
            <w:pPr>
              <w:spacing w:line="360" w:lineRule="exact"/>
              <w:jc w:val="both"/>
              <w:rPr>
                <w:rFonts w:asciiTheme="majorEastAsia" w:eastAsiaTheme="majorEastAsia" w:hAnsiTheme="majorEastAsia"/>
                <w:spacing w:val="20"/>
                <w:szCs w:val="24"/>
              </w:rPr>
            </w:pPr>
            <w:r w:rsidRPr="00267FCC">
              <w:rPr>
                <w:rFonts w:asciiTheme="majorEastAsia" w:eastAsiaTheme="majorEastAsia" w:hAnsiTheme="majorEastAsia" w:hint="eastAsia"/>
                <w:spacing w:val="20"/>
                <w:szCs w:val="24"/>
              </w:rPr>
              <w:t>林冰冰女士</w:t>
            </w:r>
          </w:p>
        </w:tc>
        <w:tc>
          <w:tcPr>
            <w:tcW w:w="7113" w:type="dxa"/>
          </w:tcPr>
          <w:p w:rsidR="004A7E4E" w:rsidRPr="00267FCC" w:rsidRDefault="004A7E4E" w:rsidP="006C7EE7">
            <w:pPr>
              <w:spacing w:line="360" w:lineRule="exact"/>
              <w:jc w:val="both"/>
              <w:rPr>
                <w:rFonts w:asciiTheme="majorEastAsia" w:eastAsiaTheme="majorEastAsia" w:hAnsiTheme="majorEastAsia"/>
                <w:spacing w:val="20"/>
                <w:szCs w:val="24"/>
              </w:rPr>
            </w:pPr>
            <w:r w:rsidRPr="00267FCC">
              <w:rPr>
                <w:rFonts w:asciiTheme="majorEastAsia" w:eastAsiaTheme="majorEastAsia" w:hAnsiTheme="majorEastAsia" w:hint="eastAsia"/>
                <w:spacing w:val="20"/>
                <w:szCs w:val="24"/>
              </w:rPr>
              <w:t>中西區民政事務助理專員</w:t>
            </w:r>
          </w:p>
        </w:tc>
      </w:tr>
      <w:tr w:rsidR="00267FCC" w:rsidRPr="00267FCC" w:rsidTr="00254EA2">
        <w:trPr>
          <w:trHeight w:val="360"/>
        </w:trPr>
        <w:tc>
          <w:tcPr>
            <w:tcW w:w="2155" w:type="dxa"/>
          </w:tcPr>
          <w:p w:rsidR="004A7E4E" w:rsidRPr="00267FCC" w:rsidRDefault="004A7E4E" w:rsidP="006C7EE7">
            <w:pPr>
              <w:spacing w:line="360" w:lineRule="exact"/>
              <w:jc w:val="both"/>
              <w:rPr>
                <w:rFonts w:asciiTheme="majorEastAsia" w:eastAsiaTheme="majorEastAsia" w:hAnsiTheme="majorEastAsia"/>
                <w:spacing w:val="20"/>
                <w:szCs w:val="24"/>
              </w:rPr>
            </w:pPr>
            <w:r w:rsidRPr="00267FCC">
              <w:rPr>
                <w:rFonts w:asciiTheme="majorEastAsia" w:eastAsiaTheme="majorEastAsia" w:hAnsiTheme="majorEastAsia" w:hint="eastAsia"/>
                <w:spacing w:val="20"/>
                <w:szCs w:val="24"/>
              </w:rPr>
              <w:t>黃明慧女士</w:t>
            </w:r>
          </w:p>
        </w:tc>
        <w:tc>
          <w:tcPr>
            <w:tcW w:w="7113" w:type="dxa"/>
          </w:tcPr>
          <w:p w:rsidR="004A7E4E" w:rsidRPr="00267FCC" w:rsidRDefault="004A7E4E" w:rsidP="006C7EE7">
            <w:pPr>
              <w:spacing w:line="360" w:lineRule="exact"/>
              <w:jc w:val="both"/>
              <w:rPr>
                <w:rFonts w:asciiTheme="majorEastAsia" w:eastAsiaTheme="majorEastAsia" w:hAnsiTheme="majorEastAsia"/>
                <w:spacing w:val="20"/>
                <w:szCs w:val="24"/>
              </w:rPr>
            </w:pPr>
            <w:r w:rsidRPr="00267FCC">
              <w:rPr>
                <w:rFonts w:asciiTheme="majorEastAsia" w:eastAsiaTheme="majorEastAsia" w:hAnsiTheme="majorEastAsia" w:hint="eastAsia"/>
                <w:spacing w:val="20"/>
                <w:szCs w:val="24"/>
              </w:rPr>
              <w:t>中西區民政事務處高級行政主任(區議會)</w:t>
            </w:r>
          </w:p>
        </w:tc>
      </w:tr>
      <w:tr w:rsidR="00FC4D45" w:rsidRPr="00FC4D45" w:rsidTr="00CD20FD">
        <w:trPr>
          <w:trHeight w:val="360"/>
        </w:trPr>
        <w:tc>
          <w:tcPr>
            <w:tcW w:w="2155" w:type="dxa"/>
          </w:tcPr>
          <w:p w:rsidR="000C1CEA" w:rsidRPr="00FC4D45" w:rsidRDefault="000C1CEA" w:rsidP="00CD20FD">
            <w:pPr>
              <w:spacing w:line="360" w:lineRule="exact"/>
              <w:jc w:val="both"/>
              <w:rPr>
                <w:rFonts w:asciiTheme="majorEastAsia" w:eastAsiaTheme="majorEastAsia" w:hAnsiTheme="majorEastAsia"/>
                <w:spacing w:val="20"/>
                <w:szCs w:val="24"/>
              </w:rPr>
            </w:pPr>
            <w:proofErr w:type="gramStart"/>
            <w:r w:rsidRPr="00FC4D45">
              <w:rPr>
                <w:rFonts w:asciiTheme="majorEastAsia" w:eastAsiaTheme="majorEastAsia" w:hAnsiTheme="majorEastAsia" w:hint="eastAsia"/>
                <w:spacing w:val="20"/>
                <w:szCs w:val="24"/>
              </w:rPr>
              <w:lastRenderedPageBreak/>
              <w:t>李詠兒女</w:t>
            </w:r>
            <w:proofErr w:type="gramEnd"/>
            <w:r w:rsidRPr="00FC4D45">
              <w:rPr>
                <w:rFonts w:asciiTheme="majorEastAsia" w:eastAsiaTheme="majorEastAsia" w:hAnsiTheme="majorEastAsia" w:hint="eastAsia"/>
                <w:spacing w:val="20"/>
                <w:szCs w:val="24"/>
              </w:rPr>
              <w:t>士</w:t>
            </w:r>
          </w:p>
        </w:tc>
        <w:tc>
          <w:tcPr>
            <w:tcW w:w="7113" w:type="dxa"/>
          </w:tcPr>
          <w:p w:rsidR="000C1CEA" w:rsidRPr="00FC4D45" w:rsidRDefault="000C1CEA" w:rsidP="00CD20FD">
            <w:pPr>
              <w:spacing w:line="360" w:lineRule="exact"/>
              <w:jc w:val="both"/>
              <w:rPr>
                <w:rFonts w:asciiTheme="majorEastAsia" w:eastAsiaTheme="majorEastAsia" w:hAnsiTheme="majorEastAsia"/>
                <w:spacing w:val="20"/>
                <w:szCs w:val="24"/>
              </w:rPr>
            </w:pPr>
            <w:r w:rsidRPr="00FC4D45">
              <w:rPr>
                <w:rFonts w:asciiTheme="majorEastAsia" w:eastAsiaTheme="majorEastAsia" w:hAnsiTheme="majorEastAsia" w:hint="eastAsia"/>
                <w:spacing w:val="20"/>
                <w:szCs w:val="24"/>
              </w:rPr>
              <w:t>康樂及文化事務署經理(港島西)市場推廣及地區活動</w:t>
            </w:r>
          </w:p>
        </w:tc>
      </w:tr>
      <w:tr w:rsidR="00FC4D45" w:rsidRPr="00FC4D45" w:rsidTr="00CD20FD">
        <w:trPr>
          <w:trHeight w:val="360"/>
        </w:trPr>
        <w:tc>
          <w:tcPr>
            <w:tcW w:w="2155" w:type="dxa"/>
          </w:tcPr>
          <w:p w:rsidR="000C1CEA" w:rsidRPr="00FC4D45" w:rsidRDefault="000C1CEA" w:rsidP="00CD20FD">
            <w:pPr>
              <w:spacing w:line="360" w:lineRule="exact"/>
              <w:jc w:val="both"/>
              <w:rPr>
                <w:rFonts w:asciiTheme="majorEastAsia" w:eastAsiaTheme="majorEastAsia" w:hAnsiTheme="majorEastAsia"/>
                <w:spacing w:val="20"/>
                <w:szCs w:val="24"/>
              </w:rPr>
            </w:pPr>
            <w:r w:rsidRPr="00FC4D45">
              <w:rPr>
                <w:rFonts w:asciiTheme="majorEastAsia" w:eastAsiaTheme="majorEastAsia" w:hAnsiTheme="majorEastAsia" w:hint="eastAsia"/>
                <w:spacing w:val="20"/>
                <w:szCs w:val="24"/>
              </w:rPr>
              <w:t>陳淑興女士</w:t>
            </w:r>
          </w:p>
        </w:tc>
        <w:tc>
          <w:tcPr>
            <w:tcW w:w="7113" w:type="dxa"/>
          </w:tcPr>
          <w:p w:rsidR="000C1CEA" w:rsidRPr="00FC4D45" w:rsidRDefault="000C1CEA" w:rsidP="00CD20FD">
            <w:pPr>
              <w:spacing w:line="360" w:lineRule="exact"/>
              <w:jc w:val="both"/>
              <w:rPr>
                <w:rFonts w:asciiTheme="majorEastAsia" w:eastAsiaTheme="majorEastAsia" w:hAnsiTheme="majorEastAsia"/>
                <w:spacing w:val="20"/>
                <w:szCs w:val="24"/>
              </w:rPr>
            </w:pPr>
            <w:r w:rsidRPr="00FC4D45">
              <w:rPr>
                <w:rFonts w:asciiTheme="majorEastAsia" w:eastAsiaTheme="majorEastAsia" w:hAnsiTheme="majorEastAsia" w:hint="eastAsia"/>
                <w:spacing w:val="20"/>
                <w:szCs w:val="24"/>
              </w:rPr>
              <w:t>康樂及文化事務署圖書館高級館長(中西區)</w:t>
            </w:r>
          </w:p>
        </w:tc>
      </w:tr>
      <w:tr w:rsidR="00FC4D45" w:rsidRPr="00FC4D45" w:rsidTr="00CD20FD">
        <w:trPr>
          <w:trHeight w:val="360"/>
        </w:trPr>
        <w:tc>
          <w:tcPr>
            <w:tcW w:w="2155" w:type="dxa"/>
          </w:tcPr>
          <w:p w:rsidR="000C1CEA" w:rsidRPr="00FC4D45" w:rsidRDefault="000C1CEA" w:rsidP="00CD20FD">
            <w:pPr>
              <w:tabs>
                <w:tab w:val="left" w:pos="540"/>
              </w:tabs>
              <w:spacing w:line="340" w:lineRule="exact"/>
              <w:rPr>
                <w:rFonts w:ascii="新細明體" w:hAnsi="新細明體" w:cs="Arial"/>
                <w:spacing w:val="20"/>
              </w:rPr>
            </w:pPr>
            <w:r w:rsidRPr="00FC4D45">
              <w:rPr>
                <w:rFonts w:ascii="新細明體" w:hAnsi="新細明體" w:cs="Arial" w:hint="eastAsia"/>
                <w:spacing w:val="20"/>
              </w:rPr>
              <w:t>葉慧婷女士</w:t>
            </w:r>
          </w:p>
        </w:tc>
        <w:tc>
          <w:tcPr>
            <w:tcW w:w="7113" w:type="dxa"/>
          </w:tcPr>
          <w:p w:rsidR="000C1CEA" w:rsidRPr="00FC4D45" w:rsidRDefault="000C1CEA" w:rsidP="00CD20FD">
            <w:pPr>
              <w:tabs>
                <w:tab w:val="left" w:pos="540"/>
              </w:tabs>
              <w:spacing w:line="340" w:lineRule="exact"/>
              <w:rPr>
                <w:rFonts w:ascii="新細明體" w:hAnsi="新細明體" w:cs="Arial"/>
                <w:spacing w:val="20"/>
              </w:rPr>
            </w:pPr>
            <w:r w:rsidRPr="00FC4D45">
              <w:rPr>
                <w:rFonts w:ascii="新細明體" w:hAnsi="新細明體" w:cs="Arial" w:hint="eastAsia"/>
                <w:spacing w:val="20"/>
              </w:rPr>
              <w:t>康樂及文化事務署圖書館館長</w:t>
            </w:r>
            <w:r w:rsidRPr="00FC4D45">
              <w:rPr>
                <w:rFonts w:ascii="新細明體" w:hAnsi="新細明體" w:cs="Arial"/>
                <w:spacing w:val="20"/>
              </w:rPr>
              <w:t>(</w:t>
            </w:r>
            <w:r w:rsidRPr="00FC4D45">
              <w:rPr>
                <w:rFonts w:ascii="新細明體" w:hAnsi="新細明體" w:cs="Arial" w:hint="eastAsia"/>
                <w:spacing w:val="20"/>
              </w:rPr>
              <w:t>石塘</w:t>
            </w:r>
            <w:proofErr w:type="gramStart"/>
            <w:r w:rsidRPr="00FC4D45">
              <w:rPr>
                <w:rFonts w:ascii="新細明體" w:hAnsi="新細明體" w:cs="Arial" w:hint="eastAsia"/>
                <w:spacing w:val="20"/>
              </w:rPr>
              <w:t>咀</w:t>
            </w:r>
            <w:proofErr w:type="gramEnd"/>
            <w:r w:rsidRPr="00FC4D45">
              <w:rPr>
                <w:rFonts w:ascii="新細明體" w:hAnsi="新細明體" w:cs="Arial" w:hint="eastAsia"/>
                <w:spacing w:val="20"/>
              </w:rPr>
              <w:t>公共圖書館</w:t>
            </w:r>
            <w:r w:rsidRPr="00FC4D45">
              <w:rPr>
                <w:rFonts w:ascii="新細明體" w:hAnsi="新細明體" w:cs="Arial"/>
                <w:spacing w:val="20"/>
              </w:rPr>
              <w:t>)</w:t>
            </w:r>
          </w:p>
        </w:tc>
      </w:tr>
      <w:tr w:rsidR="00FC4D45" w:rsidRPr="00FC4D45" w:rsidTr="00254EA2">
        <w:trPr>
          <w:trHeight w:val="360"/>
        </w:trPr>
        <w:tc>
          <w:tcPr>
            <w:tcW w:w="2155" w:type="dxa"/>
          </w:tcPr>
          <w:p w:rsidR="00001EED" w:rsidRPr="00FC4D45" w:rsidRDefault="00001EED" w:rsidP="006F6E2E">
            <w:pPr>
              <w:spacing w:line="360" w:lineRule="exact"/>
              <w:jc w:val="both"/>
              <w:rPr>
                <w:rFonts w:asciiTheme="majorEastAsia" w:eastAsiaTheme="majorEastAsia" w:hAnsiTheme="majorEastAsia"/>
                <w:spacing w:val="20"/>
                <w:szCs w:val="24"/>
              </w:rPr>
            </w:pPr>
            <w:r w:rsidRPr="00FC4D45">
              <w:rPr>
                <w:rFonts w:asciiTheme="majorEastAsia" w:eastAsiaTheme="majorEastAsia" w:hAnsiTheme="majorEastAsia" w:hint="eastAsia"/>
                <w:spacing w:val="20"/>
                <w:szCs w:val="24"/>
              </w:rPr>
              <w:t>周珮珊女士</w:t>
            </w:r>
          </w:p>
        </w:tc>
        <w:tc>
          <w:tcPr>
            <w:tcW w:w="7113" w:type="dxa"/>
          </w:tcPr>
          <w:p w:rsidR="00001EED" w:rsidRPr="00FC4D45" w:rsidRDefault="00001EED" w:rsidP="006F6E2E">
            <w:pPr>
              <w:spacing w:line="360" w:lineRule="exact"/>
              <w:jc w:val="both"/>
              <w:rPr>
                <w:rFonts w:asciiTheme="majorEastAsia" w:eastAsiaTheme="majorEastAsia" w:hAnsiTheme="majorEastAsia"/>
                <w:spacing w:val="20"/>
                <w:szCs w:val="24"/>
              </w:rPr>
            </w:pPr>
            <w:r w:rsidRPr="00FC4D45">
              <w:rPr>
                <w:rFonts w:asciiTheme="majorEastAsia" w:eastAsiaTheme="majorEastAsia" w:hAnsiTheme="majorEastAsia" w:hint="eastAsia"/>
                <w:spacing w:val="20"/>
                <w:szCs w:val="24"/>
              </w:rPr>
              <w:t>康樂及文化事務署中西區副康樂事務經理(分區支援)</w:t>
            </w:r>
          </w:p>
        </w:tc>
      </w:tr>
    </w:tbl>
    <w:p w:rsidR="00862A0B" w:rsidRPr="004F5B2D" w:rsidRDefault="00862A0B" w:rsidP="00862A0B">
      <w:pPr>
        <w:spacing w:line="360" w:lineRule="exact"/>
        <w:ind w:left="2160" w:hanging="2160"/>
        <w:jc w:val="both"/>
        <w:rPr>
          <w:rFonts w:ascii="新細明體" w:hAnsi="新細明體"/>
          <w:color w:val="FF0000"/>
          <w:spacing w:val="20"/>
          <w:szCs w:val="24"/>
        </w:rPr>
      </w:pPr>
    </w:p>
    <w:p w:rsidR="00862A0B" w:rsidRPr="00D466FC" w:rsidRDefault="00862A0B" w:rsidP="00862A0B">
      <w:pPr>
        <w:spacing w:line="360" w:lineRule="exact"/>
        <w:jc w:val="both"/>
        <w:rPr>
          <w:rFonts w:ascii="新細明體" w:hAnsi="新細明體"/>
          <w:spacing w:val="20"/>
          <w:szCs w:val="24"/>
          <w:u w:val="single"/>
        </w:rPr>
      </w:pPr>
      <w:r w:rsidRPr="00D466FC">
        <w:rPr>
          <w:rFonts w:ascii="新細明體" w:hAnsi="新細明體" w:hint="eastAsia"/>
          <w:b/>
          <w:spacing w:val="20"/>
          <w:szCs w:val="24"/>
          <w:u w:val="single"/>
        </w:rPr>
        <w:t>缺席者</w:t>
      </w:r>
      <w:r w:rsidRPr="00D466FC">
        <w:rPr>
          <w:rFonts w:ascii="新細明體" w:hAnsi="新細明體" w:hint="eastAsia"/>
          <w:b/>
          <w:spacing w:val="20"/>
          <w:szCs w:val="24"/>
        </w:rPr>
        <w:t>：</w:t>
      </w:r>
    </w:p>
    <w:p w:rsidR="00267FCC" w:rsidRPr="00D466FC" w:rsidRDefault="00267FCC" w:rsidP="00862A0B">
      <w:pPr>
        <w:spacing w:line="360" w:lineRule="exact"/>
        <w:ind w:left="2160" w:hanging="2160"/>
        <w:jc w:val="both"/>
        <w:rPr>
          <w:rFonts w:ascii="新細明體" w:hAnsi="新細明體"/>
          <w:bCs/>
          <w:spacing w:val="20"/>
          <w:szCs w:val="24"/>
        </w:rPr>
      </w:pPr>
      <w:r w:rsidRPr="00D466FC">
        <w:rPr>
          <w:rFonts w:ascii="新細明體" w:hAnsi="新細明體" w:hint="eastAsia"/>
          <w:bCs/>
          <w:spacing w:val="20"/>
          <w:szCs w:val="24"/>
        </w:rPr>
        <w:t>陳浩濂議員</w:t>
      </w:r>
    </w:p>
    <w:p w:rsidR="004F09B8" w:rsidRPr="00D466FC" w:rsidRDefault="00267FCC" w:rsidP="00862A0B">
      <w:pPr>
        <w:spacing w:line="360" w:lineRule="exact"/>
        <w:ind w:left="2160" w:hanging="2160"/>
        <w:jc w:val="both"/>
        <w:rPr>
          <w:rFonts w:ascii="新細明體" w:hAnsi="新細明體"/>
          <w:bCs/>
          <w:spacing w:val="20"/>
          <w:szCs w:val="24"/>
        </w:rPr>
      </w:pPr>
      <w:r w:rsidRPr="00D466FC">
        <w:rPr>
          <w:rFonts w:ascii="新細明體" w:hAnsi="新細明體"/>
          <w:bCs/>
          <w:spacing w:val="20"/>
          <w:szCs w:val="24"/>
        </w:rPr>
        <w:t>陳學鋒議員</w:t>
      </w:r>
      <w:r w:rsidRPr="00D466FC">
        <w:rPr>
          <w:rFonts w:ascii="新細明體" w:hAnsi="新細明體" w:hint="eastAsia"/>
          <w:bCs/>
          <w:spacing w:val="20"/>
          <w:szCs w:val="24"/>
        </w:rPr>
        <w:t>, MH</w:t>
      </w:r>
      <w:r w:rsidR="004F09B8" w:rsidRPr="00D466FC">
        <w:rPr>
          <w:rFonts w:ascii="新細明體" w:hAnsi="新細明體" w:hint="eastAsia"/>
          <w:bCs/>
          <w:spacing w:val="20"/>
          <w:szCs w:val="24"/>
        </w:rPr>
        <w:tab/>
      </w:r>
    </w:p>
    <w:p w:rsidR="007D76EE" w:rsidRPr="00D466FC" w:rsidRDefault="007D76EE" w:rsidP="00862A0B">
      <w:pPr>
        <w:spacing w:line="360" w:lineRule="exact"/>
        <w:jc w:val="both"/>
        <w:rPr>
          <w:rFonts w:ascii="新細明體" w:hAnsi="新細明體"/>
          <w:b/>
          <w:spacing w:val="20"/>
          <w:szCs w:val="24"/>
          <w:u w:val="single"/>
        </w:rPr>
      </w:pPr>
    </w:p>
    <w:p w:rsidR="00862A0B" w:rsidRPr="00FC4D45" w:rsidRDefault="00862A0B" w:rsidP="00862A0B">
      <w:pPr>
        <w:spacing w:line="360" w:lineRule="exact"/>
        <w:jc w:val="both"/>
        <w:rPr>
          <w:rFonts w:ascii="新細明體" w:hAnsi="新細明體"/>
          <w:b/>
          <w:spacing w:val="20"/>
          <w:szCs w:val="24"/>
        </w:rPr>
      </w:pPr>
      <w:r w:rsidRPr="00FC4D45">
        <w:rPr>
          <w:rFonts w:ascii="新細明體" w:hAnsi="新細明體" w:hint="eastAsia"/>
          <w:b/>
          <w:spacing w:val="20"/>
          <w:szCs w:val="24"/>
          <w:u w:val="single"/>
        </w:rPr>
        <w:t>秘書</w:t>
      </w:r>
      <w:r w:rsidRPr="00FC4D45">
        <w:rPr>
          <w:rFonts w:ascii="新細明體" w:hAnsi="新細明體" w:hint="eastAsia"/>
          <w:b/>
          <w:spacing w:val="20"/>
          <w:szCs w:val="24"/>
        </w:rPr>
        <w:t>：</w:t>
      </w:r>
    </w:p>
    <w:tbl>
      <w:tblPr>
        <w:tblW w:w="9242" w:type="dxa"/>
        <w:tblCellMar>
          <w:left w:w="28" w:type="dxa"/>
          <w:right w:w="28" w:type="dxa"/>
        </w:tblCellMar>
        <w:tblLook w:val="0000" w:firstRow="0" w:lastRow="0" w:firstColumn="0" w:lastColumn="0" w:noHBand="0" w:noVBand="0"/>
      </w:tblPr>
      <w:tblGrid>
        <w:gridCol w:w="2155"/>
        <w:gridCol w:w="7087"/>
      </w:tblGrid>
      <w:tr w:rsidR="000C1CEA" w:rsidRPr="00FC4D45" w:rsidTr="00254EA2">
        <w:tc>
          <w:tcPr>
            <w:tcW w:w="2155" w:type="dxa"/>
          </w:tcPr>
          <w:p w:rsidR="00862A0B" w:rsidRPr="00FC4D45" w:rsidRDefault="004F0B94" w:rsidP="00A60193">
            <w:pPr>
              <w:tabs>
                <w:tab w:val="left" w:pos="540"/>
              </w:tabs>
              <w:spacing w:line="340" w:lineRule="exact"/>
              <w:jc w:val="both"/>
              <w:rPr>
                <w:rFonts w:ascii="新細明體" w:hAnsi="新細明體"/>
                <w:spacing w:val="18"/>
                <w:szCs w:val="24"/>
              </w:rPr>
            </w:pPr>
            <w:r w:rsidRPr="00FC4D45">
              <w:rPr>
                <w:rFonts w:ascii="新細明體" w:hAnsi="新細明體" w:hint="eastAsia"/>
                <w:spacing w:val="20"/>
                <w:szCs w:val="24"/>
              </w:rPr>
              <w:t>劉詠嘉</w:t>
            </w:r>
            <w:r w:rsidR="006B2C4A" w:rsidRPr="00FC4D45">
              <w:rPr>
                <w:rFonts w:asciiTheme="majorEastAsia" w:eastAsiaTheme="majorEastAsia" w:hAnsiTheme="majorEastAsia" w:hint="eastAsia"/>
                <w:spacing w:val="20"/>
                <w:szCs w:val="24"/>
              </w:rPr>
              <w:t>女士</w:t>
            </w:r>
          </w:p>
        </w:tc>
        <w:tc>
          <w:tcPr>
            <w:tcW w:w="7087" w:type="dxa"/>
          </w:tcPr>
          <w:p w:rsidR="00862A0B" w:rsidRPr="00FC4D45" w:rsidRDefault="00862A0B" w:rsidP="00A60193">
            <w:pPr>
              <w:tabs>
                <w:tab w:val="left" w:pos="540"/>
              </w:tabs>
              <w:spacing w:line="340" w:lineRule="exact"/>
              <w:jc w:val="both"/>
              <w:rPr>
                <w:rFonts w:ascii="新細明體" w:hAnsi="新細明體"/>
                <w:spacing w:val="18"/>
                <w:szCs w:val="24"/>
              </w:rPr>
            </w:pPr>
            <w:r w:rsidRPr="00FC4D45">
              <w:rPr>
                <w:rFonts w:ascii="新細明體" w:hAnsi="新細明體" w:hint="eastAsia"/>
                <w:spacing w:val="20"/>
                <w:szCs w:val="24"/>
              </w:rPr>
              <w:t>中西區民政事務處行政主任(區議會)1</w:t>
            </w:r>
          </w:p>
        </w:tc>
      </w:tr>
    </w:tbl>
    <w:p w:rsidR="004F0B94" w:rsidRPr="00FC4D45" w:rsidRDefault="004F0B94" w:rsidP="00862A0B">
      <w:pPr>
        <w:spacing w:line="360" w:lineRule="exact"/>
        <w:jc w:val="both"/>
        <w:rPr>
          <w:rFonts w:ascii="新細明體" w:hAnsi="新細明體"/>
          <w:b/>
          <w:spacing w:val="20"/>
          <w:szCs w:val="24"/>
        </w:rPr>
      </w:pPr>
    </w:p>
    <w:tbl>
      <w:tblPr>
        <w:tblW w:w="10654" w:type="dxa"/>
        <w:tblInd w:w="-1412" w:type="dxa"/>
        <w:tblLayout w:type="fixed"/>
        <w:tblCellMar>
          <w:left w:w="28" w:type="dxa"/>
          <w:right w:w="28" w:type="dxa"/>
        </w:tblCellMar>
        <w:tblLook w:val="0000" w:firstRow="0" w:lastRow="0" w:firstColumn="0" w:lastColumn="0" w:noHBand="0" w:noVBand="0"/>
      </w:tblPr>
      <w:tblGrid>
        <w:gridCol w:w="970"/>
        <w:gridCol w:w="9684"/>
      </w:tblGrid>
      <w:tr w:rsidR="00FC4D45" w:rsidRPr="00FC4D45" w:rsidTr="007E70FE">
        <w:trPr>
          <w:trHeight w:val="460"/>
          <w:tblHeader/>
        </w:trPr>
        <w:tc>
          <w:tcPr>
            <w:tcW w:w="970" w:type="dxa"/>
          </w:tcPr>
          <w:p w:rsidR="004F0B94" w:rsidRPr="00FC4D45" w:rsidRDefault="004F0B94" w:rsidP="00A60193">
            <w:pPr>
              <w:spacing w:line="360" w:lineRule="exact"/>
              <w:jc w:val="both"/>
              <w:rPr>
                <w:rFonts w:asciiTheme="minorEastAsia" w:eastAsiaTheme="minorEastAsia" w:hAnsiTheme="minorEastAsia"/>
                <w:b/>
                <w:spacing w:val="20"/>
                <w:szCs w:val="24"/>
                <w:u w:val="single"/>
              </w:rPr>
            </w:pPr>
          </w:p>
        </w:tc>
        <w:tc>
          <w:tcPr>
            <w:tcW w:w="9684" w:type="dxa"/>
          </w:tcPr>
          <w:p w:rsidR="004F0B94" w:rsidRPr="00FC4D45" w:rsidRDefault="004F0B94" w:rsidP="00A60193">
            <w:pPr>
              <w:spacing w:line="360" w:lineRule="exact"/>
              <w:jc w:val="both"/>
              <w:rPr>
                <w:rFonts w:asciiTheme="minorEastAsia" w:eastAsiaTheme="minorEastAsia" w:hAnsiTheme="minorEastAsia"/>
                <w:b/>
                <w:spacing w:val="20"/>
                <w:szCs w:val="24"/>
              </w:rPr>
            </w:pPr>
          </w:p>
        </w:tc>
      </w:tr>
      <w:tr w:rsidR="00FC4D45" w:rsidRPr="00FC4D45" w:rsidTr="007E70FE">
        <w:trPr>
          <w:trHeight w:val="150"/>
        </w:trPr>
        <w:tc>
          <w:tcPr>
            <w:tcW w:w="970" w:type="dxa"/>
          </w:tcPr>
          <w:p w:rsidR="004F0B94" w:rsidRPr="00FC4D45" w:rsidRDefault="004F0B94" w:rsidP="00A60193">
            <w:pPr>
              <w:spacing w:line="360" w:lineRule="exact"/>
              <w:jc w:val="both"/>
              <w:rPr>
                <w:rFonts w:asciiTheme="minorEastAsia" w:eastAsiaTheme="minorEastAsia" w:hAnsiTheme="minorEastAsia"/>
                <w:spacing w:val="20"/>
                <w:szCs w:val="24"/>
              </w:rPr>
            </w:pPr>
          </w:p>
        </w:tc>
        <w:tc>
          <w:tcPr>
            <w:tcW w:w="9684" w:type="dxa"/>
          </w:tcPr>
          <w:p w:rsidR="004F0B94" w:rsidRPr="00FC4D45" w:rsidRDefault="004F0B94" w:rsidP="00A60193">
            <w:pPr>
              <w:tabs>
                <w:tab w:val="left" w:pos="720"/>
              </w:tabs>
              <w:jc w:val="both"/>
              <w:rPr>
                <w:rFonts w:asciiTheme="minorEastAsia" w:eastAsiaTheme="minorEastAsia" w:hAnsiTheme="minorEastAsia"/>
                <w:spacing w:val="20"/>
                <w:szCs w:val="24"/>
              </w:rPr>
            </w:pPr>
            <w:r w:rsidRPr="00FC4D45">
              <w:rPr>
                <w:rFonts w:asciiTheme="minorEastAsia" w:eastAsiaTheme="minorEastAsia" w:hAnsiTheme="minorEastAsia"/>
                <w:spacing w:val="20"/>
                <w:szCs w:val="24"/>
              </w:rPr>
              <w:tab/>
            </w:r>
            <w:r w:rsidRPr="00FC4D45">
              <w:rPr>
                <w:rFonts w:asciiTheme="minorEastAsia" w:eastAsiaTheme="minorEastAsia" w:hAnsiTheme="minorEastAsia" w:hint="eastAsia"/>
                <w:spacing w:val="20"/>
                <w:szCs w:val="24"/>
                <w:u w:val="single"/>
              </w:rPr>
              <w:t>主席</w:t>
            </w:r>
            <w:r w:rsidRPr="00FC4D45">
              <w:rPr>
                <w:rFonts w:asciiTheme="minorEastAsia" w:eastAsiaTheme="minorEastAsia" w:hAnsiTheme="minorEastAsia" w:hint="eastAsia"/>
                <w:spacing w:val="20"/>
                <w:szCs w:val="24"/>
              </w:rPr>
              <w:t>歡迎各與會者出席會議</w:t>
            </w:r>
            <w:r w:rsidR="001302A3" w:rsidRPr="00FC4D45">
              <w:rPr>
                <w:rFonts w:asciiTheme="minorEastAsia" w:eastAsiaTheme="minorEastAsia" w:hAnsiTheme="minorEastAsia" w:hint="eastAsia"/>
                <w:spacing w:val="20"/>
                <w:szCs w:val="24"/>
              </w:rPr>
              <w:t>。</w:t>
            </w:r>
          </w:p>
          <w:p w:rsidR="004F0B94" w:rsidRPr="00FC4D45" w:rsidRDefault="004F0B94" w:rsidP="00A60193">
            <w:pPr>
              <w:spacing w:line="360" w:lineRule="exact"/>
              <w:jc w:val="both"/>
              <w:rPr>
                <w:rFonts w:asciiTheme="minorEastAsia" w:eastAsiaTheme="minorEastAsia" w:hAnsiTheme="minorEastAsia"/>
                <w:spacing w:val="20"/>
                <w:szCs w:val="24"/>
              </w:rPr>
            </w:pPr>
          </w:p>
        </w:tc>
      </w:tr>
      <w:tr w:rsidR="004F5B2D" w:rsidRPr="004F5B2D" w:rsidTr="007E70FE">
        <w:trPr>
          <w:trHeight w:val="1528"/>
        </w:trPr>
        <w:tc>
          <w:tcPr>
            <w:tcW w:w="970" w:type="dxa"/>
          </w:tcPr>
          <w:p w:rsidR="004F0B94" w:rsidRPr="00FC4D45" w:rsidRDefault="004F0B94" w:rsidP="00A60193">
            <w:pPr>
              <w:spacing w:line="360" w:lineRule="exact"/>
              <w:jc w:val="both"/>
              <w:rPr>
                <w:rFonts w:asciiTheme="minorEastAsia" w:eastAsiaTheme="minorEastAsia" w:hAnsiTheme="minorEastAsia"/>
                <w:spacing w:val="20"/>
                <w:szCs w:val="24"/>
              </w:rPr>
            </w:pPr>
          </w:p>
        </w:tc>
        <w:tc>
          <w:tcPr>
            <w:tcW w:w="9684" w:type="dxa"/>
          </w:tcPr>
          <w:p w:rsidR="004F0B94" w:rsidRPr="00FC4D45" w:rsidRDefault="004F0B94" w:rsidP="00A60193">
            <w:pPr>
              <w:spacing w:line="360" w:lineRule="exact"/>
              <w:jc w:val="both"/>
              <w:rPr>
                <w:rFonts w:asciiTheme="minorEastAsia" w:eastAsiaTheme="minorEastAsia" w:hAnsiTheme="minorEastAsia"/>
                <w:b/>
                <w:spacing w:val="20"/>
                <w:szCs w:val="24"/>
                <w:u w:val="single"/>
              </w:rPr>
            </w:pPr>
            <w:r w:rsidRPr="00FC4D45">
              <w:rPr>
                <w:rFonts w:asciiTheme="minorEastAsia" w:eastAsiaTheme="minorEastAsia" w:hAnsiTheme="minorEastAsia" w:hint="eastAsia"/>
                <w:b/>
                <w:spacing w:val="20"/>
                <w:szCs w:val="24"/>
                <w:u w:val="single"/>
              </w:rPr>
              <w:t>第1項：通過會議議程</w:t>
            </w:r>
          </w:p>
          <w:p w:rsidR="004F0B94" w:rsidRPr="00FC4D45" w:rsidRDefault="004F0B94" w:rsidP="00A60193">
            <w:pPr>
              <w:spacing w:line="360" w:lineRule="exact"/>
              <w:jc w:val="both"/>
              <w:rPr>
                <w:rFonts w:asciiTheme="minorEastAsia" w:eastAsiaTheme="minorEastAsia" w:hAnsiTheme="minorEastAsia"/>
                <w:b/>
                <w:spacing w:val="20"/>
                <w:szCs w:val="24"/>
                <w:u w:val="single"/>
              </w:rPr>
            </w:pPr>
          </w:p>
          <w:p w:rsidR="004F0B94" w:rsidRPr="00FC4D45" w:rsidRDefault="00060DCD" w:rsidP="00D05438">
            <w:pPr>
              <w:pStyle w:val="af9"/>
              <w:numPr>
                <w:ilvl w:val="0"/>
                <w:numId w:val="29"/>
              </w:numPr>
              <w:spacing w:line="360" w:lineRule="exact"/>
              <w:ind w:leftChars="0" w:left="16" w:firstLine="0"/>
              <w:jc w:val="both"/>
              <w:rPr>
                <w:rFonts w:asciiTheme="minorEastAsia" w:eastAsiaTheme="minorEastAsia" w:hAnsiTheme="minorEastAsia"/>
                <w:spacing w:val="20"/>
                <w:szCs w:val="24"/>
              </w:rPr>
            </w:pPr>
            <w:r w:rsidRPr="00FC4D45">
              <w:rPr>
                <w:rFonts w:asciiTheme="minorEastAsia" w:eastAsiaTheme="minorEastAsia" w:hAnsiTheme="minorEastAsia" w:hint="eastAsia"/>
                <w:spacing w:val="20"/>
                <w:szCs w:val="24"/>
              </w:rPr>
              <w:t>委員對</w:t>
            </w:r>
            <w:r w:rsidR="004F0B94" w:rsidRPr="00FC4D45">
              <w:rPr>
                <w:rFonts w:asciiTheme="minorEastAsia" w:eastAsiaTheme="minorEastAsia" w:hAnsiTheme="minorEastAsia" w:hint="eastAsia"/>
                <w:spacing w:val="20"/>
                <w:szCs w:val="24"/>
              </w:rPr>
              <w:t>會議議程</w:t>
            </w:r>
            <w:r w:rsidRPr="00FC4D45">
              <w:rPr>
                <w:rFonts w:asciiTheme="minorEastAsia" w:eastAsiaTheme="minorEastAsia" w:hAnsiTheme="minorEastAsia" w:hint="eastAsia"/>
                <w:spacing w:val="20"/>
                <w:szCs w:val="24"/>
              </w:rPr>
              <w:t>沒有意見，</w:t>
            </w:r>
            <w:r w:rsidRPr="00FC4D45">
              <w:rPr>
                <w:rFonts w:asciiTheme="minorEastAsia" w:eastAsiaTheme="minorEastAsia" w:hAnsiTheme="minorEastAsia" w:hint="eastAsia"/>
                <w:spacing w:val="20"/>
                <w:szCs w:val="24"/>
                <w:u w:val="single"/>
              </w:rPr>
              <w:t>主席</w:t>
            </w:r>
            <w:r w:rsidRPr="00FC4D45">
              <w:rPr>
                <w:rFonts w:asciiTheme="minorEastAsia" w:eastAsiaTheme="minorEastAsia" w:hAnsiTheme="minorEastAsia" w:hint="eastAsia"/>
                <w:spacing w:val="20"/>
                <w:szCs w:val="24"/>
              </w:rPr>
              <w:t>宣佈議程</w:t>
            </w:r>
            <w:r w:rsidR="004F0B94" w:rsidRPr="00FC4D45">
              <w:rPr>
                <w:rFonts w:asciiTheme="minorEastAsia" w:eastAsiaTheme="minorEastAsia" w:hAnsiTheme="minorEastAsia" w:hint="eastAsia"/>
                <w:spacing w:val="20"/>
                <w:szCs w:val="24"/>
              </w:rPr>
              <w:t>獲得通過。</w:t>
            </w:r>
          </w:p>
        </w:tc>
      </w:tr>
      <w:tr w:rsidR="004F5B2D" w:rsidRPr="004F5B2D" w:rsidTr="007E70FE">
        <w:trPr>
          <w:trHeight w:val="1381"/>
        </w:trPr>
        <w:tc>
          <w:tcPr>
            <w:tcW w:w="970" w:type="dxa"/>
          </w:tcPr>
          <w:p w:rsidR="004F0B94" w:rsidRPr="004F5B2D" w:rsidRDefault="004F0B94" w:rsidP="00A60193">
            <w:pPr>
              <w:spacing w:line="360" w:lineRule="exact"/>
              <w:jc w:val="both"/>
              <w:rPr>
                <w:rFonts w:asciiTheme="minorEastAsia" w:eastAsiaTheme="minorEastAsia" w:hAnsiTheme="minorEastAsia"/>
                <w:color w:val="FF0000"/>
                <w:spacing w:val="20"/>
                <w:szCs w:val="24"/>
              </w:rPr>
            </w:pPr>
          </w:p>
        </w:tc>
        <w:tc>
          <w:tcPr>
            <w:tcW w:w="9684" w:type="dxa"/>
          </w:tcPr>
          <w:p w:rsidR="00836774" w:rsidRPr="007E649D" w:rsidRDefault="00836774" w:rsidP="00836774">
            <w:pPr>
              <w:tabs>
                <w:tab w:val="left" w:pos="812"/>
              </w:tabs>
              <w:spacing w:line="360" w:lineRule="exact"/>
              <w:jc w:val="both"/>
              <w:rPr>
                <w:rFonts w:asciiTheme="minorEastAsia" w:eastAsiaTheme="minorEastAsia" w:hAnsiTheme="minorEastAsia" w:cs="細明體"/>
                <w:b/>
                <w:spacing w:val="20"/>
                <w:szCs w:val="24"/>
                <w:u w:val="single"/>
              </w:rPr>
            </w:pPr>
            <w:r w:rsidRPr="007E649D">
              <w:rPr>
                <w:rFonts w:asciiTheme="minorEastAsia" w:eastAsiaTheme="minorEastAsia" w:hAnsiTheme="minorEastAsia" w:cs="細明體" w:hint="eastAsia"/>
                <w:b/>
                <w:spacing w:val="20"/>
                <w:szCs w:val="24"/>
                <w:u w:val="single"/>
              </w:rPr>
              <w:t>第2項：</w:t>
            </w:r>
            <w:r w:rsidR="000C1CEA" w:rsidRPr="007E649D">
              <w:rPr>
                <w:rFonts w:asciiTheme="minorEastAsia" w:eastAsiaTheme="minorEastAsia" w:hAnsiTheme="minorEastAsia" w:hint="eastAsia"/>
                <w:b/>
                <w:bCs/>
                <w:spacing w:val="20"/>
                <w:szCs w:val="24"/>
                <w:u w:val="single"/>
              </w:rPr>
              <w:t>通過二○一六年一月二十一日財務委員會第一次會議紀錄</w:t>
            </w:r>
          </w:p>
          <w:p w:rsidR="00836774" w:rsidRPr="007E649D" w:rsidRDefault="00836774" w:rsidP="00836774">
            <w:pPr>
              <w:tabs>
                <w:tab w:val="left" w:pos="812"/>
              </w:tabs>
              <w:spacing w:line="360" w:lineRule="exact"/>
              <w:jc w:val="both"/>
              <w:rPr>
                <w:rFonts w:asciiTheme="minorEastAsia" w:eastAsiaTheme="minorEastAsia" w:hAnsiTheme="minorEastAsia" w:cs="細明體"/>
                <w:spacing w:val="20"/>
                <w:szCs w:val="24"/>
              </w:rPr>
            </w:pPr>
          </w:p>
          <w:p w:rsidR="00836774" w:rsidRPr="000C1CEA" w:rsidRDefault="00836774" w:rsidP="00F10790">
            <w:pPr>
              <w:pStyle w:val="af9"/>
              <w:numPr>
                <w:ilvl w:val="0"/>
                <w:numId w:val="29"/>
              </w:numPr>
              <w:ind w:leftChars="0" w:left="0" w:firstLine="0"/>
              <w:jc w:val="both"/>
              <w:rPr>
                <w:rFonts w:asciiTheme="minorEastAsia" w:eastAsiaTheme="minorEastAsia" w:hAnsiTheme="minorEastAsia" w:cs="細明體"/>
                <w:color w:val="E36C0A" w:themeColor="accent6" w:themeShade="BF"/>
                <w:spacing w:val="20"/>
                <w:szCs w:val="24"/>
              </w:rPr>
            </w:pPr>
            <w:r w:rsidRPr="007E649D">
              <w:rPr>
                <w:rFonts w:asciiTheme="minorEastAsia" w:eastAsiaTheme="minorEastAsia" w:hAnsiTheme="minorEastAsia" w:cs="細明體" w:hint="eastAsia"/>
                <w:spacing w:val="20"/>
                <w:szCs w:val="24"/>
                <w:u w:val="single"/>
              </w:rPr>
              <w:t>主席</w:t>
            </w:r>
            <w:r w:rsidRPr="007E649D">
              <w:rPr>
                <w:rFonts w:asciiTheme="minorEastAsia" w:eastAsiaTheme="minorEastAsia" w:hAnsiTheme="minorEastAsia" w:cs="細明體" w:hint="eastAsia"/>
                <w:spacing w:val="20"/>
                <w:szCs w:val="24"/>
              </w:rPr>
              <w:t>表示，秘書處於會前沒有收到修訂建議。委員會通過</w:t>
            </w:r>
            <w:r w:rsidR="000C1CEA" w:rsidRPr="007E649D">
              <w:rPr>
                <w:rFonts w:asciiTheme="minorEastAsia" w:eastAsiaTheme="minorEastAsia" w:hAnsiTheme="minorEastAsia" w:cs="細明體" w:hint="eastAsia"/>
                <w:spacing w:val="20"/>
                <w:szCs w:val="24"/>
              </w:rPr>
              <w:t>二○一六年一月二十一日財務委員會第一次會議紀錄</w:t>
            </w:r>
            <w:r w:rsidRPr="007E649D">
              <w:rPr>
                <w:rFonts w:asciiTheme="minorEastAsia" w:eastAsiaTheme="minorEastAsia" w:hAnsiTheme="minorEastAsia" w:cs="細明體" w:hint="eastAsia"/>
                <w:spacing w:val="20"/>
                <w:szCs w:val="24"/>
              </w:rPr>
              <w:t>。</w:t>
            </w:r>
          </w:p>
          <w:p w:rsidR="000C1CEA" w:rsidRPr="000C1CEA" w:rsidRDefault="000C1CEA" w:rsidP="000C1CEA">
            <w:pPr>
              <w:jc w:val="both"/>
              <w:rPr>
                <w:rFonts w:asciiTheme="minorEastAsia" w:eastAsiaTheme="minorEastAsia" w:hAnsiTheme="minorEastAsia" w:cs="細明體"/>
                <w:color w:val="FF0000"/>
                <w:spacing w:val="20"/>
                <w:szCs w:val="24"/>
              </w:rPr>
            </w:pPr>
          </w:p>
          <w:p w:rsidR="000C1CEA" w:rsidRPr="007E649D" w:rsidRDefault="000C1CEA" w:rsidP="000C1CEA">
            <w:pPr>
              <w:tabs>
                <w:tab w:val="left" w:pos="812"/>
              </w:tabs>
              <w:spacing w:line="360" w:lineRule="exact"/>
              <w:jc w:val="both"/>
              <w:rPr>
                <w:rFonts w:asciiTheme="minorEastAsia" w:eastAsiaTheme="minorEastAsia" w:hAnsiTheme="minorEastAsia" w:cs="細明體"/>
                <w:b/>
                <w:spacing w:val="20"/>
                <w:szCs w:val="24"/>
                <w:u w:val="single"/>
              </w:rPr>
            </w:pPr>
            <w:r w:rsidRPr="007E649D">
              <w:rPr>
                <w:rFonts w:asciiTheme="minorEastAsia" w:eastAsiaTheme="minorEastAsia" w:hAnsiTheme="minorEastAsia" w:cs="細明體" w:hint="eastAsia"/>
                <w:b/>
                <w:spacing w:val="20"/>
                <w:szCs w:val="24"/>
                <w:u w:val="single"/>
              </w:rPr>
              <w:t>第3項：</w:t>
            </w:r>
            <w:r w:rsidRPr="007E649D">
              <w:rPr>
                <w:rFonts w:asciiTheme="minorEastAsia" w:eastAsiaTheme="minorEastAsia" w:hAnsiTheme="minorEastAsia" w:hint="eastAsia"/>
                <w:b/>
                <w:bCs/>
                <w:spacing w:val="20"/>
                <w:szCs w:val="24"/>
                <w:u w:val="single"/>
              </w:rPr>
              <w:t>討論中西區區議會財務委員會二○一六至二○一七年度職權範圍</w:t>
            </w:r>
          </w:p>
          <w:p w:rsidR="000C1CEA" w:rsidRPr="007E649D" w:rsidRDefault="00045AE4" w:rsidP="000C1CEA">
            <w:pPr>
              <w:tabs>
                <w:tab w:val="left" w:pos="812"/>
              </w:tabs>
              <w:spacing w:line="360" w:lineRule="exact"/>
              <w:jc w:val="both"/>
              <w:rPr>
                <w:rFonts w:asciiTheme="minorEastAsia" w:eastAsiaTheme="minorEastAsia" w:hAnsiTheme="minorEastAsia" w:cs="細明體"/>
                <w:spacing w:val="20"/>
                <w:szCs w:val="24"/>
              </w:rPr>
            </w:pPr>
            <w:r w:rsidRPr="007E649D">
              <w:rPr>
                <w:rFonts w:asciiTheme="minorEastAsia" w:eastAsiaTheme="minorEastAsia" w:hAnsiTheme="minorEastAsia" w:cs="細明體" w:hint="eastAsia"/>
                <w:spacing w:val="20"/>
                <w:szCs w:val="24"/>
              </w:rPr>
              <w:t>(中西區區議會財委會文件第1/2016號)</w:t>
            </w:r>
          </w:p>
          <w:p w:rsidR="00045AE4" w:rsidRPr="007E649D" w:rsidRDefault="00045AE4" w:rsidP="000C1CEA">
            <w:pPr>
              <w:tabs>
                <w:tab w:val="left" w:pos="812"/>
              </w:tabs>
              <w:spacing w:line="360" w:lineRule="exact"/>
              <w:jc w:val="both"/>
              <w:rPr>
                <w:rFonts w:asciiTheme="minorEastAsia" w:eastAsiaTheme="minorEastAsia" w:hAnsiTheme="minorEastAsia" w:cs="細明體"/>
                <w:spacing w:val="20"/>
                <w:szCs w:val="24"/>
              </w:rPr>
            </w:pPr>
          </w:p>
          <w:p w:rsidR="000C1CEA" w:rsidRPr="007E649D" w:rsidRDefault="000C1CEA" w:rsidP="00252E44">
            <w:pPr>
              <w:pStyle w:val="af9"/>
              <w:numPr>
                <w:ilvl w:val="0"/>
                <w:numId w:val="29"/>
              </w:numPr>
              <w:ind w:leftChars="0" w:left="16" w:hanging="16"/>
              <w:jc w:val="both"/>
              <w:rPr>
                <w:rFonts w:asciiTheme="minorEastAsia" w:eastAsiaTheme="minorEastAsia" w:hAnsiTheme="minorEastAsia" w:cs="細明體"/>
                <w:spacing w:val="20"/>
                <w:szCs w:val="24"/>
              </w:rPr>
            </w:pPr>
            <w:r w:rsidRPr="007E649D">
              <w:rPr>
                <w:rFonts w:asciiTheme="minorEastAsia" w:eastAsiaTheme="minorEastAsia" w:hAnsiTheme="minorEastAsia" w:cs="細明體" w:hint="eastAsia"/>
                <w:spacing w:val="20"/>
                <w:szCs w:val="24"/>
              </w:rPr>
              <w:t>委員會通過</w:t>
            </w:r>
            <w:r w:rsidR="00252E44" w:rsidRPr="00252E44">
              <w:rPr>
                <w:rFonts w:asciiTheme="minorEastAsia" w:eastAsiaTheme="minorEastAsia" w:hAnsiTheme="minorEastAsia" w:cs="細明體" w:hint="eastAsia"/>
                <w:spacing w:val="20"/>
                <w:szCs w:val="24"/>
              </w:rPr>
              <w:t>中西區區議會財務委員會二○一六至二○一七年度職權範圍</w:t>
            </w:r>
            <w:r w:rsidRPr="007E649D">
              <w:rPr>
                <w:rFonts w:asciiTheme="minorEastAsia" w:eastAsiaTheme="minorEastAsia" w:hAnsiTheme="minorEastAsia" w:cs="細明體" w:hint="eastAsia"/>
                <w:spacing w:val="20"/>
                <w:szCs w:val="24"/>
              </w:rPr>
              <w:t>。</w:t>
            </w:r>
          </w:p>
          <w:p w:rsidR="00836774" w:rsidRPr="007E649D" w:rsidRDefault="00836774" w:rsidP="00836774">
            <w:pPr>
              <w:jc w:val="both"/>
              <w:rPr>
                <w:rFonts w:asciiTheme="minorEastAsia" w:eastAsiaTheme="minorEastAsia" w:hAnsiTheme="minorEastAsia" w:cs="細明體"/>
                <w:spacing w:val="20"/>
                <w:szCs w:val="24"/>
              </w:rPr>
            </w:pPr>
          </w:p>
          <w:p w:rsidR="00836774" w:rsidRPr="007E649D" w:rsidRDefault="00836774" w:rsidP="00836774">
            <w:pPr>
              <w:jc w:val="both"/>
              <w:rPr>
                <w:rFonts w:asciiTheme="minorEastAsia" w:eastAsiaTheme="minorEastAsia" w:hAnsiTheme="minorEastAsia"/>
                <w:b/>
                <w:bCs/>
                <w:spacing w:val="20"/>
                <w:szCs w:val="24"/>
                <w:u w:val="single"/>
              </w:rPr>
            </w:pPr>
            <w:r w:rsidRPr="007E649D">
              <w:rPr>
                <w:rFonts w:asciiTheme="minorEastAsia" w:eastAsiaTheme="minorEastAsia" w:hAnsiTheme="minorEastAsia" w:cs="細明體" w:hint="eastAsia"/>
                <w:b/>
                <w:spacing w:val="20"/>
                <w:szCs w:val="24"/>
                <w:u w:val="single"/>
              </w:rPr>
              <w:t>第</w:t>
            </w:r>
            <w:r w:rsidR="000C1CEA" w:rsidRPr="007E649D">
              <w:rPr>
                <w:rFonts w:asciiTheme="minorEastAsia" w:eastAsiaTheme="minorEastAsia" w:hAnsiTheme="minorEastAsia" w:cs="細明體" w:hint="eastAsia"/>
                <w:b/>
                <w:spacing w:val="20"/>
                <w:szCs w:val="24"/>
                <w:u w:val="single"/>
              </w:rPr>
              <w:t>4</w:t>
            </w:r>
            <w:r w:rsidRPr="007E649D">
              <w:rPr>
                <w:rFonts w:asciiTheme="minorEastAsia" w:eastAsiaTheme="minorEastAsia" w:hAnsiTheme="minorEastAsia" w:cs="細明體" w:hint="eastAsia"/>
                <w:b/>
                <w:spacing w:val="20"/>
                <w:szCs w:val="24"/>
                <w:u w:val="single"/>
              </w:rPr>
              <w:t>項：</w:t>
            </w:r>
            <w:r w:rsidR="000C1CEA" w:rsidRPr="007E649D">
              <w:rPr>
                <w:rFonts w:asciiTheme="minorEastAsia" w:eastAsiaTheme="minorEastAsia" w:hAnsiTheme="minorEastAsia" w:hint="eastAsia"/>
                <w:b/>
                <w:bCs/>
                <w:spacing w:val="20"/>
                <w:szCs w:val="24"/>
                <w:u w:val="single"/>
              </w:rPr>
              <w:t>二○一五至二○一六年度區議會撥款的財政報告</w:t>
            </w:r>
          </w:p>
          <w:p w:rsidR="000C1CEA" w:rsidRPr="007E649D" w:rsidRDefault="00836774" w:rsidP="00836774">
            <w:pPr>
              <w:jc w:val="both"/>
              <w:rPr>
                <w:rFonts w:asciiTheme="minorEastAsia" w:eastAsiaTheme="minorEastAsia" w:hAnsiTheme="minorEastAsia" w:cs="細明體"/>
                <w:spacing w:val="20"/>
                <w:szCs w:val="24"/>
              </w:rPr>
            </w:pPr>
            <w:r w:rsidRPr="007E649D">
              <w:rPr>
                <w:rFonts w:asciiTheme="minorEastAsia" w:eastAsiaTheme="minorEastAsia" w:hAnsiTheme="minorEastAsia" w:cs="細明體" w:hint="eastAsia"/>
                <w:spacing w:val="20"/>
                <w:szCs w:val="24"/>
              </w:rPr>
              <w:t>(中西區區議會財委會文件第</w:t>
            </w:r>
            <w:r w:rsidR="00045AE4" w:rsidRPr="007E649D">
              <w:rPr>
                <w:rFonts w:asciiTheme="minorEastAsia" w:eastAsiaTheme="minorEastAsia" w:hAnsiTheme="minorEastAsia" w:cs="細明體" w:hint="eastAsia"/>
                <w:spacing w:val="20"/>
                <w:szCs w:val="24"/>
              </w:rPr>
              <w:t>2</w:t>
            </w:r>
            <w:r w:rsidRPr="007E649D">
              <w:rPr>
                <w:rFonts w:asciiTheme="minorEastAsia" w:eastAsiaTheme="minorEastAsia" w:hAnsiTheme="minorEastAsia" w:cs="細明體" w:hint="eastAsia"/>
                <w:spacing w:val="20"/>
                <w:szCs w:val="24"/>
              </w:rPr>
              <w:t>/201</w:t>
            </w:r>
            <w:r w:rsidR="000C1CEA" w:rsidRPr="007E649D">
              <w:rPr>
                <w:rFonts w:asciiTheme="minorEastAsia" w:eastAsiaTheme="minorEastAsia" w:hAnsiTheme="minorEastAsia" w:cs="細明體" w:hint="eastAsia"/>
                <w:spacing w:val="20"/>
                <w:szCs w:val="24"/>
              </w:rPr>
              <w:t>6</w:t>
            </w:r>
            <w:r w:rsidRPr="007E649D">
              <w:rPr>
                <w:rFonts w:asciiTheme="minorEastAsia" w:eastAsiaTheme="minorEastAsia" w:hAnsiTheme="minorEastAsia" w:cs="細明體" w:hint="eastAsia"/>
                <w:spacing w:val="20"/>
                <w:szCs w:val="24"/>
              </w:rPr>
              <w:t xml:space="preserve">號)   </w:t>
            </w:r>
          </w:p>
          <w:p w:rsidR="00836774" w:rsidRPr="004F5B2D" w:rsidRDefault="00836774" w:rsidP="00836774">
            <w:pPr>
              <w:jc w:val="both"/>
              <w:rPr>
                <w:rFonts w:asciiTheme="minorEastAsia" w:eastAsiaTheme="minorEastAsia" w:hAnsiTheme="minorEastAsia" w:cs="細明體"/>
                <w:color w:val="FF0000"/>
                <w:spacing w:val="20"/>
                <w:szCs w:val="24"/>
              </w:rPr>
            </w:pPr>
            <w:r w:rsidRPr="004F5B2D">
              <w:rPr>
                <w:rFonts w:asciiTheme="minorEastAsia" w:eastAsiaTheme="minorEastAsia" w:hAnsiTheme="minorEastAsia" w:cs="細明體" w:hint="eastAsia"/>
                <w:color w:val="FF0000"/>
                <w:spacing w:val="20"/>
                <w:szCs w:val="24"/>
              </w:rPr>
              <w:t xml:space="preserve">        </w:t>
            </w:r>
          </w:p>
          <w:p w:rsidR="00836774" w:rsidRDefault="000C1CEA" w:rsidP="000C1CEA">
            <w:pPr>
              <w:pStyle w:val="af9"/>
              <w:numPr>
                <w:ilvl w:val="0"/>
                <w:numId w:val="29"/>
              </w:numPr>
              <w:tabs>
                <w:tab w:val="left" w:pos="812"/>
              </w:tabs>
              <w:spacing w:line="360" w:lineRule="exact"/>
              <w:ind w:leftChars="0" w:left="16" w:hanging="16"/>
              <w:jc w:val="both"/>
              <w:rPr>
                <w:rFonts w:asciiTheme="minorEastAsia" w:eastAsiaTheme="minorEastAsia" w:hAnsiTheme="minorEastAsia"/>
                <w:color w:val="FF0000"/>
                <w:spacing w:val="20"/>
                <w:szCs w:val="24"/>
              </w:rPr>
            </w:pPr>
            <w:r w:rsidRPr="00210DBD">
              <w:rPr>
                <w:rFonts w:ascii="新細明體" w:hAnsi="新細明體" w:hint="eastAsia"/>
                <w:spacing w:val="20"/>
              </w:rPr>
              <w:t>民</w:t>
            </w:r>
            <w:r w:rsidRPr="007E649D">
              <w:rPr>
                <w:rFonts w:ascii="新細明體" w:hAnsi="新細明體" w:hint="eastAsia"/>
                <w:spacing w:val="20"/>
              </w:rPr>
              <w:t>政事務總署於2015/16年度撥款</w:t>
            </w:r>
            <w:r w:rsidRPr="007E649D">
              <w:rPr>
                <w:rFonts w:ascii="新細明體" w:hAnsi="新細明體" w:hint="eastAsia"/>
                <w:spacing w:val="20"/>
                <w:u w:val="single"/>
              </w:rPr>
              <w:t>15,900,000元</w:t>
            </w:r>
            <w:r w:rsidRPr="007E649D">
              <w:rPr>
                <w:rFonts w:ascii="新細明體" w:hAnsi="新細明體" w:hint="eastAsia"/>
                <w:spacing w:val="20"/>
              </w:rPr>
              <w:t>予中西區區議會舉辦社區參與計劃</w:t>
            </w:r>
            <w:r w:rsidRPr="007E649D">
              <w:rPr>
                <w:rFonts w:hint="eastAsia"/>
                <w:spacing w:val="20"/>
              </w:rPr>
              <w:t>，當中須預留不少於</w:t>
            </w:r>
            <w:r w:rsidRPr="007E649D">
              <w:rPr>
                <w:rFonts w:ascii="新細明體" w:hAnsi="新細明體" w:hint="eastAsia"/>
                <w:spacing w:val="20"/>
              </w:rPr>
              <w:t>2,000,000</w:t>
            </w:r>
            <w:r w:rsidRPr="007E649D">
              <w:rPr>
                <w:rFonts w:hint="eastAsia"/>
                <w:spacing w:val="20"/>
              </w:rPr>
              <w:t>元推廣中西區區內的藝術文化活動。</w:t>
            </w:r>
            <w:r w:rsidRPr="007E649D">
              <w:rPr>
                <w:rFonts w:ascii="新細明體" w:hAnsi="新細明體" w:hint="eastAsia"/>
                <w:spacing w:val="20"/>
              </w:rPr>
              <w:t>截至二○一六年一月二十六日，減去預計須結轉至2016/17年度的撥款共</w:t>
            </w:r>
            <w:r w:rsidRPr="007E649D">
              <w:rPr>
                <w:rFonts w:ascii="新細明體" w:hAnsi="新細明體"/>
                <w:spacing w:val="20"/>
              </w:rPr>
              <w:t>6</w:t>
            </w:r>
            <w:r w:rsidRPr="007E649D">
              <w:rPr>
                <w:rFonts w:ascii="新細明體" w:hAnsi="新細明體" w:hint="eastAsia"/>
                <w:spacing w:val="20"/>
              </w:rPr>
              <w:t>79</w:t>
            </w:r>
            <w:r w:rsidRPr="007E649D">
              <w:rPr>
                <w:rFonts w:ascii="新細明體" w:hAnsi="新細明體"/>
                <w:spacing w:val="20"/>
              </w:rPr>
              <w:t>,</w:t>
            </w:r>
            <w:r w:rsidRPr="007E649D">
              <w:rPr>
                <w:rFonts w:ascii="新細明體" w:hAnsi="新細明體" w:hint="eastAsia"/>
                <w:spacing w:val="20"/>
              </w:rPr>
              <w:t>072元，中西區區議會已批准的社區參與計劃的撥款額為</w:t>
            </w:r>
            <w:r w:rsidRPr="007E649D">
              <w:rPr>
                <w:rFonts w:ascii="新細明體" w:hAnsi="新細明體" w:hint="eastAsia"/>
                <w:spacing w:val="20"/>
                <w:u w:val="single"/>
              </w:rPr>
              <w:t>17,081,344.16元</w:t>
            </w:r>
            <w:r w:rsidRPr="007E649D">
              <w:rPr>
                <w:rFonts w:ascii="新細明體" w:hAnsi="新細明體" w:hint="eastAsia"/>
                <w:spacing w:val="20"/>
              </w:rPr>
              <w:t>，</w:t>
            </w:r>
            <w:proofErr w:type="gramStart"/>
            <w:r w:rsidRPr="007E649D">
              <w:rPr>
                <w:rFonts w:ascii="新細明體" w:hAnsi="新細明體" w:hint="eastAsia"/>
                <w:spacing w:val="20"/>
              </w:rPr>
              <w:t>佔</w:t>
            </w:r>
            <w:proofErr w:type="gramEnd"/>
            <w:r w:rsidRPr="007E649D">
              <w:rPr>
                <w:rFonts w:ascii="新細明體" w:hAnsi="新細明體" w:hint="eastAsia"/>
                <w:spacing w:val="20"/>
              </w:rPr>
              <w:t>民政事務總署</w:t>
            </w:r>
            <w:r w:rsidRPr="007E649D">
              <w:rPr>
                <w:rFonts w:ascii="新細明體" w:hAnsi="新細明體" w:hint="eastAsia"/>
                <w:spacing w:val="20"/>
                <w:u w:val="single"/>
              </w:rPr>
              <w:t>15,900,000元</w:t>
            </w:r>
            <w:r w:rsidRPr="007E649D">
              <w:rPr>
                <w:rFonts w:ascii="新細明體" w:hAnsi="新細明體" w:hint="eastAsia"/>
                <w:spacing w:val="20"/>
              </w:rPr>
              <w:t>撥款額的</w:t>
            </w:r>
            <w:r w:rsidRPr="007E649D">
              <w:rPr>
                <w:rFonts w:ascii="新細明體" w:hAnsi="新細明體" w:hint="eastAsia"/>
                <w:spacing w:val="20"/>
                <w:u w:val="single"/>
              </w:rPr>
              <w:t>107</w:t>
            </w:r>
            <w:r w:rsidRPr="007E649D">
              <w:rPr>
                <w:rFonts w:ascii="新細明體" w:hAnsi="新細明體"/>
                <w:spacing w:val="20"/>
                <w:u w:val="single"/>
              </w:rPr>
              <w:t>.</w:t>
            </w:r>
            <w:r w:rsidRPr="007E649D">
              <w:rPr>
                <w:rFonts w:ascii="新細明體" w:hAnsi="新細明體" w:hint="eastAsia"/>
                <w:spacing w:val="20"/>
                <w:u w:val="single"/>
              </w:rPr>
              <w:t>43</w:t>
            </w:r>
            <w:r w:rsidRPr="007E649D">
              <w:rPr>
                <w:rFonts w:ascii="新細明體" w:hAnsi="新細明體"/>
                <w:spacing w:val="20"/>
                <w:u w:val="single"/>
              </w:rPr>
              <w:t>%</w:t>
            </w:r>
            <w:r w:rsidRPr="007E649D">
              <w:rPr>
                <w:rFonts w:ascii="新細明體" w:hAnsi="新細明體" w:hint="eastAsia"/>
                <w:spacing w:val="20"/>
              </w:rPr>
              <w:t>，</w:t>
            </w:r>
            <w:proofErr w:type="gramStart"/>
            <w:r w:rsidRPr="007E649D">
              <w:rPr>
                <w:rFonts w:ascii="新細明體" w:hAnsi="新細明體" w:hint="eastAsia"/>
                <w:spacing w:val="20"/>
              </w:rPr>
              <w:t>實際支</w:t>
            </w:r>
            <w:proofErr w:type="gramEnd"/>
            <w:r w:rsidRPr="007E649D">
              <w:rPr>
                <w:rFonts w:ascii="新細明體" w:hAnsi="新細明體" w:hint="eastAsia"/>
                <w:spacing w:val="20"/>
              </w:rPr>
              <w:t>款額為</w:t>
            </w:r>
            <w:r w:rsidRPr="007E649D">
              <w:rPr>
                <w:rFonts w:ascii="新細明體" w:hAnsi="新細明體" w:hint="eastAsia"/>
                <w:spacing w:val="20"/>
                <w:u w:val="single"/>
              </w:rPr>
              <w:t>11,329,085.89元</w:t>
            </w:r>
            <w:r w:rsidRPr="007E649D">
              <w:rPr>
                <w:rFonts w:ascii="新細明體" w:hAnsi="新細明體" w:hint="eastAsia"/>
                <w:spacing w:val="20"/>
              </w:rPr>
              <w:t>，</w:t>
            </w:r>
            <w:proofErr w:type="gramStart"/>
            <w:r w:rsidRPr="007E649D">
              <w:rPr>
                <w:rFonts w:ascii="新細明體" w:hAnsi="新細明體" w:hint="eastAsia"/>
                <w:spacing w:val="20"/>
              </w:rPr>
              <w:t>佔</w:t>
            </w:r>
            <w:proofErr w:type="gramEnd"/>
            <w:r w:rsidRPr="007E649D">
              <w:rPr>
                <w:rFonts w:ascii="新細明體" w:hAnsi="新細明體" w:hint="eastAsia"/>
                <w:spacing w:val="20"/>
              </w:rPr>
              <w:t>撥款額的</w:t>
            </w:r>
            <w:r w:rsidRPr="007E649D">
              <w:rPr>
                <w:rFonts w:ascii="新細明體" w:hAnsi="新細明體" w:hint="eastAsia"/>
                <w:spacing w:val="20"/>
                <w:u w:val="single"/>
              </w:rPr>
              <w:t>71</w:t>
            </w:r>
            <w:r w:rsidRPr="007E649D">
              <w:rPr>
                <w:rFonts w:ascii="新細明體" w:hAnsi="新細明體"/>
                <w:spacing w:val="20"/>
                <w:u w:val="single"/>
              </w:rPr>
              <w:t>.</w:t>
            </w:r>
            <w:r w:rsidRPr="007E649D">
              <w:rPr>
                <w:rFonts w:ascii="新細明體" w:hAnsi="新細明體" w:hint="eastAsia"/>
                <w:spacing w:val="20"/>
                <w:u w:val="single"/>
              </w:rPr>
              <w:t>25</w:t>
            </w:r>
            <w:r w:rsidRPr="007E649D">
              <w:rPr>
                <w:rFonts w:ascii="新細明體" w:hAnsi="新細明體"/>
                <w:spacing w:val="20"/>
                <w:u w:val="single"/>
              </w:rPr>
              <w:t>%</w:t>
            </w:r>
            <w:r w:rsidRPr="007E649D">
              <w:rPr>
                <w:rFonts w:ascii="新細明體" w:hAnsi="新細明體" w:hint="eastAsia"/>
                <w:spacing w:val="20"/>
              </w:rPr>
              <w:t>。</w:t>
            </w:r>
          </w:p>
          <w:p w:rsidR="000C1CEA" w:rsidRDefault="000C1CEA" w:rsidP="000C1CEA">
            <w:pPr>
              <w:pStyle w:val="af9"/>
              <w:tabs>
                <w:tab w:val="left" w:pos="812"/>
              </w:tabs>
              <w:spacing w:line="360" w:lineRule="exact"/>
              <w:ind w:leftChars="0" w:left="16"/>
              <w:jc w:val="both"/>
              <w:rPr>
                <w:rFonts w:asciiTheme="minorEastAsia" w:eastAsiaTheme="minorEastAsia" w:hAnsiTheme="minorEastAsia"/>
                <w:color w:val="FF0000"/>
                <w:spacing w:val="20"/>
                <w:szCs w:val="24"/>
              </w:rPr>
            </w:pPr>
          </w:p>
          <w:p w:rsidR="00836774" w:rsidRPr="007E649D" w:rsidRDefault="00836774" w:rsidP="00836774">
            <w:pPr>
              <w:pStyle w:val="af9"/>
              <w:numPr>
                <w:ilvl w:val="0"/>
                <w:numId w:val="29"/>
              </w:numPr>
              <w:tabs>
                <w:tab w:val="left" w:pos="812"/>
              </w:tabs>
              <w:spacing w:line="360" w:lineRule="exact"/>
              <w:ind w:leftChars="0" w:left="16" w:hanging="16"/>
              <w:jc w:val="both"/>
              <w:rPr>
                <w:rFonts w:asciiTheme="minorEastAsia" w:eastAsiaTheme="minorEastAsia" w:hAnsiTheme="minorEastAsia"/>
                <w:spacing w:val="20"/>
                <w:szCs w:val="24"/>
              </w:rPr>
            </w:pPr>
            <w:r w:rsidRPr="007E649D">
              <w:rPr>
                <w:rFonts w:asciiTheme="minorEastAsia" w:eastAsiaTheme="minorEastAsia" w:hAnsiTheme="minorEastAsia" w:cs="細明體" w:hint="eastAsia"/>
                <w:spacing w:val="20"/>
                <w:szCs w:val="24"/>
                <w:u w:val="single"/>
              </w:rPr>
              <w:lastRenderedPageBreak/>
              <w:t>主席</w:t>
            </w:r>
            <w:r w:rsidRPr="007E649D">
              <w:rPr>
                <w:rFonts w:asciiTheme="minorEastAsia" w:eastAsiaTheme="minorEastAsia" w:hAnsiTheme="minorEastAsia" w:cs="細明體" w:hint="eastAsia"/>
                <w:spacing w:val="20"/>
                <w:szCs w:val="24"/>
              </w:rPr>
              <w:t>報告，</w:t>
            </w:r>
            <w:r w:rsidR="000C1CEA" w:rsidRPr="007E649D">
              <w:rPr>
                <w:rFonts w:ascii="新細明體" w:hAnsi="新細明體" w:hint="eastAsia"/>
                <w:bCs/>
                <w:spacing w:val="20"/>
              </w:rPr>
              <w:t>自中西區區議會第一次會議後，財委會以傳閱文件方式通過一項申請，撥款</w:t>
            </w:r>
            <w:r w:rsidR="000C1CEA" w:rsidRPr="007E649D">
              <w:rPr>
                <w:rFonts w:ascii="新細明體" w:hAnsi="新細明體" w:hint="eastAsia"/>
                <w:bCs/>
                <w:spacing w:val="20"/>
                <w:u w:val="single"/>
              </w:rPr>
              <w:t>70,000元</w:t>
            </w:r>
            <w:r w:rsidR="000C1CEA" w:rsidRPr="007E649D">
              <w:rPr>
                <w:rFonts w:ascii="新細明體" w:hAnsi="新細明體" w:hint="eastAsia"/>
                <w:bCs/>
                <w:spacing w:val="20"/>
              </w:rPr>
              <w:t>予二零一五/二零一六年中西區秋冬社區慶典活動籌備工作小組，以推行「2015/16年秋冬上環假日行人坊（場地佈置、表演節目及宣傳項目）增撥申請」。</w:t>
            </w:r>
          </w:p>
          <w:p w:rsidR="000C1CEA" w:rsidRPr="000C1CEA" w:rsidRDefault="000C1CEA" w:rsidP="000C1CEA">
            <w:pPr>
              <w:tabs>
                <w:tab w:val="left" w:pos="812"/>
              </w:tabs>
              <w:spacing w:line="360" w:lineRule="exact"/>
              <w:jc w:val="both"/>
              <w:rPr>
                <w:rFonts w:asciiTheme="minorEastAsia" w:eastAsiaTheme="minorEastAsia" w:hAnsiTheme="minorEastAsia"/>
                <w:color w:val="FF0000"/>
                <w:spacing w:val="20"/>
                <w:szCs w:val="24"/>
              </w:rPr>
            </w:pPr>
          </w:p>
          <w:p w:rsidR="000C1CEA" w:rsidRPr="007E649D" w:rsidRDefault="000C1CEA" w:rsidP="000C1CEA">
            <w:pPr>
              <w:spacing w:line="360" w:lineRule="exact"/>
              <w:jc w:val="both"/>
              <w:rPr>
                <w:rFonts w:asciiTheme="minorEastAsia" w:eastAsiaTheme="minorEastAsia" w:hAnsiTheme="minorEastAsia"/>
                <w:b/>
                <w:bCs/>
                <w:spacing w:val="20"/>
                <w:szCs w:val="24"/>
                <w:u w:val="single"/>
              </w:rPr>
            </w:pPr>
            <w:r w:rsidRPr="007E649D">
              <w:rPr>
                <w:rFonts w:asciiTheme="minorEastAsia" w:eastAsiaTheme="minorEastAsia" w:hAnsiTheme="minorEastAsia" w:cs="細明體" w:hint="eastAsia"/>
                <w:b/>
                <w:spacing w:val="20"/>
                <w:szCs w:val="24"/>
                <w:u w:val="single"/>
              </w:rPr>
              <w:t>第</w:t>
            </w:r>
            <w:r w:rsidR="00045AE4" w:rsidRPr="007E649D">
              <w:rPr>
                <w:rFonts w:asciiTheme="minorEastAsia" w:eastAsiaTheme="minorEastAsia" w:hAnsiTheme="minorEastAsia" w:cs="細明體" w:hint="eastAsia"/>
                <w:b/>
                <w:spacing w:val="20"/>
                <w:szCs w:val="24"/>
                <w:u w:val="single"/>
              </w:rPr>
              <w:t>5</w:t>
            </w:r>
            <w:r w:rsidRPr="007E649D">
              <w:rPr>
                <w:rFonts w:asciiTheme="minorEastAsia" w:eastAsiaTheme="minorEastAsia" w:hAnsiTheme="minorEastAsia" w:cs="細明體" w:hint="eastAsia"/>
                <w:b/>
                <w:spacing w:val="20"/>
                <w:szCs w:val="24"/>
                <w:u w:val="single"/>
              </w:rPr>
              <w:t>項：</w:t>
            </w:r>
            <w:r w:rsidR="00045AE4" w:rsidRPr="007E649D">
              <w:rPr>
                <w:rFonts w:asciiTheme="minorEastAsia" w:eastAsiaTheme="minorEastAsia" w:hAnsiTheme="minorEastAsia" w:cs="細明體" w:hint="eastAsia"/>
                <w:b/>
                <w:spacing w:val="20"/>
                <w:szCs w:val="24"/>
                <w:u w:val="single"/>
              </w:rPr>
              <w:t>《運用中西區區議會撥款守則》修訂建議</w:t>
            </w:r>
          </w:p>
          <w:p w:rsidR="000C1CEA" w:rsidRPr="007E649D" w:rsidRDefault="000C1CEA" w:rsidP="00045AE4">
            <w:pPr>
              <w:rPr>
                <w:rFonts w:asciiTheme="minorEastAsia" w:eastAsiaTheme="minorEastAsia" w:hAnsiTheme="minorEastAsia"/>
                <w:spacing w:val="20"/>
                <w:szCs w:val="24"/>
              </w:rPr>
            </w:pPr>
            <w:r w:rsidRPr="007E649D">
              <w:rPr>
                <w:rFonts w:asciiTheme="minorEastAsia" w:eastAsiaTheme="minorEastAsia" w:hAnsiTheme="minorEastAsia" w:hint="eastAsia"/>
                <w:spacing w:val="20"/>
                <w:szCs w:val="24"/>
              </w:rPr>
              <w:t>(中西區區議會財委會文件第</w:t>
            </w:r>
            <w:r w:rsidR="00045AE4" w:rsidRPr="007E649D">
              <w:rPr>
                <w:rFonts w:asciiTheme="minorEastAsia" w:eastAsiaTheme="minorEastAsia" w:hAnsiTheme="minorEastAsia" w:hint="eastAsia"/>
                <w:spacing w:val="20"/>
                <w:szCs w:val="24"/>
              </w:rPr>
              <w:t>3</w:t>
            </w:r>
            <w:r w:rsidRPr="007E649D">
              <w:rPr>
                <w:rFonts w:asciiTheme="minorEastAsia" w:eastAsiaTheme="minorEastAsia" w:hAnsiTheme="minorEastAsia" w:hint="eastAsia"/>
                <w:spacing w:val="20"/>
                <w:szCs w:val="24"/>
              </w:rPr>
              <w:t>/201</w:t>
            </w:r>
            <w:r w:rsidR="00021128" w:rsidRPr="007E649D">
              <w:rPr>
                <w:rFonts w:asciiTheme="minorEastAsia" w:eastAsiaTheme="minorEastAsia" w:hAnsiTheme="minorEastAsia" w:hint="eastAsia"/>
                <w:spacing w:val="20"/>
                <w:szCs w:val="24"/>
              </w:rPr>
              <w:t>6</w:t>
            </w:r>
            <w:r w:rsidRPr="007E649D">
              <w:rPr>
                <w:rFonts w:asciiTheme="minorEastAsia" w:eastAsiaTheme="minorEastAsia" w:hAnsiTheme="minorEastAsia" w:hint="eastAsia"/>
                <w:spacing w:val="20"/>
                <w:szCs w:val="24"/>
              </w:rPr>
              <w:t>號)</w:t>
            </w:r>
          </w:p>
          <w:p w:rsidR="00045AE4" w:rsidRPr="008408BE" w:rsidRDefault="00045AE4" w:rsidP="00045AE4">
            <w:pPr>
              <w:rPr>
                <w:rFonts w:asciiTheme="minorEastAsia" w:eastAsiaTheme="minorEastAsia" w:hAnsiTheme="minorEastAsia"/>
                <w:spacing w:val="20"/>
                <w:szCs w:val="24"/>
              </w:rPr>
            </w:pPr>
          </w:p>
          <w:p w:rsidR="00C45F03" w:rsidRPr="00CA2F29" w:rsidRDefault="00836774" w:rsidP="007F0AB7">
            <w:pPr>
              <w:pStyle w:val="af9"/>
              <w:numPr>
                <w:ilvl w:val="0"/>
                <w:numId w:val="29"/>
              </w:numPr>
              <w:tabs>
                <w:tab w:val="left" w:pos="812"/>
              </w:tabs>
              <w:spacing w:line="360" w:lineRule="exact"/>
              <w:ind w:leftChars="0" w:left="16" w:hanging="16"/>
              <w:jc w:val="both"/>
              <w:rPr>
                <w:rFonts w:asciiTheme="minorEastAsia" w:eastAsiaTheme="minorEastAsia" w:hAnsiTheme="minorEastAsia"/>
                <w:spacing w:val="20"/>
                <w:szCs w:val="24"/>
              </w:rPr>
            </w:pPr>
            <w:r w:rsidRPr="00D05438">
              <w:rPr>
                <w:rFonts w:asciiTheme="minorEastAsia" w:eastAsiaTheme="minorEastAsia" w:hAnsiTheme="minorEastAsia" w:hint="eastAsia"/>
                <w:spacing w:val="20"/>
                <w:szCs w:val="24"/>
                <w:u w:val="single"/>
              </w:rPr>
              <w:t>主席</w:t>
            </w:r>
            <w:r w:rsidRPr="00D05438">
              <w:rPr>
                <w:rFonts w:asciiTheme="minorEastAsia" w:eastAsiaTheme="minorEastAsia" w:hAnsiTheme="minorEastAsia" w:hint="eastAsia"/>
                <w:spacing w:val="20"/>
                <w:szCs w:val="24"/>
              </w:rPr>
              <w:t>表示，</w:t>
            </w:r>
            <w:r w:rsidR="007F0AB7" w:rsidRPr="00D05438">
              <w:rPr>
                <w:rFonts w:asciiTheme="minorEastAsia" w:eastAsiaTheme="minorEastAsia" w:hAnsiTheme="minorEastAsia" w:hint="eastAsia"/>
                <w:spacing w:val="20"/>
                <w:szCs w:val="24"/>
              </w:rPr>
              <w:t>修訂建議包括將租賃旅遊巴費用的撥款上限由每輛(來回)1,900元上調至2,200元；取消義工津貼，改為以實報實銷形式的義工交通津貼，最高撥款額建議訂為每人每日30元；以及取消現時「審計費用只適用於總撥款額超過10萬元的活動」的撥款資助下限，即審計費用將適用於所有由非政府機構主辦或區議會或區議會／民政事務處轄下委員會</w:t>
            </w:r>
            <w:r w:rsidR="007F0AB7" w:rsidRPr="00CA2F29">
              <w:rPr>
                <w:rFonts w:asciiTheme="minorEastAsia" w:eastAsiaTheme="minorEastAsia" w:hAnsiTheme="minorEastAsia" w:hint="eastAsia"/>
                <w:spacing w:val="20"/>
                <w:szCs w:val="24"/>
              </w:rPr>
              <w:t>／工作小組與非政府機構合辦的核准活動。</w:t>
            </w:r>
            <w:r w:rsidR="00C45F03" w:rsidRPr="00CA2F29">
              <w:rPr>
                <w:rFonts w:asciiTheme="minorEastAsia" w:eastAsiaTheme="minorEastAsia" w:hAnsiTheme="minorEastAsia" w:hint="eastAsia"/>
                <w:spacing w:val="20"/>
                <w:szCs w:val="24"/>
                <w:u w:val="single"/>
              </w:rPr>
              <w:t>葉永成議員</w:t>
            </w:r>
            <w:r w:rsidR="00CA2F29" w:rsidRPr="00CA2F29">
              <w:rPr>
                <w:rFonts w:asciiTheme="minorEastAsia" w:eastAsiaTheme="minorEastAsia" w:hAnsiTheme="minorEastAsia" w:hint="eastAsia"/>
                <w:spacing w:val="20"/>
                <w:szCs w:val="24"/>
              </w:rPr>
              <w:t>指除上述秘書處提出修訂，建議倘若</w:t>
            </w:r>
            <w:r w:rsidR="00C45F03" w:rsidRPr="00CA2F29">
              <w:rPr>
                <w:rFonts w:asciiTheme="minorEastAsia" w:eastAsiaTheme="minorEastAsia" w:hAnsiTheme="minorEastAsia" w:hint="eastAsia"/>
                <w:spacing w:val="20"/>
                <w:szCs w:val="24"/>
              </w:rPr>
              <w:t>委員如有其他</w:t>
            </w:r>
            <w:r w:rsidR="00CA2F29" w:rsidRPr="00CA2F29">
              <w:rPr>
                <w:rFonts w:asciiTheme="minorEastAsia" w:eastAsiaTheme="minorEastAsia" w:hAnsiTheme="minorEastAsia" w:hint="eastAsia"/>
                <w:spacing w:val="20"/>
                <w:szCs w:val="24"/>
              </w:rPr>
              <w:t>修訂建議</w:t>
            </w:r>
            <w:r w:rsidR="00C45F03" w:rsidRPr="00CA2F29">
              <w:rPr>
                <w:rFonts w:asciiTheme="minorEastAsia" w:eastAsiaTheme="minorEastAsia" w:hAnsiTheme="minorEastAsia" w:hint="eastAsia"/>
                <w:spacing w:val="20"/>
                <w:szCs w:val="24"/>
              </w:rPr>
              <w:t>意見，可於下次會議前向秘書處提交文件。</w:t>
            </w:r>
          </w:p>
          <w:p w:rsidR="00045AE4" w:rsidRPr="008408BE" w:rsidRDefault="00045AE4" w:rsidP="00045AE4">
            <w:pPr>
              <w:pStyle w:val="af9"/>
              <w:tabs>
                <w:tab w:val="left" w:pos="812"/>
              </w:tabs>
              <w:spacing w:line="360" w:lineRule="exact"/>
              <w:ind w:leftChars="0" w:left="16"/>
              <w:jc w:val="both"/>
              <w:rPr>
                <w:rFonts w:asciiTheme="minorEastAsia" w:eastAsiaTheme="minorEastAsia" w:hAnsiTheme="minorEastAsia"/>
                <w:spacing w:val="20"/>
                <w:szCs w:val="24"/>
              </w:rPr>
            </w:pPr>
          </w:p>
          <w:p w:rsidR="00836774" w:rsidRPr="008408BE" w:rsidRDefault="00045AE4" w:rsidP="007F0AB7">
            <w:pPr>
              <w:pStyle w:val="af9"/>
              <w:numPr>
                <w:ilvl w:val="0"/>
                <w:numId w:val="29"/>
              </w:numPr>
              <w:spacing w:line="360" w:lineRule="exact"/>
              <w:ind w:leftChars="0" w:left="16" w:hanging="16"/>
              <w:jc w:val="both"/>
              <w:rPr>
                <w:rFonts w:asciiTheme="minorEastAsia" w:eastAsiaTheme="minorEastAsia" w:hAnsiTheme="minorEastAsia" w:cs="細明體"/>
                <w:spacing w:val="20"/>
                <w:szCs w:val="24"/>
              </w:rPr>
            </w:pPr>
            <w:r w:rsidRPr="008408BE">
              <w:rPr>
                <w:rFonts w:asciiTheme="minorEastAsia" w:eastAsiaTheme="minorEastAsia" w:hAnsiTheme="minorEastAsia" w:cs="細明體" w:hint="eastAsia"/>
                <w:spacing w:val="20"/>
                <w:szCs w:val="24"/>
              </w:rPr>
              <w:t xml:space="preserve">  </w:t>
            </w:r>
            <w:r w:rsidR="00836774" w:rsidRPr="008408BE">
              <w:rPr>
                <w:rFonts w:asciiTheme="minorEastAsia" w:eastAsiaTheme="minorEastAsia" w:hAnsiTheme="minorEastAsia" w:cs="細明體" w:hint="eastAsia"/>
                <w:spacing w:val="20"/>
                <w:szCs w:val="24"/>
              </w:rPr>
              <w:t>委員對</w:t>
            </w:r>
            <w:r w:rsidR="00252E44">
              <w:rPr>
                <w:rFonts w:asciiTheme="minorEastAsia" w:eastAsiaTheme="minorEastAsia" w:hAnsiTheme="minorEastAsia" w:cs="細明體" w:hint="eastAsia"/>
                <w:spacing w:val="20"/>
                <w:szCs w:val="24"/>
              </w:rPr>
              <w:t>建議</w:t>
            </w:r>
            <w:r w:rsidR="007F0AB7" w:rsidRPr="008408BE">
              <w:rPr>
                <w:rFonts w:asciiTheme="minorEastAsia" w:eastAsiaTheme="minorEastAsia" w:hAnsiTheme="minorEastAsia" w:cs="細明體" w:hint="eastAsia"/>
                <w:spacing w:val="20"/>
                <w:szCs w:val="24"/>
              </w:rPr>
              <w:t>修訂的《運用中西區區議會撥款守則》</w:t>
            </w:r>
            <w:r w:rsidR="00836774" w:rsidRPr="008408BE">
              <w:rPr>
                <w:rFonts w:asciiTheme="minorEastAsia" w:eastAsiaTheme="minorEastAsia" w:hAnsiTheme="minorEastAsia" w:cs="細明體" w:hint="eastAsia"/>
                <w:spacing w:val="20"/>
                <w:szCs w:val="24"/>
              </w:rPr>
              <w:t>沒有意見，</w:t>
            </w:r>
            <w:r w:rsidR="00836774" w:rsidRPr="008408BE">
              <w:rPr>
                <w:rFonts w:asciiTheme="minorEastAsia" w:eastAsiaTheme="minorEastAsia" w:hAnsiTheme="minorEastAsia" w:cs="細明體" w:hint="eastAsia"/>
                <w:spacing w:val="20"/>
                <w:szCs w:val="24"/>
                <w:u w:val="single"/>
              </w:rPr>
              <w:t>主席</w:t>
            </w:r>
            <w:r w:rsidR="00836774" w:rsidRPr="008408BE">
              <w:rPr>
                <w:rFonts w:asciiTheme="minorEastAsia" w:eastAsiaTheme="minorEastAsia" w:hAnsiTheme="minorEastAsia" w:cs="細明體" w:hint="eastAsia"/>
                <w:spacing w:val="20"/>
                <w:szCs w:val="24"/>
              </w:rPr>
              <w:t>表示</w:t>
            </w:r>
            <w:r w:rsidR="007F0AB7" w:rsidRPr="008408BE">
              <w:rPr>
                <w:rFonts w:asciiTheme="minorEastAsia" w:eastAsiaTheme="minorEastAsia" w:hAnsiTheme="minorEastAsia" w:cs="細明體" w:hint="eastAsia"/>
                <w:spacing w:val="20"/>
                <w:szCs w:val="24"/>
              </w:rPr>
              <w:t>修訂</w:t>
            </w:r>
            <w:r w:rsidR="00836774" w:rsidRPr="008408BE">
              <w:rPr>
                <w:rFonts w:asciiTheme="minorEastAsia" w:eastAsiaTheme="minorEastAsia" w:hAnsiTheme="minorEastAsia" w:cs="細明體" w:hint="eastAsia"/>
                <w:spacing w:val="20"/>
                <w:szCs w:val="24"/>
              </w:rPr>
              <w:t>建議獲得通過</w:t>
            </w:r>
            <w:r w:rsidR="00252E44">
              <w:rPr>
                <w:rFonts w:asciiTheme="minorEastAsia" w:eastAsiaTheme="minorEastAsia" w:hAnsiTheme="minorEastAsia" w:cs="細明體" w:hint="eastAsia"/>
                <w:spacing w:val="20"/>
                <w:szCs w:val="24"/>
              </w:rPr>
              <w:t>，並</w:t>
            </w:r>
            <w:r w:rsidR="007F0AB7" w:rsidRPr="008408BE">
              <w:rPr>
                <w:rFonts w:asciiTheme="minorEastAsia" w:eastAsiaTheme="minorEastAsia" w:hAnsiTheme="minorEastAsia" w:cs="細明體" w:hint="eastAsia"/>
                <w:spacing w:val="20"/>
                <w:szCs w:val="24"/>
              </w:rPr>
              <w:t>即時生效。</w:t>
            </w:r>
          </w:p>
          <w:p w:rsidR="00045AE4" w:rsidRDefault="00045AE4" w:rsidP="00045AE4">
            <w:pPr>
              <w:pStyle w:val="af9"/>
              <w:rPr>
                <w:rFonts w:asciiTheme="minorEastAsia" w:eastAsiaTheme="minorEastAsia" w:hAnsiTheme="minorEastAsia" w:cs="細明體"/>
                <w:color w:val="FF0000"/>
                <w:spacing w:val="20"/>
                <w:szCs w:val="24"/>
              </w:rPr>
            </w:pPr>
          </w:p>
          <w:p w:rsidR="00045AE4" w:rsidRPr="007F0AB7" w:rsidRDefault="00045AE4" w:rsidP="00045AE4">
            <w:pPr>
              <w:spacing w:line="360" w:lineRule="exact"/>
              <w:jc w:val="both"/>
              <w:rPr>
                <w:rFonts w:asciiTheme="minorEastAsia" w:eastAsiaTheme="minorEastAsia" w:hAnsiTheme="minorEastAsia"/>
                <w:b/>
                <w:bCs/>
                <w:spacing w:val="20"/>
                <w:szCs w:val="24"/>
                <w:u w:val="single"/>
              </w:rPr>
            </w:pPr>
            <w:r w:rsidRPr="007F0AB7">
              <w:rPr>
                <w:rFonts w:asciiTheme="minorEastAsia" w:eastAsiaTheme="minorEastAsia" w:hAnsiTheme="minorEastAsia" w:hint="eastAsia"/>
                <w:b/>
                <w:bCs/>
                <w:spacing w:val="20"/>
                <w:szCs w:val="24"/>
                <w:u w:val="single"/>
              </w:rPr>
              <w:t>第6項：</w:t>
            </w:r>
            <w:r w:rsidRPr="007F0AB7">
              <w:rPr>
                <w:rFonts w:asciiTheme="minorEastAsia" w:eastAsiaTheme="minorEastAsia" w:hAnsiTheme="minorEastAsia" w:hint="eastAsia"/>
                <w:b/>
                <w:spacing w:val="20"/>
                <w:szCs w:val="24"/>
                <w:u w:val="single"/>
              </w:rPr>
              <w:t>康樂及文化事務署的撥款申請</w:t>
            </w:r>
          </w:p>
          <w:p w:rsidR="00045AE4" w:rsidRPr="007F0AB7" w:rsidRDefault="00045AE4" w:rsidP="00045AE4">
            <w:pPr>
              <w:spacing w:line="360" w:lineRule="exact"/>
              <w:jc w:val="both"/>
              <w:rPr>
                <w:rFonts w:asciiTheme="minorEastAsia" w:eastAsiaTheme="minorEastAsia" w:hAnsiTheme="minorEastAsia"/>
                <w:spacing w:val="20"/>
                <w:szCs w:val="24"/>
              </w:rPr>
            </w:pPr>
            <w:r w:rsidRPr="007F0AB7">
              <w:rPr>
                <w:rFonts w:asciiTheme="minorEastAsia" w:eastAsiaTheme="minorEastAsia" w:hAnsiTheme="minorEastAsia" w:hint="eastAsia"/>
                <w:spacing w:val="20"/>
                <w:szCs w:val="24"/>
              </w:rPr>
              <w:t>(中西區區議會財委會文件第</w:t>
            </w:r>
            <w:r w:rsidR="00021128" w:rsidRPr="007F0AB7">
              <w:rPr>
                <w:rFonts w:asciiTheme="minorEastAsia" w:eastAsiaTheme="minorEastAsia" w:hAnsiTheme="minorEastAsia" w:hint="eastAsia"/>
                <w:spacing w:val="20"/>
                <w:szCs w:val="24"/>
              </w:rPr>
              <w:t>4</w:t>
            </w:r>
            <w:r w:rsidRPr="007F0AB7">
              <w:rPr>
                <w:rFonts w:asciiTheme="minorEastAsia" w:eastAsiaTheme="minorEastAsia" w:hAnsiTheme="minorEastAsia" w:hint="eastAsia"/>
                <w:spacing w:val="20"/>
                <w:szCs w:val="24"/>
              </w:rPr>
              <w:t>/201</w:t>
            </w:r>
            <w:r w:rsidR="00021128" w:rsidRPr="007F0AB7">
              <w:rPr>
                <w:rFonts w:asciiTheme="minorEastAsia" w:eastAsiaTheme="minorEastAsia" w:hAnsiTheme="minorEastAsia" w:hint="eastAsia"/>
                <w:spacing w:val="20"/>
                <w:szCs w:val="24"/>
              </w:rPr>
              <w:t>6</w:t>
            </w:r>
            <w:r w:rsidRPr="007F0AB7">
              <w:rPr>
                <w:rFonts w:asciiTheme="minorEastAsia" w:eastAsiaTheme="minorEastAsia" w:hAnsiTheme="minorEastAsia" w:hint="eastAsia"/>
                <w:spacing w:val="20"/>
                <w:szCs w:val="24"/>
              </w:rPr>
              <w:t>號至</w:t>
            </w:r>
            <w:r w:rsidR="00021128" w:rsidRPr="007F0AB7">
              <w:rPr>
                <w:rFonts w:asciiTheme="minorEastAsia" w:eastAsiaTheme="minorEastAsia" w:hAnsiTheme="minorEastAsia" w:hint="eastAsia"/>
                <w:spacing w:val="20"/>
                <w:szCs w:val="24"/>
              </w:rPr>
              <w:t>9</w:t>
            </w:r>
            <w:r w:rsidRPr="007F0AB7">
              <w:rPr>
                <w:rFonts w:asciiTheme="minorEastAsia" w:eastAsiaTheme="minorEastAsia" w:hAnsiTheme="minorEastAsia" w:hint="eastAsia"/>
                <w:spacing w:val="20"/>
                <w:szCs w:val="24"/>
              </w:rPr>
              <w:t>/201</w:t>
            </w:r>
            <w:r w:rsidR="00021128" w:rsidRPr="007F0AB7">
              <w:rPr>
                <w:rFonts w:asciiTheme="minorEastAsia" w:eastAsiaTheme="minorEastAsia" w:hAnsiTheme="minorEastAsia" w:hint="eastAsia"/>
                <w:spacing w:val="20"/>
                <w:szCs w:val="24"/>
              </w:rPr>
              <w:t>6</w:t>
            </w:r>
            <w:r w:rsidRPr="007F0AB7">
              <w:rPr>
                <w:rFonts w:asciiTheme="minorEastAsia" w:eastAsiaTheme="minorEastAsia" w:hAnsiTheme="minorEastAsia" w:hint="eastAsia"/>
                <w:spacing w:val="20"/>
                <w:szCs w:val="24"/>
              </w:rPr>
              <w:t>號)</w:t>
            </w:r>
          </w:p>
          <w:p w:rsidR="00045AE4" w:rsidRPr="00045AE4" w:rsidRDefault="00045AE4" w:rsidP="00045AE4">
            <w:pPr>
              <w:rPr>
                <w:rFonts w:asciiTheme="minorEastAsia" w:eastAsiaTheme="minorEastAsia" w:hAnsiTheme="minorEastAsia" w:cs="細明體"/>
                <w:color w:val="FF0000"/>
                <w:spacing w:val="20"/>
                <w:szCs w:val="24"/>
              </w:rPr>
            </w:pPr>
          </w:p>
          <w:p w:rsidR="00836774" w:rsidRPr="007F0AB7" w:rsidRDefault="00045AE4" w:rsidP="00045AE4">
            <w:pPr>
              <w:pStyle w:val="af9"/>
              <w:numPr>
                <w:ilvl w:val="0"/>
                <w:numId w:val="29"/>
              </w:numPr>
              <w:spacing w:line="360" w:lineRule="exact"/>
              <w:ind w:leftChars="0" w:left="16" w:hanging="16"/>
              <w:jc w:val="both"/>
              <w:rPr>
                <w:rFonts w:asciiTheme="minorEastAsia" w:eastAsiaTheme="minorEastAsia" w:hAnsiTheme="minorEastAsia" w:cs="細明體"/>
                <w:spacing w:val="20"/>
                <w:szCs w:val="24"/>
              </w:rPr>
            </w:pPr>
            <w:r w:rsidRPr="007F0AB7">
              <w:rPr>
                <w:rFonts w:asciiTheme="minorEastAsia" w:eastAsiaTheme="minorEastAsia" w:hAnsiTheme="minorEastAsia" w:cs="細明體" w:hint="eastAsia"/>
                <w:spacing w:val="20"/>
                <w:szCs w:val="24"/>
              </w:rPr>
              <w:t xml:space="preserve">  </w:t>
            </w:r>
            <w:r w:rsidR="00836774" w:rsidRPr="007F0AB7">
              <w:rPr>
                <w:rFonts w:asciiTheme="minorEastAsia" w:eastAsiaTheme="minorEastAsia" w:hAnsiTheme="minorEastAsia" w:cs="細明體" w:hint="eastAsia"/>
                <w:spacing w:val="20"/>
                <w:szCs w:val="24"/>
                <w:u w:val="single"/>
              </w:rPr>
              <w:t>主席</w:t>
            </w:r>
            <w:r w:rsidR="00836774" w:rsidRPr="007F0AB7">
              <w:rPr>
                <w:rFonts w:asciiTheme="minorEastAsia" w:eastAsiaTheme="minorEastAsia" w:hAnsiTheme="minorEastAsia" w:cs="細明體" w:hint="eastAsia"/>
                <w:spacing w:val="20"/>
                <w:szCs w:val="24"/>
              </w:rPr>
              <w:t>表示，是</w:t>
            </w:r>
            <w:r w:rsidR="00836774" w:rsidRPr="007F0AB7">
              <w:rPr>
                <w:rFonts w:asciiTheme="minorEastAsia" w:eastAsiaTheme="minorEastAsia" w:hAnsiTheme="minorEastAsia" w:hint="eastAsia"/>
                <w:spacing w:val="20"/>
                <w:szCs w:val="24"/>
              </w:rPr>
              <w:t>次會議將審議</w:t>
            </w:r>
            <w:r w:rsidR="0055144E" w:rsidRPr="007F0AB7">
              <w:rPr>
                <w:rFonts w:asciiTheme="minorEastAsia" w:eastAsiaTheme="minorEastAsia" w:hAnsiTheme="minorEastAsia" w:hint="eastAsia"/>
                <w:spacing w:val="20"/>
                <w:szCs w:val="24"/>
                <w:u w:val="single"/>
              </w:rPr>
              <w:t>5</w:t>
            </w:r>
            <w:r w:rsidR="00836774" w:rsidRPr="007F0AB7">
              <w:rPr>
                <w:rFonts w:asciiTheme="minorEastAsia" w:eastAsiaTheme="minorEastAsia" w:hAnsiTheme="minorEastAsia" w:hint="eastAsia"/>
                <w:spacing w:val="20"/>
                <w:szCs w:val="24"/>
                <w:u w:val="single"/>
              </w:rPr>
              <w:t>份</w:t>
            </w:r>
            <w:r w:rsidR="0055144E" w:rsidRPr="007F0AB7">
              <w:rPr>
                <w:rFonts w:ascii="新細明體" w:hAnsi="新細明體" w:hint="eastAsia"/>
                <w:spacing w:val="20"/>
              </w:rPr>
              <w:t>2016/17財政年度的</w:t>
            </w:r>
            <w:r w:rsidR="00836774" w:rsidRPr="007F0AB7">
              <w:rPr>
                <w:rFonts w:asciiTheme="minorEastAsia" w:eastAsiaTheme="minorEastAsia" w:hAnsiTheme="minorEastAsia" w:hint="eastAsia"/>
                <w:spacing w:val="20"/>
                <w:szCs w:val="24"/>
              </w:rPr>
              <w:t>社區參與計劃的撥款申請，涉及撥款額</w:t>
            </w:r>
            <w:r w:rsidR="0055144E" w:rsidRPr="007F0AB7">
              <w:rPr>
                <w:rFonts w:ascii="新細明體" w:hAnsi="新細明體" w:hint="eastAsia"/>
                <w:spacing w:val="20"/>
                <w:u w:val="single"/>
              </w:rPr>
              <w:t>6,754,141.50</w:t>
            </w:r>
            <w:r w:rsidR="00836774" w:rsidRPr="007F0AB7">
              <w:rPr>
                <w:rFonts w:asciiTheme="minorEastAsia" w:eastAsiaTheme="minorEastAsia" w:hAnsiTheme="minorEastAsia" w:hint="eastAsia"/>
                <w:spacing w:val="20"/>
                <w:szCs w:val="24"/>
                <w:u w:val="single"/>
              </w:rPr>
              <w:t>元</w:t>
            </w:r>
            <w:r w:rsidR="0055144E" w:rsidRPr="007F0AB7">
              <w:rPr>
                <w:rFonts w:ascii="新細明體" w:hAnsi="新細明體" w:hint="eastAsia"/>
                <w:spacing w:val="20"/>
              </w:rPr>
              <w:t>。如申請獲全數通過，2016/17財政年度財委</w:t>
            </w:r>
            <w:proofErr w:type="gramStart"/>
            <w:r w:rsidR="0055144E" w:rsidRPr="007F0AB7">
              <w:rPr>
                <w:rFonts w:ascii="新細明體" w:hAnsi="新細明體" w:hint="eastAsia"/>
                <w:spacing w:val="20"/>
              </w:rPr>
              <w:t>會總批款額</w:t>
            </w:r>
            <w:proofErr w:type="gramEnd"/>
            <w:r w:rsidR="0055144E" w:rsidRPr="007F0AB7">
              <w:rPr>
                <w:rFonts w:ascii="新細明體" w:hAnsi="新細明體" w:hint="eastAsia"/>
                <w:spacing w:val="20"/>
              </w:rPr>
              <w:t>將為</w:t>
            </w:r>
            <w:r w:rsidR="0055144E" w:rsidRPr="007F0AB7">
              <w:rPr>
                <w:rFonts w:ascii="新細明體" w:hAnsi="新細明體" w:hint="eastAsia"/>
                <w:spacing w:val="20"/>
                <w:u w:val="single"/>
              </w:rPr>
              <w:t>8,701,048.5元</w:t>
            </w:r>
            <w:r w:rsidR="0055144E" w:rsidRPr="007F0AB7">
              <w:rPr>
                <w:rFonts w:ascii="新細明體" w:hAnsi="新細明體" w:hint="eastAsia"/>
                <w:spacing w:val="20"/>
              </w:rPr>
              <w:t>。</w:t>
            </w:r>
          </w:p>
          <w:p w:rsidR="0055144E" w:rsidRPr="00B305BA" w:rsidRDefault="0055144E" w:rsidP="0055144E">
            <w:pPr>
              <w:pStyle w:val="af9"/>
              <w:spacing w:line="360" w:lineRule="exact"/>
              <w:ind w:leftChars="0" w:left="16"/>
              <w:jc w:val="both"/>
              <w:rPr>
                <w:rFonts w:asciiTheme="minorEastAsia" w:eastAsiaTheme="minorEastAsia" w:hAnsiTheme="minorEastAsia" w:cs="細明體"/>
                <w:spacing w:val="20"/>
                <w:szCs w:val="24"/>
              </w:rPr>
            </w:pPr>
          </w:p>
          <w:p w:rsidR="00836774" w:rsidRPr="00B305BA" w:rsidRDefault="0055144E" w:rsidP="0055144E">
            <w:pPr>
              <w:pStyle w:val="af9"/>
              <w:numPr>
                <w:ilvl w:val="0"/>
                <w:numId w:val="29"/>
              </w:numPr>
              <w:spacing w:line="360" w:lineRule="exact"/>
              <w:ind w:leftChars="0" w:left="16" w:hanging="16"/>
              <w:jc w:val="both"/>
              <w:rPr>
                <w:rFonts w:asciiTheme="minorEastAsia" w:eastAsiaTheme="minorEastAsia" w:hAnsiTheme="minorEastAsia" w:cs="細明體"/>
                <w:spacing w:val="20"/>
                <w:szCs w:val="24"/>
              </w:rPr>
            </w:pPr>
            <w:r w:rsidRPr="00B305BA">
              <w:rPr>
                <w:rFonts w:asciiTheme="minorEastAsia" w:eastAsiaTheme="minorEastAsia" w:hAnsiTheme="minorEastAsia" w:cs="細明體" w:hint="eastAsia"/>
                <w:spacing w:val="20"/>
                <w:szCs w:val="24"/>
              </w:rPr>
              <w:t xml:space="preserve">  </w:t>
            </w:r>
            <w:r w:rsidR="00836774" w:rsidRPr="00B305BA">
              <w:rPr>
                <w:rFonts w:asciiTheme="minorEastAsia" w:eastAsiaTheme="minorEastAsia" w:hAnsiTheme="minorEastAsia" w:hint="eastAsia"/>
                <w:spacing w:val="20"/>
                <w:szCs w:val="24"/>
                <w:u w:val="single"/>
              </w:rPr>
              <w:t>主席</w:t>
            </w:r>
            <w:r w:rsidR="00836774" w:rsidRPr="00B305BA">
              <w:rPr>
                <w:rFonts w:asciiTheme="minorEastAsia" w:eastAsiaTheme="minorEastAsia" w:hAnsiTheme="minorEastAsia" w:hint="eastAsia"/>
                <w:spacing w:val="20"/>
                <w:szCs w:val="24"/>
              </w:rPr>
              <w:t>請委員參考文件第</w:t>
            </w:r>
            <w:r w:rsidRPr="00B305BA">
              <w:rPr>
                <w:rFonts w:asciiTheme="minorEastAsia" w:eastAsiaTheme="minorEastAsia" w:hAnsiTheme="minorEastAsia" w:hint="eastAsia"/>
                <w:spacing w:val="20"/>
                <w:szCs w:val="24"/>
              </w:rPr>
              <w:t>4</w:t>
            </w:r>
            <w:r w:rsidR="00836774" w:rsidRPr="00B305BA">
              <w:rPr>
                <w:rFonts w:asciiTheme="minorEastAsia" w:eastAsiaTheme="minorEastAsia" w:hAnsiTheme="minorEastAsia" w:hint="eastAsia"/>
                <w:spacing w:val="20"/>
                <w:szCs w:val="24"/>
              </w:rPr>
              <w:t>/201</w:t>
            </w:r>
            <w:r w:rsidRPr="00B305BA">
              <w:rPr>
                <w:rFonts w:asciiTheme="minorEastAsia" w:eastAsiaTheme="minorEastAsia" w:hAnsiTheme="minorEastAsia" w:hint="eastAsia"/>
                <w:spacing w:val="20"/>
                <w:szCs w:val="24"/>
              </w:rPr>
              <w:t>6</w:t>
            </w:r>
            <w:r w:rsidR="00836774" w:rsidRPr="00B305BA">
              <w:rPr>
                <w:rFonts w:asciiTheme="minorEastAsia" w:eastAsiaTheme="minorEastAsia" w:hAnsiTheme="minorEastAsia" w:hint="eastAsia"/>
                <w:spacing w:val="20"/>
                <w:szCs w:val="24"/>
              </w:rPr>
              <w:t>號，共有</w:t>
            </w:r>
            <w:r w:rsidRPr="00B305BA">
              <w:rPr>
                <w:rFonts w:asciiTheme="minorEastAsia" w:eastAsiaTheme="minorEastAsia" w:hAnsiTheme="minorEastAsia" w:hint="eastAsia"/>
                <w:spacing w:val="20"/>
                <w:szCs w:val="24"/>
              </w:rPr>
              <w:t>5</w:t>
            </w:r>
            <w:r w:rsidR="00836774" w:rsidRPr="00B305BA">
              <w:rPr>
                <w:rFonts w:asciiTheme="minorEastAsia" w:eastAsiaTheme="minorEastAsia" w:hAnsiTheme="minorEastAsia" w:hint="eastAsia"/>
                <w:spacing w:val="20"/>
                <w:szCs w:val="24"/>
              </w:rPr>
              <w:t>項康樂及文化事務署</w:t>
            </w:r>
            <w:r w:rsidR="003A2F65">
              <w:rPr>
                <w:rFonts w:asciiTheme="minorEastAsia" w:eastAsiaTheme="minorEastAsia" w:hAnsiTheme="minorEastAsia" w:hint="eastAsia"/>
                <w:spacing w:val="20"/>
                <w:szCs w:val="24"/>
              </w:rPr>
              <w:t>(</w:t>
            </w:r>
            <w:proofErr w:type="gramStart"/>
            <w:r w:rsidR="003A2F65" w:rsidRPr="00B305BA">
              <w:rPr>
                <w:rFonts w:asciiTheme="minorEastAsia" w:eastAsiaTheme="minorEastAsia" w:hAnsiTheme="minorEastAsia" w:hint="eastAsia"/>
                <w:spacing w:val="20"/>
                <w:szCs w:val="24"/>
              </w:rPr>
              <w:t>康文署</w:t>
            </w:r>
            <w:proofErr w:type="gramEnd"/>
            <w:r w:rsidR="003A2F65">
              <w:rPr>
                <w:rFonts w:asciiTheme="minorEastAsia" w:eastAsiaTheme="minorEastAsia" w:hAnsiTheme="minorEastAsia" w:hint="eastAsia"/>
                <w:spacing w:val="20"/>
                <w:szCs w:val="24"/>
              </w:rPr>
              <w:t>)</w:t>
            </w:r>
            <w:r w:rsidR="00836774" w:rsidRPr="00B305BA">
              <w:rPr>
                <w:rFonts w:asciiTheme="minorEastAsia" w:eastAsiaTheme="minorEastAsia" w:hAnsiTheme="minorEastAsia" w:hint="eastAsia"/>
                <w:spacing w:val="20"/>
                <w:szCs w:val="24"/>
              </w:rPr>
              <w:t>的撥款申請。</w:t>
            </w:r>
          </w:p>
          <w:p w:rsidR="00836774" w:rsidRPr="004F5B2D" w:rsidRDefault="00836774" w:rsidP="00836774">
            <w:pPr>
              <w:pStyle w:val="af9"/>
              <w:spacing w:line="360" w:lineRule="exact"/>
              <w:ind w:leftChars="0" w:left="16"/>
              <w:jc w:val="both"/>
              <w:rPr>
                <w:rFonts w:asciiTheme="minorEastAsia" w:eastAsiaTheme="minorEastAsia" w:hAnsiTheme="minorEastAsia" w:cs="細明體"/>
                <w:color w:val="FF0000"/>
                <w:spacing w:val="20"/>
                <w:szCs w:val="24"/>
              </w:rPr>
            </w:pPr>
          </w:p>
          <w:p w:rsidR="00836774" w:rsidRPr="00B305BA" w:rsidRDefault="00836774" w:rsidP="00836774">
            <w:pPr>
              <w:pStyle w:val="af9"/>
              <w:spacing w:line="360" w:lineRule="exact"/>
              <w:ind w:leftChars="0" w:left="16"/>
              <w:jc w:val="both"/>
              <w:rPr>
                <w:rFonts w:asciiTheme="minorEastAsia" w:eastAsiaTheme="minorEastAsia" w:hAnsiTheme="minorEastAsia" w:cs="細明體"/>
                <w:spacing w:val="20"/>
                <w:szCs w:val="24"/>
              </w:rPr>
            </w:pPr>
            <w:r w:rsidRPr="00B305BA">
              <w:rPr>
                <w:rFonts w:asciiTheme="minorEastAsia" w:eastAsiaTheme="minorEastAsia" w:hAnsiTheme="minorEastAsia" w:hint="eastAsia"/>
                <w:spacing w:val="20"/>
                <w:szCs w:val="24"/>
              </w:rPr>
              <w:t>(文件第</w:t>
            </w:r>
            <w:r w:rsidR="0055144E" w:rsidRPr="00B305BA">
              <w:rPr>
                <w:rFonts w:asciiTheme="minorEastAsia" w:eastAsiaTheme="minorEastAsia" w:hAnsiTheme="minorEastAsia" w:hint="eastAsia"/>
                <w:spacing w:val="20"/>
                <w:szCs w:val="24"/>
              </w:rPr>
              <w:t>5</w:t>
            </w:r>
            <w:r w:rsidRPr="00B305BA">
              <w:rPr>
                <w:rFonts w:asciiTheme="minorEastAsia" w:eastAsiaTheme="minorEastAsia" w:hAnsiTheme="minorEastAsia" w:hint="eastAsia"/>
                <w:spacing w:val="20"/>
                <w:szCs w:val="24"/>
              </w:rPr>
              <w:t>/201</w:t>
            </w:r>
            <w:r w:rsidR="0055144E" w:rsidRPr="00B305BA">
              <w:rPr>
                <w:rFonts w:asciiTheme="minorEastAsia" w:eastAsiaTheme="minorEastAsia" w:hAnsiTheme="minorEastAsia" w:hint="eastAsia"/>
                <w:spacing w:val="20"/>
                <w:szCs w:val="24"/>
              </w:rPr>
              <w:t>6</w:t>
            </w:r>
            <w:r w:rsidRPr="00B305BA">
              <w:rPr>
                <w:rFonts w:asciiTheme="minorEastAsia" w:eastAsiaTheme="minorEastAsia" w:hAnsiTheme="minorEastAsia" w:hint="eastAsia"/>
                <w:spacing w:val="20"/>
                <w:szCs w:val="24"/>
              </w:rPr>
              <w:t>號)</w:t>
            </w:r>
          </w:p>
          <w:p w:rsidR="007F0AB7" w:rsidRPr="007F0AB7" w:rsidRDefault="003E0315" w:rsidP="00776A8C">
            <w:pPr>
              <w:pStyle w:val="af9"/>
              <w:numPr>
                <w:ilvl w:val="0"/>
                <w:numId w:val="29"/>
              </w:numPr>
              <w:spacing w:line="360" w:lineRule="exact"/>
              <w:ind w:leftChars="0" w:left="16" w:hanging="16"/>
              <w:jc w:val="both"/>
              <w:rPr>
                <w:rFonts w:asciiTheme="minorEastAsia" w:eastAsiaTheme="minorEastAsia" w:hAnsiTheme="minorEastAsia"/>
                <w:color w:val="FF0000"/>
                <w:spacing w:val="20"/>
                <w:szCs w:val="24"/>
              </w:rPr>
            </w:pPr>
            <w:r w:rsidRPr="00B305BA">
              <w:rPr>
                <w:rFonts w:asciiTheme="minorEastAsia" w:eastAsiaTheme="minorEastAsia" w:hAnsiTheme="minorEastAsia" w:cs="細明體" w:hint="eastAsia"/>
                <w:spacing w:val="20"/>
                <w:szCs w:val="24"/>
              </w:rPr>
              <w:t xml:space="preserve">  </w:t>
            </w:r>
            <w:r w:rsidR="007F0AB7" w:rsidRPr="00B305BA">
              <w:rPr>
                <w:rFonts w:asciiTheme="minorEastAsia" w:eastAsiaTheme="minorEastAsia" w:hAnsiTheme="minorEastAsia" w:cs="細明體" w:hint="eastAsia"/>
                <w:spacing w:val="20"/>
                <w:szCs w:val="24"/>
              </w:rPr>
              <w:t>就「</w:t>
            </w:r>
            <w:r w:rsidR="007F0AB7" w:rsidRPr="00B305BA">
              <w:rPr>
                <w:rFonts w:asciiTheme="minorEastAsia" w:eastAsiaTheme="minorEastAsia" w:hAnsiTheme="minorEastAsia" w:hint="eastAsia"/>
                <w:spacing w:val="20"/>
                <w:szCs w:val="24"/>
              </w:rPr>
              <w:t>康樂</w:t>
            </w:r>
            <w:r w:rsidR="007F0AB7" w:rsidRPr="00D959A1">
              <w:rPr>
                <w:rFonts w:asciiTheme="minorEastAsia" w:eastAsiaTheme="minorEastAsia" w:hAnsiTheme="minorEastAsia" w:hint="eastAsia"/>
                <w:spacing w:val="20"/>
                <w:szCs w:val="24"/>
              </w:rPr>
              <w:t>及文化事務署2016/17年度在中西區提供免費地區文娛節目的建議</w:t>
            </w:r>
            <w:r w:rsidR="007F0AB7" w:rsidRPr="00D959A1">
              <w:rPr>
                <w:rFonts w:asciiTheme="minorEastAsia" w:eastAsiaTheme="minorEastAsia" w:hAnsiTheme="minorEastAsia" w:cs="細明體" w:hint="eastAsia"/>
                <w:spacing w:val="20"/>
                <w:szCs w:val="24"/>
              </w:rPr>
              <w:t>」的申請，</w:t>
            </w:r>
            <w:r w:rsidR="007F0AB7" w:rsidRPr="00D959A1">
              <w:rPr>
                <w:rFonts w:asciiTheme="minorEastAsia" w:eastAsiaTheme="minorEastAsia" w:hAnsiTheme="minorEastAsia" w:cs="細明體" w:hint="eastAsia"/>
                <w:spacing w:val="20"/>
                <w:szCs w:val="24"/>
                <w:u w:val="single"/>
              </w:rPr>
              <w:t>陳財喜議員</w:t>
            </w:r>
            <w:r w:rsidR="0007222F" w:rsidRPr="00D959A1">
              <w:rPr>
                <w:rFonts w:asciiTheme="minorEastAsia" w:eastAsiaTheme="minorEastAsia" w:hAnsiTheme="minorEastAsia" w:cs="細明體" w:hint="eastAsia"/>
                <w:spacing w:val="20"/>
                <w:szCs w:val="24"/>
              </w:rPr>
              <w:t>認為</w:t>
            </w:r>
            <w:r w:rsidR="0007222F" w:rsidRPr="00D959A1">
              <w:rPr>
                <w:rFonts w:asciiTheme="minorEastAsia" w:eastAsiaTheme="minorEastAsia" w:hAnsiTheme="minorEastAsia" w:hint="eastAsia"/>
                <w:spacing w:val="20"/>
                <w:szCs w:val="24"/>
              </w:rPr>
              <w:t>節目</w:t>
            </w:r>
            <w:r w:rsidR="0007222F" w:rsidRPr="00D959A1">
              <w:rPr>
                <w:rFonts w:asciiTheme="minorEastAsia" w:eastAsiaTheme="minorEastAsia" w:hAnsiTheme="minorEastAsia" w:cs="細明體" w:hint="eastAsia"/>
                <w:spacing w:val="20"/>
                <w:szCs w:val="24"/>
              </w:rPr>
              <w:t>主要集中在中上環舉行，西區只有</w:t>
            </w:r>
            <w:proofErr w:type="gramStart"/>
            <w:r w:rsidR="0007222F" w:rsidRPr="00D959A1">
              <w:rPr>
                <w:rFonts w:asciiTheme="minorEastAsia" w:eastAsiaTheme="minorEastAsia" w:hAnsiTheme="minorEastAsia" w:cs="細明體" w:hint="eastAsia"/>
                <w:spacing w:val="20"/>
                <w:szCs w:val="24"/>
              </w:rPr>
              <w:t>卑路乍灣</w:t>
            </w:r>
            <w:proofErr w:type="gramEnd"/>
            <w:r w:rsidR="0007222F" w:rsidRPr="00D959A1">
              <w:rPr>
                <w:rFonts w:asciiTheme="minorEastAsia" w:eastAsiaTheme="minorEastAsia" w:hAnsiTheme="minorEastAsia" w:cs="細明體" w:hint="eastAsia"/>
                <w:spacing w:val="20"/>
                <w:szCs w:val="24"/>
              </w:rPr>
              <w:t>公園，詢問考慮</w:t>
            </w:r>
            <w:r w:rsidR="00E00BFC">
              <w:rPr>
                <w:rFonts w:asciiTheme="minorEastAsia" w:eastAsiaTheme="minorEastAsia" w:hAnsiTheme="minorEastAsia" w:cs="細明體" w:hint="eastAsia"/>
                <w:spacing w:val="20"/>
                <w:szCs w:val="24"/>
              </w:rPr>
              <w:t>於</w:t>
            </w:r>
            <w:r w:rsidR="0007222F" w:rsidRPr="00D959A1">
              <w:rPr>
                <w:rFonts w:asciiTheme="minorEastAsia" w:eastAsiaTheme="minorEastAsia" w:hAnsiTheme="minorEastAsia" w:cs="細明體" w:hint="eastAsia"/>
                <w:spacing w:val="20"/>
                <w:szCs w:val="24"/>
              </w:rPr>
              <w:t>其他地方舉辦的可能性。</w:t>
            </w:r>
            <w:proofErr w:type="gramStart"/>
            <w:r w:rsidR="00B5320F" w:rsidRPr="00D959A1">
              <w:rPr>
                <w:rFonts w:asciiTheme="majorEastAsia" w:eastAsiaTheme="majorEastAsia" w:hAnsiTheme="majorEastAsia" w:hint="eastAsia"/>
                <w:spacing w:val="20"/>
                <w:szCs w:val="24"/>
              </w:rPr>
              <w:t>康文署經理</w:t>
            </w:r>
            <w:proofErr w:type="gramEnd"/>
            <w:r w:rsidR="00B5320F" w:rsidRPr="00D959A1">
              <w:rPr>
                <w:rFonts w:asciiTheme="majorEastAsia" w:eastAsiaTheme="majorEastAsia" w:hAnsiTheme="majorEastAsia" w:hint="eastAsia"/>
                <w:spacing w:val="20"/>
                <w:szCs w:val="24"/>
              </w:rPr>
              <w:t>(港島西)市場推廣及地區</w:t>
            </w:r>
            <w:proofErr w:type="gramStart"/>
            <w:r w:rsidR="00B5320F" w:rsidRPr="00D959A1">
              <w:rPr>
                <w:rFonts w:asciiTheme="majorEastAsia" w:eastAsiaTheme="majorEastAsia" w:hAnsiTheme="majorEastAsia" w:hint="eastAsia"/>
                <w:spacing w:val="20"/>
                <w:szCs w:val="24"/>
              </w:rPr>
              <w:t>活動</w:t>
            </w:r>
            <w:r w:rsidR="00B5320F" w:rsidRPr="00D959A1">
              <w:rPr>
                <w:rFonts w:asciiTheme="majorEastAsia" w:eastAsiaTheme="majorEastAsia" w:hAnsiTheme="majorEastAsia" w:hint="eastAsia"/>
                <w:spacing w:val="20"/>
                <w:szCs w:val="24"/>
                <w:u w:val="single"/>
              </w:rPr>
              <w:t>李詠兒女</w:t>
            </w:r>
            <w:proofErr w:type="gramEnd"/>
            <w:r w:rsidR="00B5320F" w:rsidRPr="00D959A1">
              <w:rPr>
                <w:rFonts w:asciiTheme="majorEastAsia" w:eastAsiaTheme="majorEastAsia" w:hAnsiTheme="majorEastAsia" w:hint="eastAsia"/>
                <w:spacing w:val="20"/>
                <w:szCs w:val="24"/>
                <w:u w:val="single"/>
              </w:rPr>
              <w:t>士</w:t>
            </w:r>
            <w:r w:rsidR="00B5320F" w:rsidRPr="00D959A1">
              <w:rPr>
                <w:rFonts w:asciiTheme="minorEastAsia" w:eastAsiaTheme="minorEastAsia" w:hAnsiTheme="minorEastAsia" w:cs="細明體" w:hint="eastAsia"/>
                <w:spacing w:val="20"/>
                <w:szCs w:val="24"/>
              </w:rPr>
              <w:t>回應</w:t>
            </w:r>
            <w:r w:rsidR="00D9191C" w:rsidRPr="00D959A1">
              <w:rPr>
                <w:rFonts w:asciiTheme="minorEastAsia" w:eastAsiaTheme="minorEastAsia" w:hAnsiTheme="minorEastAsia" w:cs="細明體" w:hint="eastAsia"/>
                <w:spacing w:val="20"/>
                <w:szCs w:val="24"/>
              </w:rPr>
              <w:t>選擇場地</w:t>
            </w:r>
            <w:r w:rsidR="004171BA" w:rsidRPr="00D959A1">
              <w:rPr>
                <w:rFonts w:asciiTheme="minorEastAsia" w:eastAsiaTheme="minorEastAsia" w:hAnsiTheme="minorEastAsia" w:cs="細明體" w:hint="eastAsia"/>
                <w:spacing w:val="20"/>
                <w:szCs w:val="24"/>
              </w:rPr>
              <w:t>要</w:t>
            </w:r>
            <w:r w:rsidR="00B5320F" w:rsidRPr="00D959A1">
              <w:rPr>
                <w:rFonts w:asciiTheme="minorEastAsia" w:eastAsiaTheme="minorEastAsia" w:hAnsiTheme="minorEastAsia" w:cs="細明體" w:hint="eastAsia"/>
                <w:spacing w:val="20"/>
                <w:szCs w:val="24"/>
              </w:rPr>
              <w:t>考慮</w:t>
            </w:r>
            <w:r w:rsidR="00D9191C" w:rsidRPr="00D959A1">
              <w:rPr>
                <w:rFonts w:asciiTheme="minorEastAsia" w:eastAsiaTheme="minorEastAsia" w:hAnsiTheme="minorEastAsia" w:cs="細明體" w:hint="eastAsia"/>
                <w:spacing w:val="20"/>
                <w:szCs w:val="24"/>
              </w:rPr>
              <w:t>人流、車輛進出、電力等因素，</w:t>
            </w:r>
            <w:r w:rsidR="00DE02C0" w:rsidRPr="00D959A1">
              <w:rPr>
                <w:rFonts w:asciiTheme="minorEastAsia" w:eastAsiaTheme="minorEastAsia" w:hAnsiTheme="minorEastAsia" w:cs="細明體" w:hint="eastAsia"/>
                <w:spacing w:val="20"/>
                <w:szCs w:val="24"/>
              </w:rPr>
              <w:t>如</w:t>
            </w:r>
            <w:r w:rsidR="00D9191C" w:rsidRPr="00D959A1">
              <w:rPr>
                <w:rFonts w:asciiTheme="minorEastAsia" w:eastAsiaTheme="minorEastAsia" w:hAnsiTheme="minorEastAsia" w:cs="細明體" w:hint="eastAsia"/>
                <w:spacing w:val="20"/>
                <w:szCs w:val="24"/>
              </w:rPr>
              <w:t>物色</w:t>
            </w:r>
            <w:r w:rsidR="00DE02C0" w:rsidRPr="00D959A1">
              <w:rPr>
                <w:rFonts w:asciiTheme="minorEastAsia" w:eastAsiaTheme="minorEastAsia" w:hAnsiTheme="minorEastAsia" w:cs="細明體" w:hint="eastAsia"/>
                <w:spacing w:val="20"/>
                <w:szCs w:val="24"/>
              </w:rPr>
              <w:t>到</w:t>
            </w:r>
            <w:r w:rsidR="00D9191C" w:rsidRPr="00D959A1">
              <w:rPr>
                <w:rFonts w:asciiTheme="minorEastAsia" w:eastAsiaTheme="minorEastAsia" w:hAnsiTheme="minorEastAsia" w:cs="細明體" w:hint="eastAsia"/>
                <w:spacing w:val="20"/>
                <w:szCs w:val="24"/>
              </w:rPr>
              <w:t>合適的場地</w:t>
            </w:r>
            <w:r w:rsidR="00E00BFC">
              <w:rPr>
                <w:rFonts w:asciiTheme="minorEastAsia" w:eastAsiaTheme="minorEastAsia" w:hAnsiTheme="minorEastAsia" w:cs="細明體" w:hint="eastAsia"/>
                <w:spacing w:val="20"/>
                <w:szCs w:val="24"/>
              </w:rPr>
              <w:t>可考慮</w:t>
            </w:r>
            <w:r w:rsidR="00DE02C0" w:rsidRPr="00D959A1">
              <w:rPr>
                <w:rFonts w:asciiTheme="minorEastAsia" w:eastAsiaTheme="minorEastAsia" w:hAnsiTheme="minorEastAsia" w:cs="細明體" w:hint="eastAsia"/>
                <w:spacing w:val="20"/>
                <w:szCs w:val="24"/>
              </w:rPr>
              <w:t>，將</w:t>
            </w:r>
            <w:r w:rsidR="00E00BFC">
              <w:rPr>
                <w:rFonts w:asciiTheme="minorEastAsia" w:eastAsiaTheme="minorEastAsia" w:hAnsiTheme="minorEastAsia" w:cs="細明體" w:hint="eastAsia"/>
                <w:spacing w:val="20"/>
                <w:szCs w:val="24"/>
              </w:rPr>
              <w:t>來亦可</w:t>
            </w:r>
            <w:r w:rsidR="00DE02C0" w:rsidRPr="00D959A1">
              <w:rPr>
                <w:rFonts w:asciiTheme="minorEastAsia" w:eastAsiaTheme="minorEastAsia" w:hAnsiTheme="minorEastAsia" w:cs="細明體" w:hint="eastAsia"/>
                <w:spacing w:val="20"/>
                <w:szCs w:val="24"/>
              </w:rPr>
              <w:t>在地區設施管理委員會上</w:t>
            </w:r>
            <w:proofErr w:type="gramStart"/>
            <w:r w:rsidR="00DE02C0" w:rsidRPr="00D959A1">
              <w:rPr>
                <w:rFonts w:asciiTheme="minorEastAsia" w:eastAsiaTheme="minorEastAsia" w:hAnsiTheme="minorEastAsia" w:cs="細明體" w:hint="eastAsia"/>
                <w:spacing w:val="20"/>
                <w:szCs w:val="24"/>
              </w:rPr>
              <w:t>匯</w:t>
            </w:r>
            <w:proofErr w:type="gramEnd"/>
            <w:r w:rsidR="00DE02C0" w:rsidRPr="00D959A1">
              <w:rPr>
                <w:rFonts w:asciiTheme="minorEastAsia" w:eastAsiaTheme="minorEastAsia" w:hAnsiTheme="minorEastAsia" w:cs="細明體" w:hint="eastAsia"/>
                <w:spacing w:val="20"/>
                <w:szCs w:val="24"/>
              </w:rPr>
              <w:t>報</w:t>
            </w:r>
            <w:r w:rsidR="00E00BFC">
              <w:rPr>
                <w:rFonts w:asciiTheme="minorEastAsia" w:eastAsiaTheme="minorEastAsia" w:hAnsiTheme="minorEastAsia" w:cs="細明體" w:hint="eastAsia"/>
                <w:spacing w:val="20"/>
                <w:szCs w:val="24"/>
              </w:rPr>
              <w:t>有關情況</w:t>
            </w:r>
            <w:r w:rsidR="00DE02C0" w:rsidRPr="00D959A1">
              <w:rPr>
                <w:rFonts w:asciiTheme="minorEastAsia" w:eastAsiaTheme="minorEastAsia" w:hAnsiTheme="minorEastAsia" w:cs="細明體" w:hint="eastAsia"/>
                <w:spacing w:val="20"/>
                <w:szCs w:val="24"/>
              </w:rPr>
              <w:t>。</w:t>
            </w:r>
            <w:r w:rsidR="00A51BC2" w:rsidRPr="00D959A1">
              <w:rPr>
                <w:rFonts w:asciiTheme="minorEastAsia" w:eastAsiaTheme="minorEastAsia" w:hAnsiTheme="minorEastAsia" w:cs="細明體" w:hint="eastAsia"/>
                <w:spacing w:val="20"/>
                <w:szCs w:val="24"/>
                <w:u w:val="single"/>
              </w:rPr>
              <w:t>陳議員</w:t>
            </w:r>
            <w:r w:rsidR="00D05438">
              <w:rPr>
                <w:rFonts w:asciiTheme="minorEastAsia" w:eastAsiaTheme="minorEastAsia" w:hAnsiTheme="minorEastAsia" w:cs="細明體" w:hint="eastAsia"/>
                <w:spacing w:val="20"/>
                <w:szCs w:val="24"/>
              </w:rPr>
              <w:t>續</w:t>
            </w:r>
            <w:r w:rsidR="00A51BC2" w:rsidRPr="00D959A1">
              <w:rPr>
                <w:rFonts w:asciiTheme="minorEastAsia" w:eastAsiaTheme="minorEastAsia" w:hAnsiTheme="minorEastAsia" w:cs="細明體" w:hint="eastAsia"/>
                <w:spacing w:val="20"/>
                <w:szCs w:val="24"/>
              </w:rPr>
              <w:t>提議一些室內場地如石山街的堅尼地城社區綜合大樓、學校等，減少天氣因素的影響。</w:t>
            </w:r>
            <w:r w:rsidR="00D959A1" w:rsidRPr="00D959A1">
              <w:rPr>
                <w:rFonts w:asciiTheme="majorEastAsia" w:eastAsiaTheme="majorEastAsia" w:hAnsiTheme="majorEastAsia" w:hint="eastAsia"/>
                <w:spacing w:val="20"/>
                <w:szCs w:val="24"/>
                <w:u w:val="single"/>
              </w:rPr>
              <w:t>李女士</w:t>
            </w:r>
            <w:r w:rsidR="00D959A1" w:rsidRPr="00D959A1">
              <w:rPr>
                <w:rFonts w:asciiTheme="minorEastAsia" w:eastAsiaTheme="minorEastAsia" w:hAnsiTheme="minorEastAsia" w:cs="細明體" w:hint="eastAsia"/>
                <w:spacing w:val="20"/>
                <w:szCs w:val="24"/>
              </w:rPr>
              <w:t>表示會考慮室內場地，但由於節目要開放予公眾，因此較難在學校舉行。</w:t>
            </w:r>
            <w:r w:rsidR="00551451" w:rsidRPr="00551451">
              <w:rPr>
                <w:rFonts w:ascii="新細明體" w:hAnsi="新細明體" w:hint="eastAsia"/>
                <w:bCs/>
                <w:spacing w:val="20"/>
                <w:szCs w:val="24"/>
                <w:u w:val="single"/>
              </w:rPr>
              <w:t>楊開永議員</w:t>
            </w:r>
            <w:r w:rsidR="00551451">
              <w:rPr>
                <w:rFonts w:ascii="新細明體" w:hAnsi="新細明體" w:hint="eastAsia"/>
                <w:bCs/>
                <w:spacing w:val="20"/>
                <w:szCs w:val="24"/>
              </w:rPr>
              <w:t>建議考慮在</w:t>
            </w:r>
            <w:proofErr w:type="gramStart"/>
            <w:r w:rsidR="00551451">
              <w:rPr>
                <w:rFonts w:ascii="新細明體" w:hAnsi="新細明體" w:hint="eastAsia"/>
                <w:bCs/>
                <w:spacing w:val="20"/>
                <w:szCs w:val="24"/>
              </w:rPr>
              <w:t>堅尼地</w:t>
            </w:r>
            <w:proofErr w:type="gramEnd"/>
            <w:r w:rsidR="00551451">
              <w:rPr>
                <w:rFonts w:ascii="新細明體" w:hAnsi="新細明體" w:hint="eastAsia"/>
                <w:bCs/>
                <w:spacing w:val="20"/>
                <w:szCs w:val="24"/>
              </w:rPr>
              <w:t>城</w:t>
            </w:r>
            <w:r w:rsidR="00551451" w:rsidRPr="00776A8C">
              <w:rPr>
                <w:rFonts w:ascii="新細明體" w:hAnsi="新細明體" w:hint="eastAsia"/>
                <w:bCs/>
                <w:spacing w:val="20"/>
                <w:szCs w:val="24"/>
              </w:rPr>
              <w:t>地鐵站開通後變得較方便</w:t>
            </w:r>
            <w:proofErr w:type="gramStart"/>
            <w:r w:rsidR="00551451" w:rsidRPr="00776A8C">
              <w:rPr>
                <w:rFonts w:ascii="新細明體" w:hAnsi="新細明體" w:hint="eastAsia"/>
                <w:bCs/>
                <w:spacing w:val="20"/>
                <w:szCs w:val="24"/>
              </w:rPr>
              <w:t>的科士街</w:t>
            </w:r>
            <w:proofErr w:type="gramEnd"/>
            <w:r w:rsidR="00551451" w:rsidRPr="00776A8C">
              <w:rPr>
                <w:rFonts w:ascii="新細明體" w:hAnsi="新細明體" w:hint="eastAsia"/>
                <w:bCs/>
                <w:spacing w:val="20"/>
                <w:szCs w:val="24"/>
              </w:rPr>
              <w:t>一帶；</w:t>
            </w:r>
            <w:r w:rsidR="00A51BC2" w:rsidRPr="00776A8C">
              <w:rPr>
                <w:rFonts w:asciiTheme="minorEastAsia" w:eastAsiaTheme="minorEastAsia" w:hAnsiTheme="minorEastAsia" w:cs="細明體" w:hint="eastAsia"/>
                <w:spacing w:val="20"/>
                <w:szCs w:val="24"/>
                <w:u w:val="single"/>
              </w:rPr>
              <w:t>陳捷貴議員</w:t>
            </w:r>
            <w:r w:rsidR="00430961" w:rsidRPr="00776A8C">
              <w:rPr>
                <w:rFonts w:ascii="新細明體" w:hAnsi="新細明體" w:hint="eastAsia"/>
                <w:bCs/>
                <w:spacing w:val="20"/>
                <w:szCs w:val="24"/>
              </w:rPr>
              <w:t>建議</w:t>
            </w:r>
            <w:r w:rsidR="002453D3" w:rsidRPr="00776A8C">
              <w:rPr>
                <w:rFonts w:ascii="新細明體" w:hAnsi="新細明體" w:hint="eastAsia"/>
                <w:bCs/>
                <w:spacing w:val="20"/>
                <w:szCs w:val="24"/>
              </w:rPr>
              <w:t>考慮</w:t>
            </w:r>
            <w:r w:rsidR="00430961" w:rsidRPr="00776A8C">
              <w:rPr>
                <w:rFonts w:ascii="新細明體" w:hAnsi="新細明體" w:hint="eastAsia"/>
                <w:bCs/>
                <w:spacing w:val="20"/>
                <w:szCs w:val="24"/>
              </w:rPr>
              <w:t>山道天橋底</w:t>
            </w:r>
            <w:r w:rsidR="00776A8C" w:rsidRPr="00776A8C">
              <w:rPr>
                <w:rFonts w:ascii="新細明體" w:hAnsi="新細明體" w:hint="eastAsia"/>
                <w:bCs/>
                <w:spacing w:val="20"/>
                <w:szCs w:val="24"/>
              </w:rPr>
              <w:t>休憩處</w:t>
            </w:r>
            <w:r w:rsidR="002453D3">
              <w:rPr>
                <w:rFonts w:ascii="新細明體" w:hAnsi="新細明體" w:hint="eastAsia"/>
                <w:bCs/>
                <w:spacing w:val="20"/>
                <w:szCs w:val="24"/>
              </w:rPr>
              <w:t>。</w:t>
            </w:r>
            <w:r w:rsidR="00776A8C" w:rsidRPr="00D959A1">
              <w:rPr>
                <w:rFonts w:asciiTheme="majorEastAsia" w:eastAsiaTheme="majorEastAsia" w:hAnsiTheme="majorEastAsia" w:hint="eastAsia"/>
                <w:spacing w:val="20"/>
                <w:szCs w:val="24"/>
                <w:u w:val="single"/>
              </w:rPr>
              <w:t>李女士</w:t>
            </w:r>
            <w:r w:rsidR="00776A8C">
              <w:rPr>
                <w:rFonts w:asciiTheme="majorEastAsia" w:eastAsiaTheme="majorEastAsia" w:hAnsiTheme="majorEastAsia" w:hint="eastAsia"/>
                <w:spacing w:val="20"/>
                <w:szCs w:val="24"/>
              </w:rPr>
              <w:t>感謝委員的意見，</w:t>
            </w:r>
            <w:r w:rsidR="00776A8C" w:rsidRPr="00D959A1">
              <w:rPr>
                <w:rFonts w:asciiTheme="minorEastAsia" w:eastAsiaTheme="minorEastAsia" w:hAnsiTheme="minorEastAsia" w:cs="細明體" w:hint="eastAsia"/>
                <w:spacing w:val="20"/>
                <w:szCs w:val="24"/>
              </w:rPr>
              <w:t>表</w:t>
            </w:r>
            <w:r w:rsidR="00776A8C" w:rsidRPr="00D959A1">
              <w:rPr>
                <w:rFonts w:asciiTheme="minorEastAsia" w:eastAsiaTheme="minorEastAsia" w:hAnsiTheme="minorEastAsia" w:cs="細明體" w:hint="eastAsia"/>
                <w:spacing w:val="20"/>
                <w:szCs w:val="24"/>
              </w:rPr>
              <w:lastRenderedPageBreak/>
              <w:t>示</w:t>
            </w:r>
            <w:r w:rsidR="00776A8C">
              <w:rPr>
                <w:rFonts w:asciiTheme="minorEastAsia" w:eastAsiaTheme="minorEastAsia" w:hAnsiTheme="minorEastAsia" w:cs="細明體" w:hint="eastAsia"/>
                <w:spacing w:val="20"/>
                <w:szCs w:val="24"/>
              </w:rPr>
              <w:t>將透過實地考察研究可</w:t>
            </w:r>
            <w:r w:rsidR="001821BE">
              <w:rPr>
                <w:rFonts w:asciiTheme="minorEastAsia" w:eastAsiaTheme="minorEastAsia" w:hAnsiTheme="minorEastAsia" w:cs="細明體" w:hint="eastAsia"/>
                <w:spacing w:val="20"/>
                <w:szCs w:val="24"/>
              </w:rPr>
              <w:t>行</w:t>
            </w:r>
            <w:r w:rsidR="00776A8C">
              <w:rPr>
                <w:rFonts w:asciiTheme="minorEastAsia" w:eastAsiaTheme="minorEastAsia" w:hAnsiTheme="minorEastAsia" w:cs="細明體" w:hint="eastAsia"/>
                <w:spacing w:val="20"/>
                <w:szCs w:val="24"/>
              </w:rPr>
              <w:t>性。</w:t>
            </w:r>
          </w:p>
          <w:p w:rsidR="007F0AB7" w:rsidRPr="007F0AB7" w:rsidRDefault="007F0AB7" w:rsidP="007F0AB7">
            <w:pPr>
              <w:pStyle w:val="af9"/>
              <w:spacing w:line="360" w:lineRule="exact"/>
              <w:ind w:leftChars="0" w:left="16"/>
              <w:jc w:val="both"/>
              <w:rPr>
                <w:rFonts w:asciiTheme="minorEastAsia" w:eastAsiaTheme="minorEastAsia" w:hAnsiTheme="minorEastAsia"/>
                <w:color w:val="FF0000"/>
                <w:spacing w:val="20"/>
                <w:szCs w:val="24"/>
              </w:rPr>
            </w:pPr>
          </w:p>
          <w:p w:rsidR="00836774" w:rsidRPr="00B305BA" w:rsidRDefault="006578E6" w:rsidP="003E0315">
            <w:pPr>
              <w:pStyle w:val="af9"/>
              <w:numPr>
                <w:ilvl w:val="0"/>
                <w:numId w:val="29"/>
              </w:numPr>
              <w:spacing w:line="360" w:lineRule="exact"/>
              <w:ind w:leftChars="0" w:left="16" w:hanging="16"/>
              <w:jc w:val="both"/>
              <w:rPr>
                <w:rFonts w:asciiTheme="minorEastAsia" w:eastAsiaTheme="minorEastAsia" w:hAnsiTheme="minorEastAsia"/>
                <w:spacing w:val="20"/>
                <w:szCs w:val="24"/>
              </w:rPr>
            </w:pPr>
            <w:r>
              <w:rPr>
                <w:rFonts w:asciiTheme="minorEastAsia" w:eastAsiaTheme="minorEastAsia" w:hAnsiTheme="minorEastAsia" w:cs="細明體" w:hint="eastAsia"/>
                <w:spacing w:val="20"/>
                <w:szCs w:val="24"/>
              </w:rPr>
              <w:t xml:space="preserve">  </w:t>
            </w:r>
            <w:r w:rsidR="00836774" w:rsidRPr="00B305BA">
              <w:rPr>
                <w:rFonts w:asciiTheme="minorEastAsia" w:eastAsiaTheme="minorEastAsia" w:hAnsiTheme="minorEastAsia" w:cs="細明體" w:hint="eastAsia"/>
                <w:spacing w:val="20"/>
                <w:szCs w:val="24"/>
              </w:rPr>
              <w:t>委員會通過</w:t>
            </w:r>
            <w:r w:rsidR="00836774" w:rsidRPr="00B305BA">
              <w:rPr>
                <w:rFonts w:asciiTheme="minorEastAsia" w:eastAsiaTheme="minorEastAsia" w:hAnsiTheme="minorEastAsia" w:hint="eastAsia"/>
                <w:spacing w:val="20"/>
                <w:szCs w:val="24"/>
              </w:rPr>
              <w:t>撥款</w:t>
            </w:r>
            <w:r w:rsidR="00836774" w:rsidRPr="00B305BA">
              <w:rPr>
                <w:rFonts w:asciiTheme="minorEastAsia" w:eastAsiaTheme="minorEastAsia" w:hAnsiTheme="minorEastAsia" w:hint="eastAsia"/>
                <w:spacing w:val="20"/>
                <w:szCs w:val="24"/>
                <w:u w:val="single"/>
              </w:rPr>
              <w:t>4</w:t>
            </w:r>
            <w:r w:rsidR="0055144E" w:rsidRPr="00B305BA">
              <w:rPr>
                <w:rFonts w:asciiTheme="minorEastAsia" w:eastAsiaTheme="minorEastAsia" w:hAnsiTheme="minorEastAsia" w:hint="eastAsia"/>
                <w:spacing w:val="20"/>
                <w:szCs w:val="24"/>
                <w:u w:val="single"/>
              </w:rPr>
              <w:t>22</w:t>
            </w:r>
            <w:r w:rsidR="00836774" w:rsidRPr="00B305BA">
              <w:rPr>
                <w:rFonts w:asciiTheme="minorEastAsia" w:eastAsiaTheme="minorEastAsia" w:hAnsiTheme="minorEastAsia" w:hint="eastAsia"/>
                <w:spacing w:val="20"/>
                <w:szCs w:val="24"/>
                <w:u w:val="single"/>
              </w:rPr>
              <w:t>,000元</w:t>
            </w:r>
            <w:r w:rsidR="00836774" w:rsidRPr="00B305BA">
              <w:rPr>
                <w:rFonts w:asciiTheme="minorEastAsia" w:eastAsiaTheme="minorEastAsia" w:hAnsiTheme="minorEastAsia" w:hint="eastAsia"/>
                <w:spacing w:val="20"/>
                <w:szCs w:val="24"/>
              </w:rPr>
              <w:t>，以推行「康樂及文化事務署201</w:t>
            </w:r>
            <w:r w:rsidR="0055144E" w:rsidRPr="00B305BA">
              <w:rPr>
                <w:rFonts w:asciiTheme="minorEastAsia" w:eastAsiaTheme="minorEastAsia" w:hAnsiTheme="minorEastAsia" w:hint="eastAsia"/>
                <w:spacing w:val="20"/>
                <w:szCs w:val="24"/>
              </w:rPr>
              <w:t>6</w:t>
            </w:r>
            <w:r w:rsidR="00836774" w:rsidRPr="00B305BA">
              <w:rPr>
                <w:rFonts w:asciiTheme="minorEastAsia" w:eastAsiaTheme="minorEastAsia" w:hAnsiTheme="minorEastAsia" w:hint="eastAsia"/>
                <w:spacing w:val="20"/>
                <w:szCs w:val="24"/>
              </w:rPr>
              <w:t>/1</w:t>
            </w:r>
            <w:r w:rsidR="0055144E" w:rsidRPr="00B305BA">
              <w:rPr>
                <w:rFonts w:asciiTheme="minorEastAsia" w:eastAsiaTheme="minorEastAsia" w:hAnsiTheme="minorEastAsia" w:hint="eastAsia"/>
                <w:spacing w:val="20"/>
                <w:szCs w:val="24"/>
              </w:rPr>
              <w:t>7</w:t>
            </w:r>
            <w:r w:rsidR="00836774" w:rsidRPr="00B305BA">
              <w:rPr>
                <w:rFonts w:asciiTheme="minorEastAsia" w:eastAsiaTheme="minorEastAsia" w:hAnsiTheme="minorEastAsia" w:hint="eastAsia"/>
                <w:spacing w:val="20"/>
                <w:szCs w:val="24"/>
              </w:rPr>
              <w:t>年度在中西區提供免費地區文娛節目的建議」</w:t>
            </w:r>
            <w:r w:rsidR="0055144E" w:rsidRPr="00B305BA">
              <w:rPr>
                <w:rFonts w:asciiTheme="minorEastAsia" w:eastAsiaTheme="minorEastAsia" w:hAnsiTheme="minorEastAsia" w:hint="eastAsia"/>
                <w:spacing w:val="20"/>
                <w:szCs w:val="24"/>
              </w:rPr>
              <w:t>。</w:t>
            </w:r>
          </w:p>
          <w:p w:rsidR="0055144E" w:rsidRPr="004F5B2D" w:rsidRDefault="0055144E" w:rsidP="00836774">
            <w:pPr>
              <w:pStyle w:val="af9"/>
              <w:spacing w:line="360" w:lineRule="exact"/>
              <w:ind w:leftChars="0" w:left="16"/>
              <w:jc w:val="both"/>
              <w:rPr>
                <w:rFonts w:asciiTheme="minorEastAsia" w:eastAsiaTheme="minorEastAsia" w:hAnsiTheme="minorEastAsia"/>
                <w:color w:val="FF0000"/>
                <w:spacing w:val="20"/>
                <w:szCs w:val="24"/>
              </w:rPr>
            </w:pPr>
          </w:p>
          <w:p w:rsidR="0055144E" w:rsidRPr="007F0AB7" w:rsidRDefault="0055144E" w:rsidP="0055144E">
            <w:pPr>
              <w:pStyle w:val="af9"/>
              <w:spacing w:line="360" w:lineRule="exact"/>
              <w:ind w:leftChars="0" w:left="16"/>
              <w:jc w:val="both"/>
              <w:rPr>
                <w:rFonts w:asciiTheme="minorEastAsia" w:eastAsiaTheme="minorEastAsia" w:hAnsiTheme="minorEastAsia" w:cs="細明體"/>
                <w:spacing w:val="20"/>
                <w:szCs w:val="24"/>
              </w:rPr>
            </w:pPr>
            <w:r w:rsidRPr="007F0AB7">
              <w:rPr>
                <w:rFonts w:asciiTheme="minorEastAsia" w:eastAsiaTheme="minorEastAsia" w:hAnsiTheme="minorEastAsia" w:hint="eastAsia"/>
                <w:spacing w:val="20"/>
                <w:szCs w:val="24"/>
              </w:rPr>
              <w:t>(文件第6/2016號)</w:t>
            </w:r>
          </w:p>
          <w:p w:rsidR="0055144E" w:rsidRPr="007F0AB7" w:rsidRDefault="0055144E" w:rsidP="003E0315">
            <w:pPr>
              <w:pStyle w:val="af9"/>
              <w:numPr>
                <w:ilvl w:val="0"/>
                <w:numId w:val="29"/>
              </w:numPr>
              <w:tabs>
                <w:tab w:val="left" w:pos="851"/>
              </w:tabs>
              <w:adjustRightInd/>
              <w:spacing w:line="240" w:lineRule="auto"/>
              <w:ind w:leftChars="0" w:left="16" w:hanging="16"/>
              <w:jc w:val="both"/>
              <w:textAlignment w:val="auto"/>
              <w:rPr>
                <w:rFonts w:asciiTheme="minorEastAsia" w:eastAsiaTheme="minorEastAsia" w:hAnsiTheme="minorEastAsia"/>
                <w:spacing w:val="20"/>
                <w:szCs w:val="24"/>
              </w:rPr>
            </w:pPr>
            <w:r w:rsidRPr="007F0AB7">
              <w:rPr>
                <w:rFonts w:asciiTheme="minorEastAsia" w:eastAsiaTheme="minorEastAsia" w:hAnsiTheme="minorEastAsia" w:cs="細明體" w:hint="eastAsia"/>
                <w:spacing w:val="20"/>
                <w:szCs w:val="24"/>
              </w:rPr>
              <w:t>委員會通過</w:t>
            </w:r>
            <w:r w:rsidRPr="007F0AB7">
              <w:rPr>
                <w:rFonts w:asciiTheme="minorEastAsia" w:eastAsiaTheme="minorEastAsia" w:hAnsiTheme="minorEastAsia" w:hint="eastAsia"/>
                <w:spacing w:val="20"/>
                <w:szCs w:val="24"/>
              </w:rPr>
              <w:t>撥款</w:t>
            </w:r>
            <w:r w:rsidRPr="007F0AB7">
              <w:rPr>
                <w:rFonts w:asciiTheme="minorEastAsia" w:eastAsiaTheme="minorEastAsia" w:hAnsiTheme="minorEastAsia"/>
                <w:spacing w:val="20"/>
                <w:szCs w:val="24"/>
                <w:u w:val="single"/>
              </w:rPr>
              <w:t>71,857.50</w:t>
            </w:r>
            <w:r w:rsidRPr="007F0AB7">
              <w:rPr>
                <w:rFonts w:asciiTheme="minorEastAsia" w:eastAsiaTheme="minorEastAsia" w:hAnsiTheme="minorEastAsia" w:hint="eastAsia"/>
                <w:spacing w:val="20"/>
                <w:szCs w:val="24"/>
                <w:u w:val="single"/>
              </w:rPr>
              <w:t>元</w:t>
            </w:r>
            <w:r w:rsidRPr="007F0AB7">
              <w:rPr>
                <w:rFonts w:asciiTheme="minorEastAsia" w:eastAsiaTheme="minorEastAsia" w:hAnsiTheme="minorEastAsia" w:hint="eastAsia"/>
                <w:spacing w:val="20"/>
                <w:szCs w:val="24"/>
              </w:rPr>
              <w:t>，以推行「二零一六年四月至二零一七年三月中西區公共圖書館推廣活動計劃」。</w:t>
            </w:r>
          </w:p>
          <w:p w:rsidR="00836774" w:rsidRPr="003F3600" w:rsidRDefault="00836774" w:rsidP="00836774">
            <w:pPr>
              <w:pStyle w:val="af9"/>
              <w:spacing w:line="360" w:lineRule="exact"/>
              <w:ind w:leftChars="0" w:left="16"/>
              <w:jc w:val="both"/>
              <w:rPr>
                <w:rFonts w:asciiTheme="minorEastAsia" w:eastAsiaTheme="minorEastAsia" w:hAnsiTheme="minorEastAsia" w:cs="細明體"/>
                <w:spacing w:val="20"/>
                <w:szCs w:val="24"/>
              </w:rPr>
            </w:pPr>
          </w:p>
          <w:p w:rsidR="00836774" w:rsidRPr="003F3600" w:rsidRDefault="0055144E" w:rsidP="00836774">
            <w:pPr>
              <w:pStyle w:val="af9"/>
              <w:spacing w:line="360" w:lineRule="exact"/>
              <w:ind w:leftChars="0" w:left="16"/>
              <w:jc w:val="both"/>
              <w:rPr>
                <w:rFonts w:asciiTheme="minorEastAsia" w:eastAsiaTheme="minorEastAsia" w:hAnsiTheme="minorEastAsia" w:cs="細明體"/>
                <w:spacing w:val="20"/>
                <w:szCs w:val="24"/>
              </w:rPr>
            </w:pPr>
            <w:r w:rsidRPr="003F3600">
              <w:rPr>
                <w:rFonts w:asciiTheme="minorEastAsia" w:eastAsiaTheme="minorEastAsia" w:hAnsiTheme="minorEastAsia" w:hint="eastAsia"/>
                <w:spacing w:val="20"/>
                <w:szCs w:val="24"/>
              </w:rPr>
              <w:t>(文件第7/2016號至9/2016號)</w:t>
            </w:r>
          </w:p>
          <w:p w:rsidR="00836774" w:rsidRPr="00BE1207" w:rsidRDefault="003E0315" w:rsidP="003E0315">
            <w:pPr>
              <w:pStyle w:val="af9"/>
              <w:numPr>
                <w:ilvl w:val="0"/>
                <w:numId w:val="29"/>
              </w:numPr>
              <w:spacing w:line="360" w:lineRule="exact"/>
              <w:ind w:leftChars="0" w:left="0" w:firstLine="0"/>
              <w:jc w:val="both"/>
              <w:rPr>
                <w:rFonts w:asciiTheme="minorEastAsia" w:eastAsiaTheme="minorEastAsia" w:hAnsiTheme="minorEastAsia" w:cs="細明體"/>
                <w:color w:val="FF0000"/>
                <w:spacing w:val="20"/>
                <w:szCs w:val="24"/>
              </w:rPr>
            </w:pPr>
            <w:r w:rsidRPr="003F3600">
              <w:rPr>
                <w:rFonts w:asciiTheme="minorEastAsia" w:eastAsiaTheme="minorEastAsia" w:hAnsiTheme="minorEastAsia" w:cs="細明體" w:hint="eastAsia"/>
                <w:spacing w:val="20"/>
                <w:szCs w:val="24"/>
              </w:rPr>
              <w:t xml:space="preserve">  </w:t>
            </w:r>
            <w:r w:rsidR="00836774" w:rsidRPr="003F3600">
              <w:rPr>
                <w:rFonts w:asciiTheme="minorEastAsia" w:eastAsiaTheme="minorEastAsia" w:hAnsiTheme="minorEastAsia" w:cs="細明體" w:hint="eastAsia"/>
                <w:spacing w:val="20"/>
                <w:szCs w:val="24"/>
              </w:rPr>
              <w:t>就「</w:t>
            </w:r>
            <w:r w:rsidR="00836774" w:rsidRPr="003F3600">
              <w:rPr>
                <w:rFonts w:asciiTheme="minorEastAsia" w:eastAsiaTheme="minorEastAsia" w:hAnsiTheme="minorEastAsia" w:hint="eastAsia"/>
                <w:spacing w:val="20"/>
                <w:szCs w:val="24"/>
              </w:rPr>
              <w:t>康樂及文化事務署於201</w:t>
            </w:r>
            <w:r w:rsidRPr="003F3600">
              <w:rPr>
                <w:rFonts w:asciiTheme="minorEastAsia" w:eastAsiaTheme="minorEastAsia" w:hAnsiTheme="minorEastAsia" w:hint="eastAsia"/>
                <w:spacing w:val="20"/>
                <w:szCs w:val="24"/>
              </w:rPr>
              <w:t>6</w:t>
            </w:r>
            <w:r w:rsidR="00836774" w:rsidRPr="003F3600">
              <w:rPr>
                <w:rFonts w:asciiTheme="minorEastAsia" w:eastAsiaTheme="minorEastAsia" w:hAnsiTheme="minorEastAsia" w:hint="eastAsia"/>
                <w:spacing w:val="20"/>
                <w:szCs w:val="24"/>
              </w:rPr>
              <w:t>年4月至201</w:t>
            </w:r>
            <w:r w:rsidRPr="003F3600">
              <w:rPr>
                <w:rFonts w:asciiTheme="minorEastAsia" w:eastAsiaTheme="minorEastAsia" w:hAnsiTheme="minorEastAsia" w:hint="eastAsia"/>
                <w:spacing w:val="20"/>
                <w:szCs w:val="24"/>
              </w:rPr>
              <w:t>7</w:t>
            </w:r>
            <w:r w:rsidR="00836774" w:rsidRPr="003F3600">
              <w:rPr>
                <w:rFonts w:asciiTheme="minorEastAsia" w:eastAsiaTheme="minorEastAsia" w:hAnsiTheme="minorEastAsia" w:hint="eastAsia"/>
                <w:spacing w:val="20"/>
                <w:szCs w:val="24"/>
              </w:rPr>
              <w:t>年3月在中西</w:t>
            </w:r>
            <w:r w:rsidR="00836774" w:rsidRPr="003A2F65">
              <w:rPr>
                <w:rFonts w:asciiTheme="minorEastAsia" w:eastAsiaTheme="minorEastAsia" w:hAnsiTheme="minorEastAsia" w:hint="eastAsia"/>
                <w:spacing w:val="20"/>
                <w:szCs w:val="24"/>
              </w:rPr>
              <w:t>區舉辦的康樂體育活動計劃</w:t>
            </w:r>
            <w:r w:rsidR="00836774" w:rsidRPr="003A2F65">
              <w:rPr>
                <w:rFonts w:asciiTheme="minorEastAsia" w:eastAsiaTheme="minorEastAsia" w:hAnsiTheme="minorEastAsia" w:cs="細明體" w:hint="eastAsia"/>
                <w:spacing w:val="20"/>
                <w:szCs w:val="24"/>
              </w:rPr>
              <w:t>」的申請，</w:t>
            </w:r>
            <w:r w:rsidR="00B305BA" w:rsidRPr="003A2F65">
              <w:rPr>
                <w:rFonts w:asciiTheme="minorEastAsia" w:eastAsiaTheme="minorEastAsia" w:hAnsiTheme="minorEastAsia" w:cs="細明體" w:hint="eastAsia"/>
                <w:spacing w:val="20"/>
                <w:szCs w:val="24"/>
                <w:u w:val="single"/>
              </w:rPr>
              <w:t>陳財喜議員</w:t>
            </w:r>
            <w:r w:rsidR="0007222F" w:rsidRPr="003A2F65">
              <w:rPr>
                <w:rFonts w:asciiTheme="minorEastAsia" w:eastAsiaTheme="minorEastAsia" w:hAnsiTheme="minorEastAsia" w:cs="細明體" w:hint="eastAsia"/>
                <w:spacing w:val="20"/>
                <w:szCs w:val="24"/>
              </w:rPr>
              <w:t>詢問</w:t>
            </w:r>
            <w:r w:rsidR="00887F07" w:rsidRPr="003A2F65">
              <w:rPr>
                <w:rFonts w:asciiTheme="minorEastAsia" w:eastAsiaTheme="minorEastAsia" w:hAnsiTheme="minorEastAsia" w:hint="eastAsia"/>
                <w:spacing w:val="20"/>
                <w:szCs w:val="24"/>
              </w:rPr>
              <w:t>活動對象</w:t>
            </w:r>
            <w:r w:rsidR="007F3229">
              <w:rPr>
                <w:rFonts w:asciiTheme="minorEastAsia" w:eastAsiaTheme="minorEastAsia" w:hAnsiTheme="minorEastAsia" w:hint="eastAsia"/>
                <w:spacing w:val="20"/>
                <w:szCs w:val="24"/>
              </w:rPr>
              <w:t>中</w:t>
            </w:r>
            <w:r w:rsidR="00887F07" w:rsidRPr="003A2F65">
              <w:rPr>
                <w:rFonts w:asciiTheme="minorEastAsia" w:eastAsiaTheme="minorEastAsia" w:hAnsiTheme="minorEastAsia" w:cs="細明體" w:hint="eastAsia"/>
                <w:spacing w:val="20"/>
                <w:szCs w:val="24"/>
              </w:rPr>
              <w:t>殘障人士及長者的比例；</w:t>
            </w:r>
            <w:r w:rsidR="00836774" w:rsidRPr="003A2F65">
              <w:rPr>
                <w:rFonts w:asciiTheme="minorEastAsia" w:eastAsiaTheme="minorEastAsia" w:hAnsiTheme="minorEastAsia" w:cs="細明體" w:hint="eastAsia"/>
                <w:spacing w:val="20"/>
                <w:szCs w:val="24"/>
                <w:u w:val="single"/>
              </w:rPr>
              <w:t>陳捷貴議員</w:t>
            </w:r>
            <w:r w:rsidR="008A33AA" w:rsidRPr="003A2F65">
              <w:rPr>
                <w:rFonts w:asciiTheme="minorEastAsia" w:eastAsiaTheme="minorEastAsia" w:hAnsiTheme="minorEastAsia" w:cs="細明體" w:hint="eastAsia"/>
                <w:spacing w:val="20"/>
                <w:szCs w:val="24"/>
              </w:rPr>
              <w:t>詢問</w:t>
            </w:r>
            <w:r w:rsidR="00836774" w:rsidRPr="003A2F65">
              <w:rPr>
                <w:rFonts w:asciiTheme="minorEastAsia" w:eastAsiaTheme="minorEastAsia" w:hAnsiTheme="minorEastAsia" w:cs="細明體" w:hint="eastAsia"/>
                <w:spacing w:val="20"/>
                <w:szCs w:val="24"/>
              </w:rPr>
              <w:t>文件中</w:t>
            </w:r>
            <w:r w:rsidR="008A33AA" w:rsidRPr="003A2F65">
              <w:rPr>
                <w:rFonts w:asciiTheme="minorEastAsia" w:eastAsiaTheme="minorEastAsia" w:hAnsiTheme="minorEastAsia" w:cs="細明體" w:hint="eastAsia"/>
                <w:spacing w:val="20"/>
                <w:szCs w:val="24"/>
              </w:rPr>
              <w:t>兩項「</w:t>
            </w:r>
            <w:r w:rsidR="00DC535C" w:rsidRPr="003A2F65">
              <w:rPr>
                <w:rFonts w:asciiTheme="minorEastAsia" w:eastAsiaTheme="minorEastAsia" w:hAnsiTheme="minorEastAsia" w:cs="細明體" w:hint="eastAsia"/>
                <w:spacing w:val="20"/>
                <w:szCs w:val="24"/>
              </w:rPr>
              <w:t>八</w:t>
            </w:r>
            <w:r w:rsidR="00DB5B2E">
              <w:rPr>
                <w:rFonts w:asciiTheme="minorEastAsia" w:eastAsiaTheme="minorEastAsia" w:hAnsiTheme="minorEastAsia" w:cs="細明體" w:hint="eastAsia"/>
                <w:spacing w:val="20"/>
                <w:szCs w:val="24"/>
              </w:rPr>
              <w:t>段</w:t>
            </w:r>
            <w:r w:rsidR="00DC535C" w:rsidRPr="003A2F65">
              <w:rPr>
                <w:rFonts w:asciiTheme="minorEastAsia" w:eastAsiaTheme="minorEastAsia" w:hAnsiTheme="minorEastAsia" w:cs="細明體" w:hint="eastAsia"/>
                <w:spacing w:val="20"/>
                <w:szCs w:val="24"/>
              </w:rPr>
              <w:t>綿</w:t>
            </w:r>
            <w:r w:rsidR="008A33AA" w:rsidRPr="003A2F65">
              <w:rPr>
                <w:rFonts w:asciiTheme="minorEastAsia" w:eastAsiaTheme="minorEastAsia" w:hAnsiTheme="minorEastAsia" w:cs="細明體" w:hint="eastAsia"/>
                <w:spacing w:val="20"/>
                <w:szCs w:val="24"/>
              </w:rPr>
              <w:t>」</w:t>
            </w:r>
            <w:r w:rsidR="00DC535C" w:rsidRPr="003A2F65">
              <w:rPr>
                <w:rFonts w:asciiTheme="minorEastAsia" w:eastAsiaTheme="minorEastAsia" w:hAnsiTheme="minorEastAsia" w:cs="細明體" w:hint="eastAsia"/>
                <w:spacing w:val="20"/>
                <w:szCs w:val="24"/>
              </w:rPr>
              <w:t>費用不同的原因</w:t>
            </w:r>
            <w:r w:rsidR="008A33AA" w:rsidRPr="003A2F65">
              <w:rPr>
                <w:rFonts w:asciiTheme="minorEastAsia" w:eastAsiaTheme="minorEastAsia" w:hAnsiTheme="minorEastAsia" w:cs="細明體" w:hint="eastAsia"/>
                <w:spacing w:val="20"/>
                <w:szCs w:val="24"/>
              </w:rPr>
              <w:t>及</w:t>
            </w:r>
            <w:r w:rsidR="003A2F65">
              <w:rPr>
                <w:rFonts w:asciiTheme="minorEastAsia" w:eastAsiaTheme="minorEastAsia" w:hAnsiTheme="minorEastAsia" w:cs="細明體" w:hint="eastAsia"/>
                <w:spacing w:val="20"/>
                <w:szCs w:val="24"/>
              </w:rPr>
              <w:t>參加的人數</w:t>
            </w:r>
            <w:r w:rsidR="00DC535C" w:rsidRPr="003A2F65">
              <w:rPr>
                <w:rFonts w:asciiTheme="minorEastAsia" w:eastAsiaTheme="minorEastAsia" w:hAnsiTheme="minorEastAsia" w:cs="細明體" w:hint="eastAsia"/>
                <w:spacing w:val="20"/>
                <w:szCs w:val="24"/>
              </w:rPr>
              <w:t>；</w:t>
            </w:r>
            <w:proofErr w:type="gramStart"/>
            <w:r w:rsidR="003A2F65" w:rsidRPr="00D959A1">
              <w:rPr>
                <w:rFonts w:asciiTheme="majorEastAsia" w:eastAsiaTheme="majorEastAsia" w:hAnsiTheme="majorEastAsia" w:hint="eastAsia"/>
                <w:spacing w:val="20"/>
                <w:szCs w:val="24"/>
              </w:rPr>
              <w:t>康文署</w:t>
            </w:r>
            <w:r w:rsidR="003A2F65" w:rsidRPr="00FC4D45">
              <w:rPr>
                <w:rFonts w:asciiTheme="majorEastAsia" w:eastAsiaTheme="majorEastAsia" w:hAnsiTheme="majorEastAsia" w:hint="eastAsia"/>
                <w:spacing w:val="20"/>
                <w:szCs w:val="24"/>
              </w:rPr>
              <w:t>中</w:t>
            </w:r>
            <w:proofErr w:type="gramEnd"/>
            <w:r w:rsidR="003A2F65" w:rsidRPr="00FC4D45">
              <w:rPr>
                <w:rFonts w:asciiTheme="majorEastAsia" w:eastAsiaTheme="majorEastAsia" w:hAnsiTheme="majorEastAsia" w:hint="eastAsia"/>
                <w:spacing w:val="20"/>
                <w:szCs w:val="24"/>
              </w:rPr>
              <w:t>西區副康樂事務經理(分區支援)</w:t>
            </w:r>
            <w:r w:rsidR="003A2F65" w:rsidRPr="003A2F65">
              <w:rPr>
                <w:rFonts w:asciiTheme="majorEastAsia" w:eastAsiaTheme="majorEastAsia" w:hAnsiTheme="majorEastAsia" w:hint="eastAsia"/>
                <w:spacing w:val="20"/>
                <w:szCs w:val="24"/>
                <w:u w:val="single"/>
              </w:rPr>
              <w:t>周珮珊女士</w:t>
            </w:r>
            <w:r w:rsidR="003A2F65">
              <w:rPr>
                <w:rFonts w:asciiTheme="majorEastAsia" w:eastAsiaTheme="majorEastAsia" w:hAnsiTheme="majorEastAsia" w:hint="eastAsia"/>
                <w:spacing w:val="20"/>
                <w:szCs w:val="24"/>
              </w:rPr>
              <w:t>回應</w:t>
            </w:r>
            <w:proofErr w:type="gramStart"/>
            <w:r w:rsidR="003A2F65" w:rsidRPr="00D959A1">
              <w:rPr>
                <w:rFonts w:asciiTheme="majorEastAsia" w:eastAsiaTheme="majorEastAsia" w:hAnsiTheme="majorEastAsia" w:hint="eastAsia"/>
                <w:spacing w:val="20"/>
                <w:szCs w:val="24"/>
              </w:rPr>
              <w:t>康文署</w:t>
            </w:r>
            <w:r w:rsidR="003A2F65">
              <w:rPr>
                <w:rFonts w:asciiTheme="majorEastAsia" w:eastAsiaTheme="majorEastAsia" w:hAnsiTheme="majorEastAsia" w:hint="eastAsia"/>
                <w:spacing w:val="20"/>
                <w:szCs w:val="24"/>
              </w:rPr>
              <w:t>總</w:t>
            </w:r>
            <w:r w:rsidR="00171290">
              <w:rPr>
                <w:rFonts w:asciiTheme="majorEastAsia" w:eastAsiaTheme="majorEastAsia" w:hAnsiTheme="majorEastAsia" w:hint="eastAsia"/>
                <w:spacing w:val="20"/>
                <w:szCs w:val="24"/>
              </w:rPr>
              <w:t>部</w:t>
            </w:r>
            <w:proofErr w:type="gramEnd"/>
            <w:r w:rsidR="003A2F65">
              <w:rPr>
                <w:rFonts w:asciiTheme="majorEastAsia" w:eastAsiaTheme="majorEastAsia" w:hAnsiTheme="majorEastAsia" w:hint="eastAsia"/>
                <w:spacing w:val="20"/>
                <w:szCs w:val="24"/>
              </w:rPr>
              <w:t>對</w:t>
            </w:r>
            <w:r w:rsidR="00171290" w:rsidRPr="003A2F65">
              <w:rPr>
                <w:rFonts w:asciiTheme="minorEastAsia" w:eastAsiaTheme="minorEastAsia" w:hAnsiTheme="minorEastAsia" w:cs="細明體" w:hint="eastAsia"/>
                <w:spacing w:val="20"/>
                <w:szCs w:val="24"/>
              </w:rPr>
              <w:t>殘障人士及長者</w:t>
            </w:r>
            <w:r w:rsidR="00171290">
              <w:rPr>
                <w:rFonts w:asciiTheme="minorEastAsia" w:eastAsiaTheme="minorEastAsia" w:hAnsiTheme="minorEastAsia" w:cs="細明體" w:hint="eastAsia"/>
                <w:spacing w:val="20"/>
                <w:szCs w:val="24"/>
              </w:rPr>
              <w:t>參</w:t>
            </w:r>
            <w:r w:rsidR="00171290" w:rsidRPr="00171290">
              <w:rPr>
                <w:rFonts w:asciiTheme="minorEastAsia" w:eastAsiaTheme="minorEastAsia" w:hAnsiTheme="minorEastAsia" w:cs="細明體" w:hint="eastAsia"/>
                <w:spacing w:val="20"/>
                <w:szCs w:val="24"/>
              </w:rPr>
              <w:t>與</w:t>
            </w:r>
            <w:r w:rsidR="003A2F65" w:rsidRPr="00171290">
              <w:rPr>
                <w:rFonts w:asciiTheme="minorEastAsia" w:eastAsiaTheme="minorEastAsia" w:hAnsiTheme="minorEastAsia" w:cs="細明體" w:hint="eastAsia"/>
                <w:spacing w:val="20"/>
                <w:szCs w:val="24"/>
              </w:rPr>
              <w:t>比例</w:t>
            </w:r>
            <w:r w:rsidR="003A2F65">
              <w:rPr>
                <w:rFonts w:asciiTheme="minorEastAsia" w:eastAsiaTheme="minorEastAsia" w:hAnsiTheme="minorEastAsia" w:cs="細明體" w:hint="eastAsia"/>
                <w:spacing w:val="20"/>
                <w:szCs w:val="24"/>
              </w:rPr>
              <w:t>有一定的指</w:t>
            </w:r>
            <w:r w:rsidR="00171290">
              <w:rPr>
                <w:rFonts w:asciiTheme="minorEastAsia" w:eastAsiaTheme="minorEastAsia" w:hAnsiTheme="minorEastAsia" w:cs="細明體" w:hint="eastAsia"/>
                <w:spacing w:val="20"/>
                <w:szCs w:val="24"/>
              </w:rPr>
              <w:t>標</w:t>
            </w:r>
            <w:r w:rsidR="00AA07AB">
              <w:rPr>
                <w:rFonts w:asciiTheme="minorEastAsia" w:eastAsiaTheme="minorEastAsia" w:hAnsiTheme="minorEastAsia" w:cs="細明體" w:hint="eastAsia"/>
                <w:spacing w:val="20"/>
                <w:szCs w:val="24"/>
              </w:rPr>
              <w:t>，</w:t>
            </w:r>
            <w:r w:rsidR="009E0B1F">
              <w:rPr>
                <w:rFonts w:asciiTheme="minorEastAsia" w:eastAsiaTheme="minorEastAsia" w:hAnsiTheme="minorEastAsia" w:cs="細明體" w:hint="eastAsia"/>
                <w:spacing w:val="20"/>
                <w:szCs w:val="24"/>
              </w:rPr>
              <w:t>根據最新的人口統計資料顯示，</w:t>
            </w:r>
            <w:r w:rsidR="00AA07AB" w:rsidRPr="003A2F65">
              <w:rPr>
                <w:rFonts w:asciiTheme="minorEastAsia" w:eastAsiaTheme="minorEastAsia" w:hAnsiTheme="minorEastAsia" w:cs="細明體" w:hint="eastAsia"/>
                <w:spacing w:val="20"/>
                <w:szCs w:val="24"/>
              </w:rPr>
              <w:t>長者</w:t>
            </w:r>
            <w:r w:rsidR="009E0B1F">
              <w:rPr>
                <w:rFonts w:asciiTheme="minorEastAsia" w:eastAsiaTheme="minorEastAsia" w:hAnsiTheme="minorEastAsia" w:cs="細明體" w:hint="eastAsia"/>
                <w:spacing w:val="20"/>
                <w:szCs w:val="24"/>
              </w:rPr>
              <w:t>總</w:t>
            </w:r>
            <w:r w:rsidR="00AA07AB">
              <w:rPr>
                <w:rFonts w:asciiTheme="minorEastAsia" w:eastAsiaTheme="minorEastAsia" w:hAnsiTheme="minorEastAsia" w:cs="細明體" w:hint="eastAsia"/>
                <w:spacing w:val="20"/>
                <w:szCs w:val="24"/>
              </w:rPr>
              <w:t>人</w:t>
            </w:r>
            <w:r w:rsidR="009E0B1F">
              <w:rPr>
                <w:rFonts w:asciiTheme="minorEastAsia" w:eastAsiaTheme="minorEastAsia" w:hAnsiTheme="minorEastAsia" w:cs="細明體" w:hint="eastAsia"/>
                <w:spacing w:val="20"/>
                <w:szCs w:val="24"/>
              </w:rPr>
              <w:t>口</w:t>
            </w:r>
            <w:r w:rsidR="00AA07AB">
              <w:rPr>
                <w:rFonts w:asciiTheme="minorEastAsia" w:eastAsiaTheme="minorEastAsia" w:hAnsiTheme="minorEastAsia" w:cs="細明體" w:hint="eastAsia"/>
                <w:spacing w:val="20"/>
                <w:szCs w:val="24"/>
              </w:rPr>
              <w:t>增長了3.8%</w:t>
            </w:r>
            <w:r w:rsidR="009E0B1F">
              <w:rPr>
                <w:rFonts w:asciiTheme="minorEastAsia" w:eastAsiaTheme="minorEastAsia" w:hAnsiTheme="minorEastAsia" w:cs="細明體" w:hint="eastAsia"/>
                <w:spacing w:val="20"/>
                <w:szCs w:val="24"/>
              </w:rPr>
              <w:t>，而本年度</w:t>
            </w:r>
            <w:r w:rsidR="009E0B1F" w:rsidRPr="003A2F65">
              <w:rPr>
                <w:rFonts w:asciiTheme="minorEastAsia" w:eastAsiaTheme="minorEastAsia" w:hAnsiTheme="minorEastAsia" w:cs="細明體" w:hint="eastAsia"/>
                <w:spacing w:val="20"/>
                <w:szCs w:val="24"/>
              </w:rPr>
              <w:t>長者</w:t>
            </w:r>
            <w:r w:rsidR="009E0B1F">
              <w:rPr>
                <w:rFonts w:asciiTheme="minorEastAsia" w:eastAsiaTheme="minorEastAsia" w:hAnsiTheme="minorEastAsia" w:cs="細明體" w:hint="eastAsia"/>
                <w:spacing w:val="20"/>
                <w:szCs w:val="24"/>
              </w:rPr>
              <w:t>參</w:t>
            </w:r>
            <w:r w:rsidR="009E0B1F" w:rsidRPr="00171290">
              <w:rPr>
                <w:rFonts w:asciiTheme="minorEastAsia" w:eastAsiaTheme="minorEastAsia" w:hAnsiTheme="minorEastAsia" w:cs="細明體" w:hint="eastAsia"/>
                <w:spacing w:val="20"/>
                <w:szCs w:val="24"/>
              </w:rPr>
              <w:t>與</w:t>
            </w:r>
            <w:r w:rsidR="009E0B1F">
              <w:rPr>
                <w:rFonts w:asciiTheme="minorEastAsia" w:eastAsiaTheme="minorEastAsia" w:hAnsiTheme="minorEastAsia" w:cs="細明體" w:hint="eastAsia"/>
                <w:spacing w:val="20"/>
                <w:szCs w:val="24"/>
              </w:rPr>
              <w:t>人次</w:t>
            </w:r>
            <w:r w:rsidR="00F53FEF">
              <w:rPr>
                <w:rFonts w:asciiTheme="minorEastAsia" w:eastAsiaTheme="minorEastAsia" w:hAnsiTheme="minorEastAsia" w:cs="細明體" w:hint="eastAsia"/>
                <w:spacing w:val="20"/>
                <w:szCs w:val="24"/>
              </w:rPr>
              <w:t>將</w:t>
            </w:r>
            <w:r w:rsidR="009E0B1F">
              <w:rPr>
                <w:rFonts w:asciiTheme="minorEastAsia" w:eastAsiaTheme="minorEastAsia" w:hAnsiTheme="minorEastAsia" w:cs="細明體" w:hint="eastAsia"/>
                <w:spacing w:val="20"/>
                <w:szCs w:val="24"/>
              </w:rPr>
              <w:t>增加4.4%</w:t>
            </w:r>
            <w:r w:rsidR="00F53FEF">
              <w:rPr>
                <w:rFonts w:asciiTheme="minorEastAsia" w:eastAsiaTheme="minorEastAsia" w:hAnsiTheme="minorEastAsia" w:cs="細明體" w:hint="eastAsia"/>
                <w:spacing w:val="20"/>
                <w:szCs w:val="24"/>
              </w:rPr>
              <w:t>，而</w:t>
            </w:r>
            <w:proofErr w:type="gramStart"/>
            <w:r w:rsidR="00F53FEF" w:rsidRPr="00D959A1">
              <w:rPr>
                <w:rFonts w:asciiTheme="majorEastAsia" w:eastAsiaTheme="majorEastAsia" w:hAnsiTheme="majorEastAsia" w:hint="eastAsia"/>
                <w:spacing w:val="20"/>
                <w:szCs w:val="24"/>
              </w:rPr>
              <w:t>康文署</w:t>
            </w:r>
            <w:r w:rsidR="00F53FEF">
              <w:rPr>
                <w:rFonts w:asciiTheme="majorEastAsia" w:eastAsiaTheme="majorEastAsia" w:hAnsiTheme="majorEastAsia" w:hint="eastAsia"/>
                <w:spacing w:val="20"/>
                <w:szCs w:val="24"/>
              </w:rPr>
              <w:t>總部</w:t>
            </w:r>
            <w:proofErr w:type="gramEnd"/>
            <w:r w:rsidR="00F53FEF">
              <w:rPr>
                <w:rFonts w:asciiTheme="minorEastAsia" w:eastAsiaTheme="minorEastAsia" w:hAnsiTheme="minorEastAsia" w:cs="細明體" w:hint="eastAsia"/>
                <w:spacing w:val="20"/>
                <w:szCs w:val="24"/>
              </w:rPr>
              <w:t>要求的</w:t>
            </w:r>
            <w:r w:rsidR="00F53FEF" w:rsidRPr="003A2F65">
              <w:rPr>
                <w:rFonts w:asciiTheme="minorEastAsia" w:eastAsiaTheme="minorEastAsia" w:hAnsiTheme="minorEastAsia" w:cs="細明體" w:hint="eastAsia"/>
                <w:spacing w:val="20"/>
                <w:szCs w:val="24"/>
              </w:rPr>
              <w:t>殘障人士</w:t>
            </w:r>
            <w:r w:rsidR="00F53FEF" w:rsidRPr="00171290">
              <w:rPr>
                <w:rFonts w:asciiTheme="minorEastAsia" w:eastAsiaTheme="minorEastAsia" w:hAnsiTheme="minorEastAsia" w:cs="細明體" w:hint="eastAsia"/>
                <w:spacing w:val="20"/>
                <w:szCs w:val="24"/>
              </w:rPr>
              <w:t>比例</w:t>
            </w:r>
            <w:r w:rsidR="00F53FEF">
              <w:rPr>
                <w:rFonts w:asciiTheme="minorEastAsia" w:eastAsiaTheme="minorEastAsia" w:hAnsiTheme="minorEastAsia" w:cs="細明體" w:hint="eastAsia"/>
                <w:spacing w:val="20"/>
                <w:szCs w:val="24"/>
              </w:rPr>
              <w:t>指標為中西區人口的41%，而中西區的</w:t>
            </w:r>
            <w:r w:rsidR="00F53FEF" w:rsidRPr="003A2F65">
              <w:rPr>
                <w:rFonts w:asciiTheme="minorEastAsia" w:eastAsiaTheme="minorEastAsia" w:hAnsiTheme="minorEastAsia" w:cs="細明體" w:hint="eastAsia"/>
                <w:spacing w:val="20"/>
                <w:szCs w:val="24"/>
              </w:rPr>
              <w:t>殘障人士</w:t>
            </w:r>
            <w:r w:rsidR="00F53FEF">
              <w:rPr>
                <w:rFonts w:asciiTheme="minorEastAsia" w:eastAsiaTheme="minorEastAsia" w:hAnsiTheme="minorEastAsia" w:cs="細明體" w:hint="eastAsia"/>
                <w:spacing w:val="20"/>
                <w:szCs w:val="24"/>
              </w:rPr>
              <w:t>參與人次已達到45%，</w:t>
            </w:r>
            <w:proofErr w:type="gramStart"/>
            <w:r w:rsidR="00F53FEF" w:rsidRPr="00D959A1">
              <w:rPr>
                <w:rFonts w:asciiTheme="majorEastAsia" w:eastAsiaTheme="majorEastAsia" w:hAnsiTheme="majorEastAsia" w:hint="eastAsia"/>
                <w:spacing w:val="20"/>
                <w:szCs w:val="24"/>
              </w:rPr>
              <w:t>康文署</w:t>
            </w:r>
            <w:r w:rsidR="00F53FEF">
              <w:rPr>
                <w:rFonts w:asciiTheme="majorEastAsia" w:eastAsiaTheme="majorEastAsia" w:hAnsiTheme="majorEastAsia" w:hint="eastAsia"/>
                <w:spacing w:val="20"/>
                <w:szCs w:val="24"/>
              </w:rPr>
              <w:t>已</w:t>
            </w:r>
            <w:proofErr w:type="gramEnd"/>
            <w:r w:rsidR="00F53FEF">
              <w:rPr>
                <w:rFonts w:asciiTheme="majorEastAsia" w:eastAsiaTheme="majorEastAsia" w:hAnsiTheme="majorEastAsia" w:hint="eastAsia"/>
                <w:spacing w:val="20"/>
                <w:szCs w:val="24"/>
              </w:rPr>
              <w:t>儘量根據</w:t>
            </w:r>
            <w:r w:rsidR="00F53FEF" w:rsidRPr="003A2F65">
              <w:rPr>
                <w:rFonts w:asciiTheme="minorEastAsia" w:eastAsiaTheme="minorEastAsia" w:hAnsiTheme="minorEastAsia" w:cs="細明體" w:hint="eastAsia"/>
                <w:spacing w:val="20"/>
                <w:szCs w:val="24"/>
              </w:rPr>
              <w:t>長者</w:t>
            </w:r>
            <w:r w:rsidR="00F53FEF">
              <w:rPr>
                <w:rFonts w:asciiTheme="minorEastAsia" w:eastAsiaTheme="minorEastAsia" w:hAnsiTheme="minorEastAsia" w:cs="細明體" w:hint="eastAsia"/>
                <w:spacing w:val="20"/>
                <w:szCs w:val="24"/>
              </w:rPr>
              <w:t>及</w:t>
            </w:r>
            <w:r w:rsidR="00F53FEF" w:rsidRPr="003A2F65">
              <w:rPr>
                <w:rFonts w:asciiTheme="minorEastAsia" w:eastAsiaTheme="minorEastAsia" w:hAnsiTheme="minorEastAsia" w:cs="細明體" w:hint="eastAsia"/>
                <w:spacing w:val="20"/>
                <w:szCs w:val="24"/>
              </w:rPr>
              <w:t>殘障人士</w:t>
            </w:r>
            <w:r w:rsidR="00F53FEF">
              <w:rPr>
                <w:rFonts w:asciiTheme="minorEastAsia" w:eastAsiaTheme="minorEastAsia" w:hAnsiTheme="minorEastAsia" w:cs="細明體" w:hint="eastAsia"/>
                <w:spacing w:val="20"/>
                <w:szCs w:val="24"/>
              </w:rPr>
              <w:t>人口調配資源；</w:t>
            </w:r>
            <w:r w:rsidR="00F53FEF" w:rsidRPr="003A2F65">
              <w:rPr>
                <w:rFonts w:asciiTheme="minorEastAsia" w:eastAsiaTheme="minorEastAsia" w:hAnsiTheme="minorEastAsia" w:cs="細明體" w:hint="eastAsia"/>
                <w:spacing w:val="20"/>
                <w:szCs w:val="24"/>
              </w:rPr>
              <w:t>兩項「八</w:t>
            </w:r>
            <w:r w:rsidR="00DB5B2E">
              <w:rPr>
                <w:rFonts w:asciiTheme="minorEastAsia" w:eastAsiaTheme="minorEastAsia" w:hAnsiTheme="minorEastAsia" w:cs="細明體" w:hint="eastAsia"/>
                <w:spacing w:val="20"/>
                <w:szCs w:val="24"/>
              </w:rPr>
              <w:t>段</w:t>
            </w:r>
            <w:r w:rsidR="00F53FEF" w:rsidRPr="003A2F65">
              <w:rPr>
                <w:rFonts w:asciiTheme="minorEastAsia" w:eastAsiaTheme="minorEastAsia" w:hAnsiTheme="minorEastAsia" w:cs="細明體" w:hint="eastAsia"/>
                <w:spacing w:val="20"/>
                <w:szCs w:val="24"/>
              </w:rPr>
              <w:t>綿」</w:t>
            </w:r>
            <w:r w:rsidR="00F53FEF">
              <w:rPr>
                <w:rFonts w:asciiTheme="minorEastAsia" w:eastAsiaTheme="minorEastAsia" w:hAnsiTheme="minorEastAsia" w:cs="細明體" w:hint="eastAsia"/>
                <w:spacing w:val="20"/>
                <w:szCs w:val="24"/>
              </w:rPr>
              <w:t>分別為一期十堂的訓練班及一次性的同樂日，因</w:t>
            </w:r>
            <w:r w:rsidR="00CF0672">
              <w:rPr>
                <w:rFonts w:asciiTheme="minorEastAsia" w:eastAsiaTheme="minorEastAsia" w:hAnsiTheme="minorEastAsia" w:cs="細明體" w:hint="eastAsia"/>
                <w:spacing w:val="20"/>
                <w:szCs w:val="24"/>
              </w:rPr>
              <w:t>而</w:t>
            </w:r>
            <w:r w:rsidR="00F53FEF">
              <w:rPr>
                <w:rFonts w:asciiTheme="minorEastAsia" w:eastAsiaTheme="minorEastAsia" w:hAnsiTheme="minorEastAsia" w:cs="細明體" w:hint="eastAsia"/>
                <w:spacing w:val="20"/>
                <w:szCs w:val="24"/>
              </w:rPr>
              <w:t>有價錢及參與人次上的分別，另外，</w:t>
            </w:r>
            <w:r w:rsidR="00F53FEF" w:rsidRPr="003A2F65">
              <w:rPr>
                <w:rFonts w:asciiTheme="minorEastAsia" w:eastAsiaTheme="minorEastAsia" w:hAnsiTheme="minorEastAsia" w:cs="細明體" w:hint="eastAsia"/>
                <w:spacing w:val="20"/>
                <w:szCs w:val="24"/>
              </w:rPr>
              <w:t>「八</w:t>
            </w:r>
            <w:r w:rsidR="00DB5B2E">
              <w:rPr>
                <w:rFonts w:asciiTheme="minorEastAsia" w:eastAsiaTheme="minorEastAsia" w:hAnsiTheme="minorEastAsia" w:cs="細明體" w:hint="eastAsia"/>
                <w:spacing w:val="20"/>
                <w:szCs w:val="24"/>
              </w:rPr>
              <w:t>段</w:t>
            </w:r>
            <w:r w:rsidR="00F53FEF" w:rsidRPr="003A2F65">
              <w:rPr>
                <w:rFonts w:asciiTheme="minorEastAsia" w:eastAsiaTheme="minorEastAsia" w:hAnsiTheme="minorEastAsia" w:cs="細明體" w:hint="eastAsia"/>
                <w:spacing w:val="20"/>
                <w:szCs w:val="24"/>
              </w:rPr>
              <w:t>綿」</w:t>
            </w:r>
            <w:r w:rsidR="00CF0672">
              <w:rPr>
                <w:rFonts w:asciiTheme="minorEastAsia" w:eastAsiaTheme="minorEastAsia" w:hAnsiTheme="minorEastAsia" w:cs="細明體" w:hint="eastAsia"/>
                <w:spacing w:val="20"/>
                <w:szCs w:val="24"/>
              </w:rPr>
              <w:t>深受市民歡迎，因此本年度增加了3個的訓練</w:t>
            </w:r>
            <w:r w:rsidR="00CF0672" w:rsidRPr="00AE4C56">
              <w:rPr>
                <w:rFonts w:asciiTheme="minorEastAsia" w:eastAsiaTheme="minorEastAsia" w:hAnsiTheme="minorEastAsia" w:cs="細明體" w:hint="eastAsia"/>
                <w:spacing w:val="20"/>
                <w:szCs w:val="24"/>
              </w:rPr>
              <w:t>班</w:t>
            </w:r>
            <w:r w:rsidR="00F53FEF" w:rsidRPr="00AE4C56">
              <w:rPr>
                <w:rFonts w:asciiTheme="minorEastAsia" w:eastAsiaTheme="minorEastAsia" w:hAnsiTheme="minorEastAsia" w:cs="細明體" w:hint="eastAsia"/>
                <w:spacing w:val="20"/>
                <w:szCs w:val="24"/>
              </w:rPr>
              <w:t>。</w:t>
            </w:r>
            <w:r w:rsidR="00E83FB6" w:rsidRPr="00AE4C56">
              <w:rPr>
                <w:rFonts w:ascii="新細明體" w:hAnsi="新細明體"/>
                <w:bCs/>
                <w:spacing w:val="20"/>
                <w:szCs w:val="24"/>
                <w:u w:val="single"/>
              </w:rPr>
              <w:t>鄭麗琼議員</w:t>
            </w:r>
            <w:r w:rsidR="00E83FB6" w:rsidRPr="00AE4C56">
              <w:rPr>
                <w:rFonts w:ascii="新細明體" w:hAnsi="新細明體" w:hint="eastAsia"/>
                <w:bCs/>
                <w:spacing w:val="20"/>
                <w:szCs w:val="24"/>
              </w:rPr>
              <w:t>詢問</w:t>
            </w:r>
            <w:r w:rsidR="00196432" w:rsidRPr="00AE4C56">
              <w:rPr>
                <w:rFonts w:ascii="新細明體" w:hAnsi="新細明體" w:hint="eastAsia"/>
                <w:bCs/>
                <w:spacing w:val="20"/>
                <w:szCs w:val="24"/>
              </w:rPr>
              <w:t>活動報名時是否需要提供住址證明，</w:t>
            </w:r>
            <w:r w:rsidR="00196432" w:rsidRPr="00AE4C56">
              <w:rPr>
                <w:rFonts w:asciiTheme="minorEastAsia" w:eastAsiaTheme="minorEastAsia" w:hAnsiTheme="minorEastAsia" w:cs="細明體" w:hint="eastAsia"/>
                <w:spacing w:val="20"/>
                <w:szCs w:val="24"/>
                <w:u w:val="single"/>
              </w:rPr>
              <w:t>陳財喜議員</w:t>
            </w:r>
            <w:r w:rsidR="00196432" w:rsidRPr="00AE4C56">
              <w:rPr>
                <w:rFonts w:asciiTheme="minorEastAsia" w:eastAsiaTheme="minorEastAsia" w:hAnsiTheme="minorEastAsia" w:cs="細明體" w:hint="eastAsia"/>
                <w:spacing w:val="20"/>
                <w:szCs w:val="24"/>
              </w:rPr>
              <w:t>詢問</w:t>
            </w:r>
            <w:r w:rsidR="0099379C" w:rsidRPr="00AE4C56">
              <w:rPr>
                <w:rFonts w:asciiTheme="minorEastAsia" w:eastAsiaTheme="minorEastAsia" w:hAnsiTheme="minorEastAsia" w:cs="細明體" w:hint="eastAsia"/>
                <w:spacing w:val="20"/>
                <w:szCs w:val="24"/>
              </w:rPr>
              <w:t>擴大</w:t>
            </w:r>
            <w:r w:rsidR="000542A4">
              <w:rPr>
                <w:rFonts w:asciiTheme="minorEastAsia" w:eastAsiaTheme="minorEastAsia" w:hAnsiTheme="minorEastAsia" w:cs="細明體" w:hint="eastAsia"/>
                <w:spacing w:val="20"/>
                <w:szCs w:val="24"/>
              </w:rPr>
              <w:t>「</w:t>
            </w:r>
            <w:r w:rsidR="00196432" w:rsidRPr="00AE4C56">
              <w:rPr>
                <w:rFonts w:asciiTheme="minorEastAsia" w:eastAsiaTheme="minorEastAsia" w:hAnsiTheme="minorEastAsia" w:cs="細明體" w:hint="eastAsia"/>
                <w:spacing w:val="20"/>
                <w:szCs w:val="24"/>
              </w:rPr>
              <w:t>社區園圃</w:t>
            </w:r>
            <w:r w:rsidR="000542A4">
              <w:rPr>
                <w:rFonts w:asciiTheme="minorEastAsia" w:eastAsiaTheme="minorEastAsia" w:hAnsiTheme="minorEastAsia" w:cs="細明體" w:hint="eastAsia"/>
                <w:spacing w:val="20"/>
                <w:szCs w:val="24"/>
              </w:rPr>
              <w:t>計劃」</w:t>
            </w:r>
            <w:r w:rsidR="0099379C" w:rsidRPr="00AE4C56">
              <w:rPr>
                <w:rFonts w:asciiTheme="minorEastAsia" w:eastAsiaTheme="minorEastAsia" w:hAnsiTheme="minorEastAsia" w:cs="細明體" w:hint="eastAsia"/>
                <w:spacing w:val="20"/>
                <w:szCs w:val="24"/>
              </w:rPr>
              <w:t>規模的可能性</w:t>
            </w:r>
            <w:r w:rsidR="00CE5659" w:rsidRPr="00AE4C56">
              <w:rPr>
                <w:rFonts w:asciiTheme="minorEastAsia" w:eastAsiaTheme="minorEastAsia" w:hAnsiTheme="minorEastAsia" w:cs="細明體" w:hint="eastAsia"/>
                <w:spacing w:val="20"/>
                <w:szCs w:val="24"/>
              </w:rPr>
              <w:t>，並要求</w:t>
            </w:r>
            <w:r w:rsidR="00605333" w:rsidRPr="00AE4C56">
              <w:rPr>
                <w:rFonts w:asciiTheme="minorEastAsia" w:eastAsiaTheme="minorEastAsia" w:hAnsiTheme="minorEastAsia" w:cs="細明體" w:hint="eastAsia"/>
                <w:spacing w:val="20"/>
                <w:szCs w:val="24"/>
              </w:rPr>
              <w:t>提供殘障人士及長者活動</w:t>
            </w:r>
            <w:r w:rsidR="00CE5659" w:rsidRPr="00AE4C56">
              <w:rPr>
                <w:rFonts w:asciiTheme="minorEastAsia" w:eastAsiaTheme="minorEastAsia" w:hAnsiTheme="minorEastAsia" w:cs="細明體" w:hint="eastAsia"/>
                <w:spacing w:val="20"/>
                <w:szCs w:val="24"/>
              </w:rPr>
              <w:t>的細項資料</w:t>
            </w:r>
            <w:r w:rsidR="00196432" w:rsidRPr="00AE4C56">
              <w:rPr>
                <w:rFonts w:asciiTheme="minorEastAsia" w:eastAsiaTheme="minorEastAsia" w:hAnsiTheme="minorEastAsia" w:cs="細明體" w:hint="eastAsia"/>
                <w:spacing w:val="20"/>
                <w:szCs w:val="24"/>
              </w:rPr>
              <w:t>。</w:t>
            </w:r>
            <w:r w:rsidR="00605333" w:rsidRPr="00AE4C56">
              <w:rPr>
                <w:rFonts w:asciiTheme="majorEastAsia" w:eastAsiaTheme="majorEastAsia" w:hAnsiTheme="majorEastAsia" w:hint="eastAsia"/>
                <w:spacing w:val="20"/>
                <w:szCs w:val="24"/>
                <w:u w:val="single"/>
              </w:rPr>
              <w:t>周女士</w:t>
            </w:r>
            <w:r w:rsidR="00605333">
              <w:rPr>
                <w:rFonts w:asciiTheme="majorEastAsia" w:eastAsiaTheme="majorEastAsia" w:hAnsiTheme="majorEastAsia" w:hint="eastAsia"/>
                <w:spacing w:val="20"/>
                <w:szCs w:val="24"/>
              </w:rPr>
              <w:t>回應指普通的訓練班報名並不</w:t>
            </w:r>
            <w:r w:rsidR="00605333">
              <w:rPr>
                <w:rFonts w:ascii="新細明體" w:hAnsi="新細明體" w:hint="eastAsia"/>
                <w:bCs/>
                <w:spacing w:val="20"/>
                <w:szCs w:val="24"/>
              </w:rPr>
              <w:t>需要提供住址證明，亦不只</w:t>
            </w:r>
            <w:proofErr w:type="gramStart"/>
            <w:r w:rsidR="00605333">
              <w:rPr>
                <w:rFonts w:ascii="新細明體" w:hAnsi="新細明體" w:hint="eastAsia"/>
                <w:bCs/>
                <w:spacing w:val="20"/>
                <w:szCs w:val="24"/>
              </w:rPr>
              <w:t>限予當</w:t>
            </w:r>
            <w:proofErr w:type="gramEnd"/>
            <w:r w:rsidR="00605333">
              <w:rPr>
                <w:rFonts w:ascii="新細明體" w:hAnsi="新細明體" w:hint="eastAsia"/>
                <w:bCs/>
                <w:spacing w:val="20"/>
                <w:szCs w:val="24"/>
              </w:rPr>
              <w:t>區居民</w:t>
            </w:r>
            <w:r w:rsidR="00605333">
              <w:rPr>
                <w:rFonts w:asciiTheme="majorEastAsia" w:eastAsiaTheme="majorEastAsia" w:hAnsiTheme="majorEastAsia" w:hint="eastAsia"/>
                <w:spacing w:val="20"/>
                <w:szCs w:val="24"/>
              </w:rPr>
              <w:t>報名，十八區的做法相同，方便市民根據上班</w:t>
            </w:r>
            <w:r w:rsidR="0069746E">
              <w:rPr>
                <w:rFonts w:asciiTheme="majorEastAsia" w:eastAsiaTheme="majorEastAsia" w:hAnsiTheme="majorEastAsia" w:hint="eastAsia"/>
                <w:spacing w:val="20"/>
                <w:szCs w:val="24"/>
              </w:rPr>
              <w:t>上學</w:t>
            </w:r>
            <w:r w:rsidR="00605333">
              <w:rPr>
                <w:rFonts w:asciiTheme="majorEastAsia" w:eastAsiaTheme="majorEastAsia" w:hAnsiTheme="majorEastAsia" w:hint="eastAsia"/>
                <w:spacing w:val="20"/>
                <w:szCs w:val="24"/>
              </w:rPr>
              <w:t>的</w:t>
            </w:r>
            <w:r w:rsidR="0069746E">
              <w:rPr>
                <w:rFonts w:asciiTheme="majorEastAsia" w:eastAsiaTheme="majorEastAsia" w:hAnsiTheme="majorEastAsia" w:hint="eastAsia"/>
                <w:spacing w:val="20"/>
                <w:szCs w:val="24"/>
              </w:rPr>
              <w:t>地點時間參與活動</w:t>
            </w:r>
            <w:r w:rsidR="00AE4C56">
              <w:rPr>
                <w:rFonts w:asciiTheme="majorEastAsia" w:eastAsiaTheme="majorEastAsia" w:hAnsiTheme="majorEastAsia" w:hint="eastAsia"/>
                <w:spacing w:val="20"/>
                <w:szCs w:val="24"/>
              </w:rPr>
              <w:t>，但大型活動比賽則</w:t>
            </w:r>
            <w:r w:rsidR="00272256">
              <w:rPr>
                <w:rFonts w:asciiTheme="majorEastAsia" w:eastAsiaTheme="majorEastAsia" w:hAnsiTheme="majorEastAsia" w:hint="eastAsia"/>
                <w:spacing w:val="20"/>
                <w:szCs w:val="24"/>
              </w:rPr>
              <w:t>因名額有限而</w:t>
            </w:r>
            <w:r w:rsidR="00AE4C56">
              <w:rPr>
                <w:rFonts w:asciiTheme="majorEastAsia" w:eastAsiaTheme="majorEastAsia" w:hAnsiTheme="majorEastAsia" w:hint="eastAsia"/>
                <w:spacing w:val="20"/>
                <w:szCs w:val="24"/>
              </w:rPr>
              <w:t>是本區居民優先</w:t>
            </w:r>
            <w:r w:rsidR="00605333">
              <w:rPr>
                <w:rFonts w:asciiTheme="majorEastAsia" w:eastAsiaTheme="majorEastAsia" w:hAnsiTheme="majorEastAsia" w:hint="eastAsia"/>
                <w:spacing w:val="20"/>
                <w:szCs w:val="24"/>
              </w:rPr>
              <w:t>。</w:t>
            </w:r>
            <w:r w:rsidR="000542A4">
              <w:rPr>
                <w:rFonts w:asciiTheme="minorEastAsia" w:eastAsiaTheme="minorEastAsia" w:hAnsiTheme="minorEastAsia" w:cs="細明體" w:hint="eastAsia"/>
                <w:spacing w:val="20"/>
                <w:szCs w:val="24"/>
              </w:rPr>
              <w:t>另外，「</w:t>
            </w:r>
            <w:r w:rsidR="000542A4" w:rsidRPr="00AE4C56">
              <w:rPr>
                <w:rFonts w:asciiTheme="minorEastAsia" w:eastAsiaTheme="minorEastAsia" w:hAnsiTheme="minorEastAsia" w:cs="細明體" w:hint="eastAsia"/>
                <w:spacing w:val="20"/>
                <w:szCs w:val="24"/>
              </w:rPr>
              <w:t>社區園圃</w:t>
            </w:r>
            <w:r w:rsidR="000542A4">
              <w:rPr>
                <w:rFonts w:asciiTheme="minorEastAsia" w:eastAsiaTheme="minorEastAsia" w:hAnsiTheme="minorEastAsia" w:cs="細明體" w:hint="eastAsia"/>
                <w:spacing w:val="20"/>
                <w:szCs w:val="24"/>
              </w:rPr>
              <w:t>計劃」一年大</w:t>
            </w:r>
            <w:r w:rsidR="00B67EE2">
              <w:rPr>
                <w:rFonts w:asciiTheme="minorEastAsia" w:eastAsiaTheme="minorEastAsia" w:hAnsiTheme="minorEastAsia" w:cs="細明體" w:hint="eastAsia"/>
                <w:spacing w:val="20"/>
                <w:szCs w:val="24"/>
              </w:rPr>
              <w:t>約</w:t>
            </w:r>
            <w:r w:rsidR="000542A4">
              <w:rPr>
                <w:rFonts w:asciiTheme="minorEastAsia" w:eastAsiaTheme="minorEastAsia" w:hAnsiTheme="minorEastAsia" w:cs="細明體" w:hint="eastAsia"/>
                <w:spacing w:val="20"/>
                <w:szCs w:val="24"/>
              </w:rPr>
              <w:t>三期，</w:t>
            </w:r>
            <w:r w:rsidR="00CD20FD">
              <w:rPr>
                <w:rFonts w:asciiTheme="minorEastAsia" w:eastAsiaTheme="minorEastAsia" w:hAnsiTheme="minorEastAsia" w:cs="細明體" w:hint="eastAsia"/>
                <w:spacing w:val="20"/>
                <w:szCs w:val="24"/>
              </w:rPr>
              <w:t>而</w:t>
            </w:r>
            <w:r w:rsidR="00B67EE2">
              <w:rPr>
                <w:rFonts w:asciiTheme="minorEastAsia" w:eastAsiaTheme="minorEastAsia" w:hAnsiTheme="minorEastAsia" w:cs="細明體" w:hint="eastAsia"/>
                <w:spacing w:val="20"/>
                <w:szCs w:val="24"/>
              </w:rPr>
              <w:t>每期約55名的參加者可帶不多於4名</w:t>
            </w:r>
            <w:r w:rsidR="00B028B8">
              <w:rPr>
                <w:rFonts w:asciiTheme="minorEastAsia" w:eastAsiaTheme="minorEastAsia" w:hAnsiTheme="minorEastAsia" w:cs="細明體" w:hint="eastAsia"/>
                <w:spacing w:val="20"/>
                <w:szCs w:val="24"/>
              </w:rPr>
              <w:t>親友參</w:t>
            </w:r>
            <w:r w:rsidR="00DD16C9">
              <w:rPr>
                <w:rFonts w:asciiTheme="minorEastAsia" w:eastAsiaTheme="minorEastAsia" w:hAnsiTheme="minorEastAsia" w:cs="細明體" w:hint="eastAsia"/>
                <w:spacing w:val="20"/>
                <w:szCs w:val="24"/>
              </w:rPr>
              <w:t>與，因此</w:t>
            </w:r>
            <w:proofErr w:type="gramStart"/>
            <w:r w:rsidR="00DD16C9">
              <w:rPr>
                <w:rFonts w:asciiTheme="minorEastAsia" w:eastAsiaTheme="minorEastAsia" w:hAnsiTheme="minorEastAsia" w:cs="細明體" w:hint="eastAsia"/>
                <w:spacing w:val="20"/>
                <w:szCs w:val="24"/>
              </w:rPr>
              <w:t>每塊田有</w:t>
            </w:r>
            <w:proofErr w:type="gramEnd"/>
            <w:r w:rsidR="00DD16C9">
              <w:rPr>
                <w:rFonts w:asciiTheme="minorEastAsia" w:eastAsiaTheme="minorEastAsia" w:hAnsiTheme="minorEastAsia" w:cs="細明體" w:hint="eastAsia"/>
                <w:spacing w:val="20"/>
                <w:szCs w:val="24"/>
              </w:rPr>
              <w:t>最多5名</w:t>
            </w:r>
            <w:r w:rsidR="00C7799F">
              <w:rPr>
                <w:rFonts w:asciiTheme="minorEastAsia" w:eastAsiaTheme="minorEastAsia" w:hAnsiTheme="minorEastAsia" w:cs="細明體" w:hint="eastAsia"/>
                <w:spacing w:val="20"/>
                <w:szCs w:val="24"/>
              </w:rPr>
              <w:t>市民</w:t>
            </w:r>
            <w:r w:rsidR="00DD16C9">
              <w:rPr>
                <w:rFonts w:asciiTheme="minorEastAsia" w:eastAsiaTheme="minorEastAsia" w:hAnsiTheme="minorEastAsia" w:cs="細明體" w:hint="eastAsia"/>
                <w:spacing w:val="20"/>
                <w:szCs w:val="24"/>
              </w:rPr>
              <w:t>參</w:t>
            </w:r>
            <w:r w:rsidR="00C7799F">
              <w:rPr>
                <w:rFonts w:asciiTheme="minorEastAsia" w:eastAsiaTheme="minorEastAsia" w:hAnsiTheme="minorEastAsia" w:cs="細明體" w:hint="eastAsia"/>
                <w:spacing w:val="20"/>
                <w:szCs w:val="24"/>
              </w:rPr>
              <w:t>與</w:t>
            </w:r>
            <w:r w:rsidR="000E3B5D">
              <w:rPr>
                <w:rFonts w:asciiTheme="minorEastAsia" w:eastAsiaTheme="minorEastAsia" w:hAnsiTheme="minorEastAsia" w:cs="細明體" w:hint="eastAsia"/>
                <w:spacing w:val="20"/>
                <w:szCs w:val="24"/>
              </w:rPr>
              <w:t>，參與人</w:t>
            </w:r>
            <w:r w:rsidR="00006EA5">
              <w:rPr>
                <w:rFonts w:asciiTheme="minorEastAsia" w:eastAsiaTheme="minorEastAsia" w:hAnsiTheme="minorEastAsia" w:cs="細明體" w:hint="eastAsia"/>
                <w:spacing w:val="20"/>
                <w:szCs w:val="24"/>
              </w:rPr>
              <w:t>次</w:t>
            </w:r>
            <w:r w:rsidR="000E3B5D">
              <w:rPr>
                <w:rFonts w:asciiTheme="minorEastAsia" w:eastAsiaTheme="minorEastAsia" w:hAnsiTheme="minorEastAsia" w:cs="細明體" w:hint="eastAsia"/>
                <w:spacing w:val="20"/>
                <w:szCs w:val="24"/>
              </w:rPr>
              <w:t>並不少，</w:t>
            </w:r>
            <w:r w:rsidR="00006EA5">
              <w:rPr>
                <w:rFonts w:asciiTheme="minorEastAsia" w:eastAsiaTheme="minorEastAsia" w:hAnsiTheme="minorEastAsia" w:cs="細明體" w:hint="eastAsia"/>
                <w:spacing w:val="20"/>
                <w:szCs w:val="24"/>
              </w:rPr>
              <w:t>但</w:t>
            </w:r>
            <w:r w:rsidR="000E3B5D">
              <w:rPr>
                <w:rFonts w:asciiTheme="minorEastAsia" w:eastAsiaTheme="minorEastAsia" w:hAnsiTheme="minorEastAsia" w:cs="細明體" w:hint="eastAsia"/>
                <w:spacing w:val="20"/>
                <w:szCs w:val="24"/>
              </w:rPr>
              <w:t>如有合適的</w:t>
            </w:r>
            <w:r w:rsidR="000E3B5D" w:rsidRPr="00AE4C56">
              <w:rPr>
                <w:rFonts w:asciiTheme="minorEastAsia" w:eastAsiaTheme="minorEastAsia" w:hAnsiTheme="minorEastAsia" w:cs="細明體" w:hint="eastAsia"/>
                <w:spacing w:val="20"/>
                <w:szCs w:val="24"/>
              </w:rPr>
              <w:t>園圃</w:t>
            </w:r>
            <w:r w:rsidR="000E3B5D">
              <w:rPr>
                <w:rFonts w:asciiTheme="minorEastAsia" w:eastAsiaTheme="minorEastAsia" w:hAnsiTheme="minorEastAsia" w:cs="細明體" w:hint="eastAsia"/>
                <w:spacing w:val="20"/>
                <w:szCs w:val="24"/>
              </w:rPr>
              <w:t>地點而資源可配合</w:t>
            </w:r>
            <w:r w:rsidR="00006EA5">
              <w:rPr>
                <w:rFonts w:asciiTheme="minorEastAsia" w:eastAsiaTheme="minorEastAsia" w:hAnsiTheme="minorEastAsia" w:cs="細明體" w:hint="eastAsia"/>
                <w:spacing w:val="20"/>
                <w:szCs w:val="24"/>
              </w:rPr>
              <w:t>的話，可再</w:t>
            </w:r>
            <w:r w:rsidR="007F3229">
              <w:rPr>
                <w:rFonts w:asciiTheme="minorEastAsia" w:eastAsiaTheme="minorEastAsia" w:hAnsiTheme="minorEastAsia" w:cs="細明體" w:hint="eastAsia"/>
                <w:spacing w:val="20"/>
                <w:szCs w:val="24"/>
              </w:rPr>
              <w:t>商</w:t>
            </w:r>
            <w:r w:rsidR="00006EA5">
              <w:rPr>
                <w:rFonts w:asciiTheme="minorEastAsia" w:eastAsiaTheme="minorEastAsia" w:hAnsiTheme="minorEastAsia" w:cs="細明體" w:hint="eastAsia"/>
                <w:spacing w:val="20"/>
                <w:szCs w:val="24"/>
              </w:rPr>
              <w:t>討參加名額</w:t>
            </w:r>
            <w:r w:rsidR="00C7799F">
              <w:rPr>
                <w:rFonts w:asciiTheme="minorEastAsia" w:eastAsiaTheme="minorEastAsia" w:hAnsiTheme="minorEastAsia" w:cs="細明體" w:hint="eastAsia"/>
                <w:spacing w:val="20"/>
                <w:szCs w:val="24"/>
              </w:rPr>
              <w:t>。</w:t>
            </w:r>
            <w:r w:rsidR="00D411E1" w:rsidRPr="00D411E1">
              <w:rPr>
                <w:rFonts w:asciiTheme="minorEastAsia" w:eastAsiaTheme="minorEastAsia" w:hAnsiTheme="minorEastAsia" w:cs="細明體" w:hint="eastAsia"/>
                <w:spacing w:val="20"/>
                <w:szCs w:val="24"/>
                <w:u w:val="single"/>
              </w:rPr>
              <w:t>主席</w:t>
            </w:r>
            <w:r w:rsidR="00D411E1">
              <w:rPr>
                <w:rFonts w:asciiTheme="minorEastAsia" w:eastAsiaTheme="minorEastAsia" w:hAnsiTheme="minorEastAsia" w:cs="細明體" w:hint="eastAsia"/>
                <w:spacing w:val="20"/>
                <w:szCs w:val="24"/>
              </w:rPr>
              <w:t>認為中西區的流動人口較多，部門應增撥資源予中西區。</w:t>
            </w:r>
            <w:r w:rsidR="001D0257" w:rsidRPr="003A2F65">
              <w:rPr>
                <w:rFonts w:asciiTheme="minorEastAsia" w:eastAsiaTheme="minorEastAsia" w:hAnsiTheme="minorEastAsia" w:cs="細明體" w:hint="eastAsia"/>
                <w:spacing w:val="20"/>
                <w:szCs w:val="24"/>
                <w:u w:val="single"/>
              </w:rPr>
              <w:t>陳捷貴議員</w:t>
            </w:r>
            <w:proofErr w:type="gramStart"/>
            <w:r w:rsidR="001D0257" w:rsidRPr="003A2F65">
              <w:rPr>
                <w:rFonts w:asciiTheme="minorEastAsia" w:eastAsiaTheme="minorEastAsia" w:hAnsiTheme="minorEastAsia" w:cs="細明體" w:hint="eastAsia"/>
                <w:spacing w:val="20"/>
                <w:szCs w:val="24"/>
              </w:rPr>
              <w:t>詢問</w:t>
            </w:r>
            <w:r w:rsidR="001D0257">
              <w:rPr>
                <w:rFonts w:asciiTheme="minorEastAsia" w:eastAsiaTheme="minorEastAsia" w:hAnsiTheme="minorEastAsia" w:cs="細明體" w:hint="eastAsia"/>
                <w:spacing w:val="20"/>
                <w:szCs w:val="24"/>
              </w:rPr>
              <w:t>觀鳥活動</w:t>
            </w:r>
            <w:proofErr w:type="gramEnd"/>
            <w:r w:rsidR="001D0257">
              <w:rPr>
                <w:rFonts w:asciiTheme="minorEastAsia" w:eastAsiaTheme="minorEastAsia" w:hAnsiTheme="minorEastAsia" w:cs="細明體" w:hint="eastAsia"/>
                <w:spacing w:val="20"/>
                <w:szCs w:val="24"/>
              </w:rPr>
              <w:t>的報名反應，</w:t>
            </w:r>
            <w:r w:rsidR="001D0257" w:rsidRPr="00AE4C56">
              <w:rPr>
                <w:rFonts w:asciiTheme="majorEastAsia" w:eastAsiaTheme="majorEastAsia" w:hAnsiTheme="majorEastAsia" w:hint="eastAsia"/>
                <w:spacing w:val="20"/>
                <w:szCs w:val="24"/>
                <w:u w:val="single"/>
              </w:rPr>
              <w:t>周女士</w:t>
            </w:r>
            <w:proofErr w:type="gramStart"/>
            <w:r w:rsidR="001D0257">
              <w:rPr>
                <w:rFonts w:asciiTheme="majorEastAsia" w:eastAsiaTheme="majorEastAsia" w:hAnsiTheme="majorEastAsia" w:hint="eastAsia"/>
                <w:spacing w:val="20"/>
                <w:szCs w:val="24"/>
              </w:rPr>
              <w:t>回應</w:t>
            </w:r>
            <w:r w:rsidR="001D0257">
              <w:rPr>
                <w:rFonts w:asciiTheme="minorEastAsia" w:eastAsiaTheme="minorEastAsia" w:hAnsiTheme="minorEastAsia" w:cs="細明體" w:hint="eastAsia"/>
                <w:spacing w:val="20"/>
                <w:szCs w:val="24"/>
              </w:rPr>
              <w:t>觀鳥活動</w:t>
            </w:r>
            <w:proofErr w:type="gramEnd"/>
            <w:r w:rsidR="001D0257">
              <w:rPr>
                <w:rFonts w:asciiTheme="minorEastAsia" w:eastAsiaTheme="minorEastAsia" w:hAnsiTheme="minorEastAsia" w:cs="細明體" w:hint="eastAsia"/>
                <w:spacing w:val="20"/>
                <w:szCs w:val="24"/>
              </w:rPr>
              <w:t>歡迎</w:t>
            </w:r>
            <w:r w:rsidR="001D0257">
              <w:rPr>
                <w:rFonts w:asciiTheme="majorEastAsia" w:eastAsiaTheme="majorEastAsia" w:hAnsiTheme="majorEastAsia" w:hint="eastAsia"/>
                <w:spacing w:val="20"/>
                <w:szCs w:val="24"/>
              </w:rPr>
              <w:t>即場參與，</w:t>
            </w:r>
            <w:proofErr w:type="gramStart"/>
            <w:r w:rsidR="001D0257">
              <w:rPr>
                <w:rFonts w:asciiTheme="minorEastAsia" w:eastAsiaTheme="minorEastAsia" w:hAnsiTheme="minorEastAsia" w:cs="細明體" w:hint="eastAsia"/>
                <w:spacing w:val="20"/>
                <w:szCs w:val="24"/>
              </w:rPr>
              <w:t>鼓勵在場遊人</w:t>
            </w:r>
            <w:proofErr w:type="gramEnd"/>
            <w:r w:rsidR="001D0257">
              <w:rPr>
                <w:rFonts w:asciiTheme="minorEastAsia" w:eastAsiaTheme="minorEastAsia" w:hAnsiTheme="minorEastAsia" w:cs="細明體" w:hint="eastAsia"/>
                <w:spacing w:val="20"/>
                <w:szCs w:val="24"/>
              </w:rPr>
              <w:t>報名。</w:t>
            </w:r>
          </w:p>
          <w:p w:rsidR="00BE1207" w:rsidRPr="00BE1207" w:rsidRDefault="00BE1207" w:rsidP="00BE1207">
            <w:pPr>
              <w:pStyle w:val="af9"/>
              <w:spacing w:line="360" w:lineRule="exact"/>
              <w:ind w:leftChars="0" w:left="0"/>
              <w:jc w:val="both"/>
              <w:rPr>
                <w:rFonts w:asciiTheme="minorEastAsia" w:eastAsiaTheme="minorEastAsia" w:hAnsiTheme="minorEastAsia" w:cs="細明體"/>
                <w:color w:val="FF0000"/>
                <w:spacing w:val="20"/>
                <w:szCs w:val="24"/>
              </w:rPr>
            </w:pPr>
          </w:p>
          <w:p w:rsidR="00BE1207" w:rsidRPr="00B305BA" w:rsidRDefault="00B305BA" w:rsidP="00B305BA">
            <w:pPr>
              <w:pStyle w:val="af9"/>
              <w:numPr>
                <w:ilvl w:val="0"/>
                <w:numId w:val="29"/>
              </w:numPr>
              <w:spacing w:line="360" w:lineRule="exact"/>
              <w:ind w:leftChars="0" w:left="16" w:hanging="16"/>
              <w:jc w:val="both"/>
              <w:rPr>
                <w:rFonts w:asciiTheme="minorEastAsia" w:eastAsiaTheme="minorEastAsia" w:hAnsiTheme="minorEastAsia" w:cs="細明體"/>
                <w:spacing w:val="20"/>
                <w:szCs w:val="24"/>
              </w:rPr>
            </w:pPr>
            <w:r w:rsidRPr="00B305BA">
              <w:rPr>
                <w:rFonts w:ascii="新細明體" w:hAnsi="新細明體" w:cs="細明體" w:hint="eastAsia"/>
                <w:spacing w:val="20"/>
              </w:rPr>
              <w:t xml:space="preserve">  </w:t>
            </w:r>
            <w:r w:rsidR="00BE1207" w:rsidRPr="00B305BA">
              <w:rPr>
                <w:rFonts w:ascii="新細明體" w:hAnsi="新細明體" w:cs="細明體" w:hint="eastAsia"/>
                <w:spacing w:val="20"/>
              </w:rPr>
              <w:t>委員會通過以下</w:t>
            </w:r>
            <w:r w:rsidRPr="00B305BA">
              <w:rPr>
                <w:rFonts w:ascii="新細明體" w:hAnsi="新細明體" w:cs="細明體" w:hint="eastAsia"/>
                <w:spacing w:val="20"/>
              </w:rPr>
              <w:t>3</w:t>
            </w:r>
            <w:r w:rsidR="00BE1207" w:rsidRPr="00B305BA">
              <w:rPr>
                <w:rFonts w:ascii="新細明體" w:hAnsi="新細明體" w:cs="細明體" w:hint="eastAsia"/>
                <w:spacing w:val="20"/>
              </w:rPr>
              <w:t>項由</w:t>
            </w:r>
            <w:proofErr w:type="gramStart"/>
            <w:r w:rsidRPr="00B305BA">
              <w:rPr>
                <w:rFonts w:ascii="新細明體" w:hAnsi="新細明體" w:cs="細明體" w:hint="eastAsia"/>
                <w:spacing w:val="20"/>
                <w:u w:val="single"/>
              </w:rPr>
              <w:t>康文署</w:t>
            </w:r>
            <w:r w:rsidR="00BE1207" w:rsidRPr="00B305BA">
              <w:rPr>
                <w:rFonts w:ascii="新細明體" w:hAnsi="新細明體" w:cs="細明體" w:hint="eastAsia"/>
                <w:spacing w:val="20"/>
              </w:rPr>
              <w:t>提交</w:t>
            </w:r>
            <w:proofErr w:type="gramEnd"/>
            <w:r w:rsidR="00BE1207" w:rsidRPr="00B305BA">
              <w:rPr>
                <w:rFonts w:ascii="新細明體" w:hAnsi="新細明體" w:cs="細明體" w:hint="eastAsia"/>
                <w:spacing w:val="20"/>
              </w:rPr>
              <w:t>的撥款申請：</w:t>
            </w:r>
          </w:p>
          <w:p w:rsidR="00BE1207" w:rsidRPr="00B305BA" w:rsidRDefault="00BE1207" w:rsidP="00E83FB6">
            <w:pPr>
              <w:pStyle w:val="af9"/>
              <w:numPr>
                <w:ilvl w:val="0"/>
                <w:numId w:val="38"/>
              </w:numPr>
              <w:ind w:leftChars="0" w:left="1435" w:hanging="142"/>
              <w:rPr>
                <w:rFonts w:ascii="新細明體" w:hAnsi="新細明體" w:cs="細明體"/>
                <w:spacing w:val="20"/>
              </w:rPr>
            </w:pPr>
            <w:r w:rsidRPr="00B305BA">
              <w:rPr>
                <w:rFonts w:ascii="新細明體" w:hAnsi="新細明體" w:cs="細明體" w:hint="eastAsia"/>
                <w:spacing w:val="20"/>
              </w:rPr>
              <w:t>撥款</w:t>
            </w:r>
            <w:r w:rsidR="00B305BA" w:rsidRPr="00B305BA">
              <w:rPr>
                <w:rFonts w:ascii="新細明體"/>
                <w:spacing w:val="20"/>
                <w:u w:val="single"/>
              </w:rPr>
              <w:t>2</w:t>
            </w:r>
            <w:r w:rsidR="00B305BA" w:rsidRPr="00B305BA">
              <w:rPr>
                <w:rFonts w:ascii="新細明體" w:hint="eastAsia"/>
                <w:spacing w:val="20"/>
                <w:u w:val="single"/>
              </w:rPr>
              <w:t>,</w:t>
            </w:r>
            <w:r w:rsidR="00B305BA" w:rsidRPr="00B305BA">
              <w:rPr>
                <w:rFonts w:ascii="新細明體"/>
                <w:spacing w:val="20"/>
                <w:u w:val="single"/>
              </w:rPr>
              <w:t>271</w:t>
            </w:r>
            <w:r w:rsidR="00B305BA" w:rsidRPr="00B305BA">
              <w:rPr>
                <w:rFonts w:ascii="新細明體" w:hint="eastAsia"/>
                <w:spacing w:val="20"/>
                <w:u w:val="single"/>
              </w:rPr>
              <w:t>,</w:t>
            </w:r>
            <w:r w:rsidR="00B305BA" w:rsidRPr="00B305BA">
              <w:rPr>
                <w:rFonts w:ascii="新細明體"/>
                <w:spacing w:val="20"/>
                <w:u w:val="single"/>
              </w:rPr>
              <w:t>895</w:t>
            </w:r>
            <w:r w:rsidR="00B305BA" w:rsidRPr="00B305BA">
              <w:rPr>
                <w:rFonts w:ascii="新細明體" w:hint="eastAsia"/>
                <w:spacing w:val="20"/>
                <w:u w:val="single"/>
              </w:rPr>
              <w:t>元</w:t>
            </w:r>
            <w:r w:rsidRPr="00B305BA">
              <w:rPr>
                <w:rFonts w:ascii="新細明體" w:hAnsi="新細明體" w:cs="細明體" w:hint="eastAsia"/>
                <w:spacing w:val="20"/>
              </w:rPr>
              <w:t>，以推行「</w:t>
            </w:r>
            <w:r w:rsidR="00B305BA" w:rsidRPr="00B305BA">
              <w:rPr>
                <w:rFonts w:ascii="新細明體" w:hint="eastAsia"/>
                <w:spacing w:val="20"/>
              </w:rPr>
              <w:t>有關2016年4月至7月的活動開支申請</w:t>
            </w:r>
            <w:r w:rsidRPr="00B305BA">
              <w:rPr>
                <w:rFonts w:ascii="新細明體" w:hAnsi="新細明體" w:cs="細明體" w:hint="eastAsia"/>
                <w:spacing w:val="20"/>
              </w:rPr>
              <w:t>」；</w:t>
            </w:r>
          </w:p>
          <w:p w:rsidR="00BE1207" w:rsidRPr="00B305BA" w:rsidRDefault="00BE1207" w:rsidP="00E83FB6">
            <w:pPr>
              <w:pStyle w:val="af9"/>
              <w:numPr>
                <w:ilvl w:val="0"/>
                <w:numId w:val="38"/>
              </w:numPr>
              <w:ind w:leftChars="0" w:left="1435" w:hanging="142"/>
              <w:rPr>
                <w:rFonts w:ascii="新細明體" w:hAnsi="新細明體" w:cs="細明體"/>
                <w:spacing w:val="20"/>
              </w:rPr>
            </w:pPr>
            <w:r w:rsidRPr="00B305BA">
              <w:rPr>
                <w:rFonts w:ascii="新細明體" w:hAnsi="新細明體" w:cs="細明體" w:hint="eastAsia"/>
                <w:spacing w:val="20"/>
              </w:rPr>
              <w:t>撥款</w:t>
            </w:r>
            <w:r w:rsidR="00B305BA" w:rsidRPr="00B305BA">
              <w:rPr>
                <w:rFonts w:ascii="新細明體"/>
                <w:spacing w:val="20"/>
                <w:u w:val="single"/>
              </w:rPr>
              <w:t>1</w:t>
            </w:r>
            <w:r w:rsidR="00B305BA" w:rsidRPr="00B305BA">
              <w:rPr>
                <w:rFonts w:ascii="新細明體" w:hint="eastAsia"/>
                <w:spacing w:val="20"/>
                <w:u w:val="single"/>
              </w:rPr>
              <w:t>,</w:t>
            </w:r>
            <w:r w:rsidR="00B305BA" w:rsidRPr="00B305BA">
              <w:rPr>
                <w:rFonts w:ascii="新細明體"/>
                <w:spacing w:val="20"/>
                <w:u w:val="single"/>
              </w:rPr>
              <w:t>650</w:t>
            </w:r>
            <w:r w:rsidR="00B305BA" w:rsidRPr="00B305BA">
              <w:rPr>
                <w:rFonts w:ascii="新細明體" w:hint="eastAsia"/>
                <w:spacing w:val="20"/>
                <w:u w:val="single"/>
              </w:rPr>
              <w:t>,</w:t>
            </w:r>
            <w:r w:rsidR="00B305BA" w:rsidRPr="00B305BA">
              <w:rPr>
                <w:rFonts w:ascii="新細明體"/>
                <w:spacing w:val="20"/>
                <w:u w:val="single"/>
              </w:rPr>
              <w:t>659</w:t>
            </w:r>
            <w:r w:rsidR="00B305BA" w:rsidRPr="00B305BA">
              <w:rPr>
                <w:rFonts w:ascii="新細明體" w:hint="eastAsia"/>
                <w:spacing w:val="20"/>
                <w:u w:val="single"/>
              </w:rPr>
              <w:t>元</w:t>
            </w:r>
            <w:r w:rsidRPr="00B305BA">
              <w:rPr>
                <w:rFonts w:ascii="新細明體" w:hAnsi="新細明體" w:cs="細明體" w:hint="eastAsia"/>
                <w:spacing w:val="20"/>
              </w:rPr>
              <w:t>，以推行「</w:t>
            </w:r>
            <w:r w:rsidR="00B305BA" w:rsidRPr="00B305BA">
              <w:rPr>
                <w:rFonts w:ascii="新細明體" w:hint="eastAsia"/>
                <w:spacing w:val="20"/>
              </w:rPr>
              <w:t>有關2016年8月至10月的活動開支申請</w:t>
            </w:r>
            <w:r w:rsidRPr="00B305BA">
              <w:rPr>
                <w:rFonts w:ascii="新細明體" w:hAnsi="新細明體" w:cs="細明體" w:hint="eastAsia"/>
                <w:spacing w:val="20"/>
              </w:rPr>
              <w:t>」；</w:t>
            </w:r>
          </w:p>
          <w:p w:rsidR="00BE1207" w:rsidRPr="00B305BA" w:rsidRDefault="00BE1207" w:rsidP="00E83FB6">
            <w:pPr>
              <w:pStyle w:val="af9"/>
              <w:numPr>
                <w:ilvl w:val="0"/>
                <w:numId w:val="38"/>
              </w:numPr>
              <w:ind w:leftChars="0" w:left="1435" w:hanging="142"/>
              <w:rPr>
                <w:rFonts w:asciiTheme="minorEastAsia" w:eastAsiaTheme="minorEastAsia" w:hAnsiTheme="minorEastAsia" w:cs="細明體"/>
                <w:spacing w:val="20"/>
                <w:szCs w:val="24"/>
              </w:rPr>
            </w:pPr>
            <w:r w:rsidRPr="00B305BA">
              <w:rPr>
                <w:rFonts w:ascii="新細明體" w:hAnsi="新細明體" w:cs="細明體" w:hint="eastAsia"/>
                <w:spacing w:val="20"/>
              </w:rPr>
              <w:t>撥款</w:t>
            </w:r>
            <w:r w:rsidR="00B305BA" w:rsidRPr="00B305BA">
              <w:rPr>
                <w:rFonts w:ascii="新細明體"/>
                <w:spacing w:val="20"/>
                <w:u w:val="single"/>
              </w:rPr>
              <w:t>2</w:t>
            </w:r>
            <w:r w:rsidR="00B305BA" w:rsidRPr="00B305BA">
              <w:rPr>
                <w:rFonts w:ascii="新細明體" w:hint="eastAsia"/>
                <w:spacing w:val="20"/>
                <w:u w:val="single"/>
              </w:rPr>
              <w:t>,</w:t>
            </w:r>
            <w:r w:rsidR="00B305BA" w:rsidRPr="00B305BA">
              <w:rPr>
                <w:rFonts w:ascii="新細明體"/>
                <w:spacing w:val="20"/>
                <w:u w:val="single"/>
              </w:rPr>
              <w:t>337</w:t>
            </w:r>
            <w:r w:rsidR="00B305BA" w:rsidRPr="00B305BA">
              <w:rPr>
                <w:rFonts w:ascii="新細明體" w:hint="eastAsia"/>
                <w:spacing w:val="20"/>
                <w:u w:val="single"/>
              </w:rPr>
              <w:t>,</w:t>
            </w:r>
            <w:r w:rsidR="00B305BA" w:rsidRPr="00B305BA">
              <w:rPr>
                <w:rFonts w:ascii="新細明體"/>
                <w:spacing w:val="20"/>
                <w:u w:val="single"/>
              </w:rPr>
              <w:t>730</w:t>
            </w:r>
            <w:r w:rsidR="00B305BA" w:rsidRPr="00B305BA">
              <w:rPr>
                <w:rFonts w:ascii="新細明體" w:hint="eastAsia"/>
                <w:spacing w:val="20"/>
                <w:u w:val="single"/>
              </w:rPr>
              <w:t>元</w:t>
            </w:r>
            <w:r w:rsidRPr="00B305BA">
              <w:rPr>
                <w:rFonts w:ascii="新細明體" w:hAnsi="新細明體" w:cs="細明體" w:hint="eastAsia"/>
                <w:spacing w:val="20"/>
              </w:rPr>
              <w:t>，以推行「</w:t>
            </w:r>
            <w:r w:rsidR="00B305BA" w:rsidRPr="00B305BA">
              <w:rPr>
                <w:rFonts w:ascii="新細明體" w:hint="eastAsia"/>
                <w:spacing w:val="20"/>
              </w:rPr>
              <w:t>有關2016年11月至2017年3月的活動開支申請</w:t>
            </w:r>
            <w:r w:rsidRPr="00B305BA">
              <w:rPr>
                <w:rFonts w:ascii="新細明體" w:hAnsi="新細明體" w:cs="細明體" w:hint="eastAsia"/>
                <w:spacing w:val="20"/>
              </w:rPr>
              <w:t>」。</w:t>
            </w:r>
          </w:p>
          <w:p w:rsidR="00836774" w:rsidRPr="004F5B2D" w:rsidRDefault="00836774" w:rsidP="00836774">
            <w:pPr>
              <w:adjustRightInd/>
              <w:spacing w:line="240" w:lineRule="auto"/>
              <w:jc w:val="both"/>
              <w:textAlignment w:val="auto"/>
              <w:rPr>
                <w:rFonts w:asciiTheme="minorEastAsia" w:eastAsiaTheme="minorEastAsia" w:hAnsiTheme="minorEastAsia"/>
                <w:color w:val="FF0000"/>
                <w:spacing w:val="20"/>
                <w:szCs w:val="24"/>
              </w:rPr>
            </w:pPr>
          </w:p>
          <w:p w:rsidR="00836774" w:rsidRPr="00B305BA" w:rsidRDefault="00836774" w:rsidP="00836774">
            <w:pPr>
              <w:adjustRightInd/>
              <w:spacing w:line="240" w:lineRule="auto"/>
              <w:jc w:val="both"/>
              <w:textAlignment w:val="auto"/>
              <w:rPr>
                <w:rFonts w:asciiTheme="minorEastAsia" w:eastAsiaTheme="minorEastAsia" w:hAnsiTheme="minorEastAsia"/>
                <w:b/>
                <w:bCs/>
                <w:spacing w:val="20"/>
                <w:szCs w:val="24"/>
                <w:u w:val="single"/>
              </w:rPr>
            </w:pPr>
            <w:r w:rsidRPr="00B305BA">
              <w:rPr>
                <w:rFonts w:asciiTheme="minorEastAsia" w:eastAsiaTheme="minorEastAsia" w:hAnsiTheme="minorEastAsia" w:hint="eastAsia"/>
                <w:b/>
                <w:bCs/>
                <w:spacing w:val="20"/>
                <w:szCs w:val="24"/>
                <w:u w:val="single"/>
              </w:rPr>
              <w:t>第</w:t>
            </w:r>
            <w:r w:rsidR="003E0315" w:rsidRPr="00B305BA">
              <w:rPr>
                <w:rFonts w:asciiTheme="minorEastAsia" w:eastAsiaTheme="minorEastAsia" w:hAnsiTheme="minorEastAsia" w:hint="eastAsia"/>
                <w:b/>
                <w:bCs/>
                <w:spacing w:val="20"/>
                <w:szCs w:val="24"/>
                <w:u w:val="single"/>
              </w:rPr>
              <w:t>7</w:t>
            </w:r>
            <w:r w:rsidRPr="00B305BA">
              <w:rPr>
                <w:rFonts w:asciiTheme="minorEastAsia" w:eastAsiaTheme="minorEastAsia" w:hAnsiTheme="minorEastAsia" w:hint="eastAsia"/>
                <w:b/>
                <w:bCs/>
                <w:spacing w:val="20"/>
                <w:szCs w:val="24"/>
                <w:u w:val="single"/>
              </w:rPr>
              <w:t>項：區議會撥款活動的監察安排</w:t>
            </w:r>
          </w:p>
          <w:p w:rsidR="00021128" w:rsidRPr="00B305BA" w:rsidRDefault="00021128" w:rsidP="00836774">
            <w:pPr>
              <w:adjustRightInd/>
              <w:spacing w:line="240" w:lineRule="auto"/>
              <w:jc w:val="both"/>
              <w:textAlignment w:val="auto"/>
              <w:rPr>
                <w:rFonts w:asciiTheme="minorEastAsia" w:eastAsiaTheme="minorEastAsia" w:hAnsiTheme="minorEastAsia"/>
                <w:spacing w:val="20"/>
                <w:szCs w:val="24"/>
              </w:rPr>
            </w:pPr>
            <w:r w:rsidRPr="00B305BA">
              <w:rPr>
                <w:rFonts w:asciiTheme="minorEastAsia" w:eastAsiaTheme="minorEastAsia" w:hAnsiTheme="minorEastAsia" w:hint="eastAsia"/>
                <w:spacing w:val="20"/>
                <w:szCs w:val="24"/>
              </w:rPr>
              <w:t>(中西區區議會財委會文件第10/2016號至18/2016號)</w:t>
            </w:r>
          </w:p>
          <w:p w:rsidR="00021128" w:rsidRPr="00B305BA" w:rsidRDefault="00021128" w:rsidP="00836774">
            <w:pPr>
              <w:adjustRightInd/>
              <w:spacing w:line="240" w:lineRule="auto"/>
              <w:jc w:val="both"/>
              <w:textAlignment w:val="auto"/>
              <w:rPr>
                <w:rFonts w:asciiTheme="minorEastAsia" w:eastAsiaTheme="minorEastAsia" w:hAnsiTheme="minorEastAsia"/>
                <w:b/>
                <w:bCs/>
                <w:spacing w:val="20"/>
                <w:szCs w:val="24"/>
                <w:u w:val="single"/>
              </w:rPr>
            </w:pPr>
          </w:p>
          <w:p w:rsidR="004F0B94" w:rsidRPr="003B7ED9" w:rsidRDefault="003E0315" w:rsidP="003E0315">
            <w:pPr>
              <w:pStyle w:val="af9"/>
              <w:numPr>
                <w:ilvl w:val="0"/>
                <w:numId w:val="29"/>
              </w:numPr>
              <w:ind w:leftChars="0" w:left="0" w:firstLine="0"/>
              <w:rPr>
                <w:rFonts w:asciiTheme="minorEastAsia" w:eastAsiaTheme="minorEastAsia" w:hAnsiTheme="minorEastAsia"/>
                <w:spacing w:val="20"/>
                <w:szCs w:val="24"/>
              </w:rPr>
            </w:pPr>
            <w:r w:rsidRPr="003B7ED9">
              <w:rPr>
                <w:rFonts w:asciiTheme="minorEastAsia" w:eastAsiaTheme="minorEastAsia" w:hAnsiTheme="minorEastAsia" w:cs="細明體" w:hint="eastAsia"/>
                <w:spacing w:val="20"/>
                <w:szCs w:val="24"/>
              </w:rPr>
              <w:t xml:space="preserve"> </w:t>
            </w:r>
            <w:r w:rsidR="00836774" w:rsidRPr="003B7ED9">
              <w:rPr>
                <w:rFonts w:asciiTheme="minorEastAsia" w:eastAsiaTheme="minorEastAsia" w:hAnsiTheme="minorEastAsia" w:hint="eastAsia"/>
                <w:spacing w:val="20"/>
                <w:szCs w:val="24"/>
              </w:rPr>
              <w:t>由於是次會議沒有由非政府機構或地區團體所提交的活動申請，因此</w:t>
            </w:r>
            <w:r w:rsidR="00A45913" w:rsidRPr="003B7ED9">
              <w:rPr>
                <w:rFonts w:asciiTheme="minorEastAsia" w:eastAsiaTheme="minorEastAsia" w:hAnsiTheme="minorEastAsia" w:hint="eastAsia"/>
                <w:spacing w:val="20"/>
                <w:szCs w:val="24"/>
              </w:rPr>
              <w:t>會議同意毋須就</w:t>
            </w:r>
            <w:r w:rsidR="005C3672" w:rsidRPr="003B7ED9">
              <w:rPr>
                <w:rFonts w:asciiTheme="minorEastAsia" w:eastAsiaTheme="minorEastAsia" w:hAnsiTheme="minorEastAsia" w:hint="eastAsia"/>
                <w:spacing w:val="20"/>
                <w:szCs w:val="24"/>
              </w:rPr>
              <w:t>選擇</w:t>
            </w:r>
            <w:r w:rsidR="00321B3E" w:rsidRPr="003B7ED9">
              <w:rPr>
                <w:rFonts w:asciiTheme="minorEastAsia" w:eastAsiaTheme="minorEastAsia" w:hAnsiTheme="minorEastAsia" w:hint="eastAsia"/>
                <w:spacing w:val="20"/>
                <w:szCs w:val="24"/>
              </w:rPr>
              <w:t>那項活動</w:t>
            </w:r>
            <w:r w:rsidR="003B7ED9" w:rsidRPr="003B7ED9">
              <w:rPr>
                <w:rFonts w:asciiTheme="minorEastAsia" w:eastAsiaTheme="minorEastAsia" w:hAnsiTheme="minorEastAsia" w:hint="eastAsia"/>
                <w:spacing w:val="20"/>
                <w:szCs w:val="24"/>
              </w:rPr>
              <w:t>出席</w:t>
            </w:r>
            <w:r w:rsidR="005C3672" w:rsidRPr="003B7ED9">
              <w:rPr>
                <w:rFonts w:asciiTheme="minorEastAsia" w:eastAsiaTheme="minorEastAsia" w:hAnsiTheme="minorEastAsia" w:hint="eastAsia"/>
                <w:spacing w:val="20"/>
                <w:szCs w:val="24"/>
              </w:rPr>
              <w:t>作監察而</w:t>
            </w:r>
            <w:r w:rsidR="00A45913" w:rsidRPr="003B7ED9">
              <w:rPr>
                <w:rFonts w:asciiTheme="minorEastAsia" w:eastAsiaTheme="minorEastAsia" w:hAnsiTheme="minorEastAsia" w:hint="eastAsia"/>
                <w:spacing w:val="20"/>
                <w:szCs w:val="24"/>
              </w:rPr>
              <w:t>進行抽籤</w:t>
            </w:r>
            <w:r w:rsidR="00836774" w:rsidRPr="003B7ED9">
              <w:rPr>
                <w:rFonts w:asciiTheme="minorEastAsia" w:eastAsiaTheme="minorEastAsia" w:hAnsiTheme="minorEastAsia" w:hint="eastAsia"/>
                <w:spacing w:val="20"/>
                <w:szCs w:val="24"/>
              </w:rPr>
              <w:t>。</w:t>
            </w:r>
          </w:p>
          <w:p w:rsidR="00C1091B" w:rsidRPr="004F5B2D" w:rsidRDefault="00C1091B" w:rsidP="008E1CC8">
            <w:pPr>
              <w:tabs>
                <w:tab w:val="num" w:pos="812"/>
              </w:tabs>
              <w:adjustRightInd/>
              <w:spacing w:line="240" w:lineRule="auto"/>
              <w:jc w:val="both"/>
              <w:textAlignment w:val="auto"/>
              <w:rPr>
                <w:rFonts w:asciiTheme="minorEastAsia" w:eastAsiaTheme="minorEastAsia" w:hAnsiTheme="minorEastAsia" w:cs="細明體"/>
                <w:color w:val="FF0000"/>
                <w:spacing w:val="20"/>
                <w:szCs w:val="24"/>
              </w:rPr>
            </w:pPr>
          </w:p>
        </w:tc>
      </w:tr>
      <w:tr w:rsidR="003E0315" w:rsidRPr="004F5B2D" w:rsidTr="007E70FE">
        <w:trPr>
          <w:trHeight w:val="150"/>
        </w:trPr>
        <w:tc>
          <w:tcPr>
            <w:tcW w:w="970" w:type="dxa"/>
          </w:tcPr>
          <w:p w:rsidR="003E0315" w:rsidRPr="004F5B2D" w:rsidRDefault="003E0315" w:rsidP="00CD20FD">
            <w:pPr>
              <w:widowControl/>
              <w:adjustRightInd/>
              <w:spacing w:line="360" w:lineRule="exact"/>
              <w:jc w:val="both"/>
              <w:textAlignment w:val="auto"/>
              <w:rPr>
                <w:rFonts w:asciiTheme="minorEastAsia" w:eastAsiaTheme="minorEastAsia" w:hAnsiTheme="minorEastAsia"/>
                <w:color w:val="FF0000"/>
                <w:spacing w:val="20"/>
                <w:szCs w:val="24"/>
              </w:rPr>
            </w:pPr>
          </w:p>
        </w:tc>
        <w:tc>
          <w:tcPr>
            <w:tcW w:w="9684" w:type="dxa"/>
          </w:tcPr>
          <w:p w:rsidR="003E0315" w:rsidRPr="00E25282" w:rsidRDefault="003E0315" w:rsidP="00CD20FD">
            <w:pPr>
              <w:tabs>
                <w:tab w:val="left" w:pos="1172"/>
              </w:tabs>
              <w:spacing w:line="360" w:lineRule="exact"/>
              <w:jc w:val="both"/>
              <w:rPr>
                <w:rFonts w:asciiTheme="minorEastAsia" w:eastAsiaTheme="minorEastAsia" w:hAnsiTheme="minorEastAsia"/>
                <w:b/>
                <w:spacing w:val="20"/>
                <w:szCs w:val="24"/>
                <w:u w:val="single"/>
              </w:rPr>
            </w:pPr>
            <w:r w:rsidRPr="00E25282">
              <w:rPr>
                <w:rFonts w:asciiTheme="minorEastAsia" w:eastAsiaTheme="minorEastAsia" w:hAnsiTheme="minorEastAsia" w:hint="eastAsia"/>
                <w:b/>
                <w:spacing w:val="20"/>
                <w:szCs w:val="24"/>
                <w:u w:val="single"/>
              </w:rPr>
              <w:t>第8項：提前終止活動的撥款發還申請</w:t>
            </w:r>
          </w:p>
          <w:p w:rsidR="00021128" w:rsidRPr="00E25282" w:rsidRDefault="00021128" w:rsidP="00CD20FD">
            <w:pPr>
              <w:tabs>
                <w:tab w:val="left" w:pos="1172"/>
              </w:tabs>
              <w:spacing w:line="360" w:lineRule="exact"/>
              <w:jc w:val="both"/>
              <w:rPr>
                <w:rFonts w:asciiTheme="minorEastAsia" w:eastAsiaTheme="minorEastAsia" w:hAnsiTheme="minorEastAsia"/>
                <w:spacing w:val="20"/>
                <w:szCs w:val="24"/>
              </w:rPr>
            </w:pPr>
            <w:r w:rsidRPr="00E25282">
              <w:rPr>
                <w:rFonts w:asciiTheme="minorEastAsia" w:eastAsiaTheme="minorEastAsia" w:hAnsiTheme="minorEastAsia" w:hint="eastAsia"/>
                <w:spacing w:val="20"/>
                <w:szCs w:val="24"/>
              </w:rPr>
              <w:t>(中西區區議會財委會文件第19/2016號)</w:t>
            </w:r>
          </w:p>
          <w:p w:rsidR="00021128" w:rsidRPr="00E25282" w:rsidRDefault="00021128" w:rsidP="00CD20FD">
            <w:pPr>
              <w:tabs>
                <w:tab w:val="left" w:pos="1172"/>
              </w:tabs>
              <w:spacing w:line="360" w:lineRule="exact"/>
              <w:jc w:val="both"/>
              <w:rPr>
                <w:rFonts w:asciiTheme="minorEastAsia" w:eastAsiaTheme="minorEastAsia" w:hAnsiTheme="minorEastAsia"/>
                <w:b/>
                <w:spacing w:val="20"/>
                <w:szCs w:val="24"/>
                <w:u w:val="single"/>
              </w:rPr>
            </w:pPr>
          </w:p>
          <w:p w:rsidR="003E0315" w:rsidRPr="0036439C" w:rsidRDefault="003E0315" w:rsidP="007E70FE">
            <w:pPr>
              <w:pStyle w:val="af9"/>
              <w:numPr>
                <w:ilvl w:val="0"/>
                <w:numId w:val="29"/>
              </w:numPr>
              <w:adjustRightInd/>
              <w:spacing w:line="240" w:lineRule="auto"/>
              <w:ind w:leftChars="0" w:left="16" w:right="-28" w:hanging="16"/>
              <w:jc w:val="both"/>
              <w:textAlignment w:val="auto"/>
              <w:rPr>
                <w:rFonts w:ascii="新細明體"/>
                <w:color w:val="FF0000"/>
                <w:spacing w:val="20"/>
              </w:rPr>
            </w:pPr>
            <w:r w:rsidRPr="0036439C">
              <w:rPr>
                <w:rFonts w:ascii="新細明體" w:hAnsi="新細明體" w:hint="eastAsia"/>
                <w:spacing w:val="20"/>
              </w:rPr>
              <w:t xml:space="preserve">  </w:t>
            </w:r>
            <w:r w:rsidRPr="0036439C">
              <w:rPr>
                <w:rFonts w:ascii="新細明體" w:hAnsi="新細明體" w:hint="eastAsia"/>
                <w:spacing w:val="20"/>
                <w:u w:val="single"/>
              </w:rPr>
              <w:t>主席</w:t>
            </w:r>
            <w:r w:rsidRPr="0036439C">
              <w:rPr>
                <w:rFonts w:ascii="新細明體" w:hAnsi="新細明體" w:hint="eastAsia"/>
                <w:spacing w:val="20"/>
              </w:rPr>
              <w:t>請各委員考慮</w:t>
            </w:r>
            <w:r w:rsidRPr="0036439C">
              <w:rPr>
                <w:rFonts w:ascii="新細明體" w:hint="eastAsia"/>
                <w:spacing w:val="20"/>
              </w:rPr>
              <w:t>發還</w:t>
            </w:r>
            <w:r w:rsidRPr="0036439C">
              <w:rPr>
                <w:rFonts w:ascii="新細明體" w:hAnsi="新細明體" w:hint="eastAsia"/>
                <w:spacing w:val="20"/>
              </w:rPr>
              <w:t>撥款</w:t>
            </w:r>
            <w:r w:rsidRPr="0036439C">
              <w:rPr>
                <w:rFonts w:ascii="新細明體" w:hAnsi="新細明體" w:hint="eastAsia"/>
                <w:spacing w:val="20"/>
                <w:u w:val="single"/>
              </w:rPr>
              <w:t>50,000元</w:t>
            </w:r>
            <w:r w:rsidRPr="0036439C">
              <w:rPr>
                <w:rFonts w:ascii="新細明體" w:hAnsi="新細明體" w:hint="eastAsia"/>
                <w:spacing w:val="20"/>
              </w:rPr>
              <w:t>予</w:t>
            </w:r>
            <w:r w:rsidRPr="0036439C">
              <w:rPr>
                <w:rFonts w:ascii="新細明體" w:hint="eastAsia"/>
                <w:spacing w:val="20"/>
                <w:u w:val="single"/>
              </w:rPr>
              <w:t>香港島各界聯合會</w:t>
            </w:r>
            <w:r w:rsidR="007F3229" w:rsidRPr="007F3229">
              <w:rPr>
                <w:rFonts w:ascii="新細明體" w:hint="eastAsia"/>
                <w:spacing w:val="20"/>
              </w:rPr>
              <w:t>(各界)</w:t>
            </w:r>
            <w:r w:rsidRPr="0036439C">
              <w:rPr>
                <w:rFonts w:ascii="新細明體" w:hAnsi="新細明體" w:hint="eastAsia"/>
                <w:spacing w:val="20"/>
              </w:rPr>
              <w:t>。</w:t>
            </w:r>
            <w:r w:rsidRPr="0036439C">
              <w:rPr>
                <w:rFonts w:ascii="新細明體" w:hAnsi="新細明體" w:hint="eastAsia"/>
                <w:spacing w:val="20"/>
                <w:u w:val="single"/>
              </w:rPr>
              <w:t>主席</w:t>
            </w:r>
            <w:r w:rsidRPr="0036439C">
              <w:rPr>
                <w:rFonts w:ascii="新細明體" w:hAnsi="新細明體" w:hint="eastAsia"/>
                <w:spacing w:val="20"/>
              </w:rPr>
              <w:t>提醒各委</w:t>
            </w:r>
            <w:r w:rsidRPr="00166297">
              <w:rPr>
                <w:rFonts w:ascii="新細明體" w:hAnsi="新細明體" w:hint="eastAsia"/>
                <w:spacing w:val="20"/>
              </w:rPr>
              <w:t>員，若委員與申請團體有利益關係，須在討論有關申請前作出利益聲明。</w:t>
            </w:r>
            <w:r w:rsidR="00166297" w:rsidRPr="00166297">
              <w:rPr>
                <w:rFonts w:ascii="新細明體" w:hAnsi="新細明體" w:hint="eastAsia"/>
                <w:spacing w:val="20"/>
                <w:u w:val="single"/>
              </w:rPr>
              <w:t>主席</w:t>
            </w:r>
            <w:r w:rsidR="007A5451">
              <w:rPr>
                <w:rFonts w:ascii="新細明體" w:hAnsi="新細明體" w:hint="eastAsia"/>
                <w:spacing w:val="20"/>
              </w:rPr>
              <w:t>介紹文件背景表示</w:t>
            </w:r>
            <w:r w:rsidR="00166297" w:rsidRPr="00166297">
              <w:rPr>
                <w:rFonts w:ascii="新細明體" w:hAnsi="新細明體" w:hint="eastAsia"/>
                <w:spacing w:val="20"/>
              </w:rPr>
              <w:t>，</w:t>
            </w:r>
            <w:r w:rsidRPr="00166297">
              <w:rPr>
                <w:rFonts w:ascii="新細明體" w:hint="eastAsia"/>
                <w:spacing w:val="20"/>
              </w:rPr>
              <w:t>香港島各界聯合會原訂於2015年10月3日舉辦「慶祝中華人民共和國成立六十六周年港島歡騰賀國慶嘉年華」，因活動當天懸掛</w:t>
            </w:r>
            <w:proofErr w:type="gramStart"/>
            <w:r w:rsidRPr="00166297">
              <w:rPr>
                <w:rFonts w:ascii="新細明體" w:hint="eastAsia"/>
                <w:spacing w:val="20"/>
              </w:rPr>
              <w:t>三號風球而且</w:t>
            </w:r>
            <w:proofErr w:type="gramEnd"/>
            <w:r w:rsidRPr="00166297">
              <w:rPr>
                <w:rFonts w:ascii="新細明體" w:hint="eastAsia"/>
                <w:spacing w:val="20"/>
              </w:rPr>
              <w:t>天氣不穩，為確保參加者安全，各界於活動開始時間1小時15分鐘前決定取消活動。活動的總開支為338,638.50元，當中向中西區區議會申請撥款為50,000元，涉及項目包括場地佈置、舞台製作等，詳情可參閱</w:t>
            </w:r>
            <w:r w:rsidR="00597804">
              <w:rPr>
                <w:rFonts w:ascii="新細明體" w:hint="eastAsia"/>
                <w:spacing w:val="20"/>
              </w:rPr>
              <w:t>文件</w:t>
            </w:r>
            <w:r w:rsidRPr="00166297">
              <w:rPr>
                <w:rFonts w:ascii="新細明體" w:hint="eastAsia"/>
                <w:spacing w:val="20"/>
              </w:rPr>
              <w:t>附件一。由於活動於開始時間1小時15分鐘前因天氣情況惡劣臨時取消，當時舞台已完成搭建，場地製作公司須收取全額費用。根據《運用中西區區議會撥款守則》VI (F)項，若申請團體在活動籌辦期間決定終止該項活動，</w:t>
            </w:r>
            <w:r w:rsidR="00597804">
              <w:rPr>
                <w:rFonts w:ascii="新細明體" w:hint="eastAsia"/>
                <w:spacing w:val="20"/>
              </w:rPr>
              <w:t>而</w:t>
            </w:r>
            <w:r w:rsidRPr="00166297">
              <w:rPr>
                <w:rFonts w:ascii="新細明體" w:hint="eastAsia"/>
                <w:spacing w:val="20"/>
              </w:rPr>
              <w:t>區議會認為受助組織在活動籌辦期間中止有關活動確有真實和正當的理由，會批准向有關組織發還其在籌辦活動時已支付的費用。</w:t>
            </w:r>
          </w:p>
          <w:p w:rsidR="00B305BA" w:rsidRPr="00B305BA" w:rsidRDefault="00B305BA" w:rsidP="007E70FE">
            <w:pPr>
              <w:pStyle w:val="af9"/>
              <w:ind w:right="-28"/>
              <w:rPr>
                <w:rFonts w:ascii="新細明體"/>
                <w:color w:val="FF0000"/>
                <w:spacing w:val="20"/>
              </w:rPr>
            </w:pPr>
          </w:p>
          <w:p w:rsidR="00B305BA" w:rsidRPr="00B55360" w:rsidRDefault="00B305BA" w:rsidP="00122BA6">
            <w:pPr>
              <w:pStyle w:val="af9"/>
              <w:numPr>
                <w:ilvl w:val="0"/>
                <w:numId w:val="29"/>
              </w:numPr>
              <w:adjustRightInd/>
              <w:spacing w:line="240" w:lineRule="auto"/>
              <w:ind w:leftChars="0" w:left="16" w:hanging="16"/>
              <w:jc w:val="both"/>
              <w:textAlignment w:val="auto"/>
              <w:rPr>
                <w:rFonts w:ascii="新細明體"/>
                <w:color w:val="FF0000"/>
                <w:spacing w:val="20"/>
              </w:rPr>
            </w:pPr>
            <w:r>
              <w:rPr>
                <w:rFonts w:ascii="新細明體" w:hAnsi="新細明體" w:hint="eastAsia"/>
                <w:bCs/>
                <w:spacing w:val="20"/>
                <w:szCs w:val="24"/>
              </w:rPr>
              <w:t xml:space="preserve"> </w:t>
            </w:r>
            <w:r w:rsidRPr="00E25282">
              <w:rPr>
                <w:rFonts w:ascii="新細明體" w:hAnsi="新細明體" w:hint="eastAsia"/>
                <w:bCs/>
                <w:color w:val="FF0000"/>
                <w:spacing w:val="20"/>
                <w:szCs w:val="24"/>
              </w:rPr>
              <w:t xml:space="preserve"> </w:t>
            </w:r>
            <w:r w:rsidRPr="00BC74A6">
              <w:rPr>
                <w:rFonts w:ascii="新細明體" w:hAnsi="新細明體"/>
                <w:bCs/>
                <w:spacing w:val="20"/>
                <w:szCs w:val="24"/>
                <w:u w:val="single"/>
              </w:rPr>
              <w:t>許智峯議員</w:t>
            </w:r>
            <w:r w:rsidR="001A59D9" w:rsidRPr="00BC74A6">
              <w:rPr>
                <w:rFonts w:ascii="新細明體" w:hAnsi="新細明體" w:hint="eastAsia"/>
                <w:bCs/>
                <w:spacing w:val="20"/>
                <w:szCs w:val="24"/>
              </w:rPr>
              <w:t>表示</w:t>
            </w:r>
            <w:r w:rsidR="001A59D9">
              <w:rPr>
                <w:rFonts w:ascii="新細明體" w:hAnsi="新細明體" w:hint="eastAsia"/>
                <w:bCs/>
                <w:spacing w:val="20"/>
                <w:szCs w:val="24"/>
              </w:rPr>
              <w:t>於活動申請時已反對撥款，因此以同一邏輯</w:t>
            </w:r>
            <w:r w:rsidR="001A59D9" w:rsidRPr="00BC74A6">
              <w:rPr>
                <w:rFonts w:ascii="新細明體" w:hAnsi="新細明體" w:hint="eastAsia"/>
                <w:bCs/>
                <w:spacing w:val="20"/>
                <w:szCs w:val="24"/>
              </w:rPr>
              <w:t>反對</w:t>
            </w:r>
            <w:r w:rsidR="0036439C" w:rsidRPr="00BC74A6">
              <w:rPr>
                <w:rFonts w:ascii="新細明體" w:hint="eastAsia"/>
                <w:spacing w:val="20"/>
              </w:rPr>
              <w:t>發還撥款</w:t>
            </w:r>
            <w:r w:rsidR="006B2C4A" w:rsidRPr="00BC74A6">
              <w:rPr>
                <w:rFonts w:ascii="新細明體" w:hAnsi="新細明體" w:hint="eastAsia"/>
                <w:bCs/>
                <w:spacing w:val="20"/>
                <w:szCs w:val="24"/>
              </w:rPr>
              <w:t>，並詢問場地製作公司是否</w:t>
            </w:r>
            <w:r w:rsidR="00122BA6" w:rsidRPr="00BC74A6">
              <w:rPr>
                <w:rFonts w:ascii="新細明體" w:hAnsi="新細明體" w:hint="eastAsia"/>
                <w:bCs/>
                <w:spacing w:val="20"/>
                <w:szCs w:val="24"/>
              </w:rPr>
              <w:t>已全數收取</w:t>
            </w:r>
            <w:r w:rsidR="00122BA6" w:rsidRPr="009F1697">
              <w:rPr>
                <w:rFonts w:ascii="新細明體" w:hint="eastAsia"/>
                <w:spacing w:val="20"/>
              </w:rPr>
              <w:t>各界</w:t>
            </w:r>
            <w:r w:rsidR="00122BA6" w:rsidRPr="00BC74A6">
              <w:rPr>
                <w:rFonts w:ascii="新細明體" w:hint="eastAsia"/>
                <w:spacing w:val="20"/>
              </w:rPr>
              <w:t>的</w:t>
            </w:r>
            <w:r w:rsidR="00122BA6" w:rsidRPr="00BC74A6">
              <w:rPr>
                <w:rFonts w:ascii="新細明體" w:hAnsi="新細明體" w:hint="eastAsia"/>
                <w:bCs/>
                <w:spacing w:val="20"/>
                <w:szCs w:val="24"/>
              </w:rPr>
              <w:t>費用</w:t>
            </w:r>
            <w:r w:rsidR="0036439C" w:rsidRPr="00BC74A6">
              <w:rPr>
                <w:rFonts w:ascii="新細明體" w:hAnsi="新細明體" w:hint="eastAsia"/>
                <w:bCs/>
                <w:spacing w:val="20"/>
                <w:szCs w:val="24"/>
              </w:rPr>
              <w:t>。</w:t>
            </w:r>
            <w:r w:rsidR="002503AC" w:rsidRPr="00BC74A6">
              <w:rPr>
                <w:rFonts w:ascii="新細明體" w:hAnsi="新細明體"/>
                <w:bCs/>
                <w:spacing w:val="20"/>
                <w:szCs w:val="24"/>
                <w:u w:val="single"/>
              </w:rPr>
              <w:t>鄭麗琼議員</w:t>
            </w:r>
            <w:r w:rsidR="006B2C4A" w:rsidRPr="00BC74A6">
              <w:rPr>
                <w:rFonts w:ascii="新細明體" w:hAnsi="新細明體" w:hint="eastAsia"/>
                <w:bCs/>
                <w:spacing w:val="20"/>
                <w:szCs w:val="24"/>
              </w:rPr>
              <w:t>詢問活動</w:t>
            </w:r>
            <w:r w:rsidR="00122BA6" w:rsidRPr="00BC74A6">
              <w:rPr>
                <w:rFonts w:ascii="新細明體" w:hAnsi="新細明體" w:hint="eastAsia"/>
                <w:bCs/>
                <w:spacing w:val="20"/>
                <w:szCs w:val="24"/>
              </w:rPr>
              <w:t>有</w:t>
            </w:r>
            <w:r w:rsidR="006B2C4A" w:rsidRPr="00BC74A6">
              <w:rPr>
                <w:rFonts w:ascii="新細明體" w:hAnsi="新細明體" w:hint="eastAsia"/>
                <w:bCs/>
                <w:spacing w:val="20"/>
                <w:szCs w:val="24"/>
              </w:rPr>
              <w:t>否預支撥款。</w:t>
            </w:r>
            <w:r w:rsidR="00122BA6" w:rsidRPr="00BC74A6">
              <w:rPr>
                <w:rFonts w:ascii="新細明體" w:hAnsi="新細明體" w:hint="eastAsia"/>
                <w:spacing w:val="20"/>
                <w:szCs w:val="24"/>
              </w:rPr>
              <w:t>中西區民政事務</w:t>
            </w:r>
            <w:r w:rsidR="00122BA6" w:rsidRPr="008B7358">
              <w:rPr>
                <w:rFonts w:ascii="新細明體" w:hAnsi="新細明體" w:hint="eastAsia"/>
                <w:spacing w:val="20"/>
                <w:szCs w:val="24"/>
              </w:rPr>
              <w:t>處行政主任(區議會)1</w:t>
            </w:r>
            <w:r w:rsidR="00122BA6" w:rsidRPr="008B7358">
              <w:rPr>
                <w:rFonts w:ascii="新細明體" w:hAnsi="新細明體" w:hint="eastAsia"/>
                <w:spacing w:val="20"/>
                <w:szCs w:val="24"/>
                <w:u w:val="single"/>
              </w:rPr>
              <w:t>劉詠嘉</w:t>
            </w:r>
            <w:r w:rsidR="00122BA6" w:rsidRPr="008B7358">
              <w:rPr>
                <w:rFonts w:asciiTheme="majorEastAsia" w:eastAsiaTheme="majorEastAsia" w:hAnsiTheme="majorEastAsia" w:hint="eastAsia"/>
                <w:spacing w:val="20"/>
                <w:szCs w:val="24"/>
                <w:u w:val="single"/>
              </w:rPr>
              <w:t>女士</w:t>
            </w:r>
            <w:r w:rsidR="00122BA6" w:rsidRPr="008B7358">
              <w:rPr>
                <w:rFonts w:asciiTheme="majorEastAsia" w:eastAsiaTheme="majorEastAsia" w:hAnsiTheme="majorEastAsia" w:hint="eastAsia"/>
                <w:spacing w:val="20"/>
                <w:szCs w:val="24"/>
              </w:rPr>
              <w:t>回應</w:t>
            </w:r>
            <w:r w:rsidR="00C83510" w:rsidRPr="008B7358">
              <w:rPr>
                <w:rFonts w:asciiTheme="majorEastAsia" w:eastAsiaTheme="majorEastAsia" w:hAnsiTheme="majorEastAsia" w:hint="eastAsia"/>
                <w:spacing w:val="20"/>
                <w:szCs w:val="24"/>
              </w:rPr>
              <w:t>機構已</w:t>
            </w:r>
            <w:r w:rsidR="00B55360" w:rsidRPr="008B7358">
              <w:rPr>
                <w:rFonts w:asciiTheme="majorEastAsia" w:eastAsiaTheme="majorEastAsia" w:hAnsiTheme="majorEastAsia" w:hint="eastAsia"/>
                <w:spacing w:val="20"/>
                <w:szCs w:val="24"/>
              </w:rPr>
              <w:t>按秘書處要求</w:t>
            </w:r>
            <w:r w:rsidR="00C83510" w:rsidRPr="008B7358">
              <w:rPr>
                <w:rFonts w:asciiTheme="majorEastAsia" w:eastAsiaTheme="majorEastAsia" w:hAnsiTheme="majorEastAsia" w:hint="eastAsia"/>
                <w:spacing w:val="20"/>
                <w:szCs w:val="24"/>
              </w:rPr>
              <w:t>遞交</w:t>
            </w:r>
            <w:r w:rsidR="00B6318D" w:rsidRPr="008B7358">
              <w:rPr>
                <w:rFonts w:asciiTheme="majorEastAsia" w:eastAsiaTheme="majorEastAsia" w:hAnsiTheme="majorEastAsia" w:hint="eastAsia"/>
                <w:spacing w:val="20"/>
                <w:szCs w:val="24"/>
              </w:rPr>
              <w:t>發票及收據證明</w:t>
            </w:r>
            <w:r w:rsidR="003B7ED9" w:rsidRPr="008B7358">
              <w:rPr>
                <w:rFonts w:asciiTheme="majorEastAsia" w:eastAsiaTheme="majorEastAsia" w:hAnsiTheme="majorEastAsia" w:hint="eastAsia"/>
                <w:spacing w:val="20"/>
                <w:szCs w:val="24"/>
              </w:rPr>
              <w:t>在活動前確有進行有關項目包括</w:t>
            </w:r>
            <w:r w:rsidR="003B7ED9" w:rsidRPr="008B7358">
              <w:rPr>
                <w:rFonts w:ascii="新細明體" w:hint="eastAsia"/>
                <w:spacing w:val="20"/>
              </w:rPr>
              <w:t>場地佈置、舞台製作等，因此有涉及開支，亦提供証明各界</w:t>
            </w:r>
            <w:r w:rsidR="00B6318D" w:rsidRPr="008B7358">
              <w:rPr>
                <w:rFonts w:asciiTheme="majorEastAsia" w:eastAsiaTheme="majorEastAsia" w:hAnsiTheme="majorEastAsia" w:hint="eastAsia"/>
                <w:spacing w:val="20"/>
                <w:szCs w:val="24"/>
              </w:rPr>
              <w:t>已全數付款予</w:t>
            </w:r>
            <w:r w:rsidR="00B6318D" w:rsidRPr="008B7358">
              <w:rPr>
                <w:rFonts w:ascii="新細明體" w:hAnsi="新細明體" w:hint="eastAsia"/>
                <w:bCs/>
                <w:spacing w:val="20"/>
                <w:szCs w:val="24"/>
              </w:rPr>
              <w:t>場地製作公司；另外</w:t>
            </w:r>
            <w:r w:rsidR="003149E3" w:rsidRPr="008B7358">
              <w:rPr>
                <w:rFonts w:asciiTheme="majorEastAsia" w:eastAsiaTheme="majorEastAsia" w:hAnsiTheme="majorEastAsia" w:hint="eastAsia"/>
                <w:spacing w:val="20"/>
                <w:szCs w:val="24"/>
              </w:rPr>
              <w:t>，</w:t>
            </w:r>
            <w:r w:rsidR="00B6318D" w:rsidRPr="008B7358">
              <w:rPr>
                <w:rFonts w:asciiTheme="majorEastAsia" w:eastAsiaTheme="majorEastAsia" w:hAnsiTheme="majorEastAsia" w:hint="eastAsia"/>
                <w:spacing w:val="20"/>
                <w:szCs w:val="24"/>
              </w:rPr>
              <w:t>機構並</w:t>
            </w:r>
            <w:r w:rsidR="003149E3" w:rsidRPr="008B7358">
              <w:rPr>
                <w:rFonts w:asciiTheme="majorEastAsia" w:eastAsiaTheme="majorEastAsia" w:hAnsiTheme="majorEastAsia" w:hint="eastAsia"/>
                <w:spacing w:val="20"/>
                <w:szCs w:val="24"/>
              </w:rPr>
              <w:t>沒有</w:t>
            </w:r>
            <w:r w:rsidR="003149E3" w:rsidRPr="008B7358">
              <w:rPr>
                <w:rFonts w:ascii="新細明體" w:hAnsi="新細明體" w:hint="eastAsia"/>
                <w:bCs/>
                <w:spacing w:val="20"/>
                <w:szCs w:val="24"/>
              </w:rPr>
              <w:t>預支撥款。</w:t>
            </w:r>
            <w:r w:rsidR="002B69CA" w:rsidRPr="008B7358">
              <w:rPr>
                <w:rFonts w:ascii="新細明體" w:hAnsi="新細明體" w:hint="eastAsia"/>
                <w:bCs/>
                <w:spacing w:val="20"/>
                <w:szCs w:val="24"/>
                <w:u w:val="single"/>
              </w:rPr>
              <w:t>副主席</w:t>
            </w:r>
            <w:r w:rsidR="001A59D9" w:rsidRPr="008B7358">
              <w:rPr>
                <w:rFonts w:ascii="新細明體" w:hAnsi="新細明體" w:hint="eastAsia"/>
                <w:bCs/>
                <w:spacing w:val="20"/>
                <w:szCs w:val="24"/>
              </w:rPr>
              <w:t>強調</w:t>
            </w:r>
            <w:r w:rsidR="00D0797A" w:rsidRPr="008B7358">
              <w:rPr>
                <w:rFonts w:ascii="新細明體" w:hAnsi="新細明體" w:hint="eastAsia"/>
                <w:bCs/>
                <w:spacing w:val="20"/>
                <w:szCs w:val="24"/>
              </w:rPr>
              <w:t>是次討論的重點是應否</w:t>
            </w:r>
            <w:r w:rsidR="001A59D9" w:rsidRPr="008B7358">
              <w:rPr>
                <w:rFonts w:ascii="新細明體" w:hAnsi="新細明體" w:hint="eastAsia"/>
                <w:bCs/>
                <w:spacing w:val="20"/>
                <w:szCs w:val="24"/>
              </w:rPr>
              <w:t>接納</w:t>
            </w:r>
            <w:r w:rsidR="009F1697" w:rsidRPr="008B7358">
              <w:rPr>
                <w:rFonts w:ascii="新細明體" w:hint="eastAsia"/>
                <w:spacing w:val="20"/>
              </w:rPr>
              <w:t>各界</w:t>
            </w:r>
            <w:r w:rsidR="001A59D9" w:rsidRPr="008B7358">
              <w:rPr>
                <w:rFonts w:ascii="新細明體" w:hint="eastAsia"/>
                <w:spacing w:val="20"/>
              </w:rPr>
              <w:t>因惡劣的</w:t>
            </w:r>
            <w:r w:rsidR="001A59D9" w:rsidRPr="008B7358">
              <w:rPr>
                <w:rFonts w:ascii="新細明體" w:hAnsi="新細明體" w:hint="eastAsia"/>
                <w:bCs/>
                <w:spacing w:val="20"/>
                <w:szCs w:val="24"/>
              </w:rPr>
              <w:t>天氣情況取消活動，以及是否向該機構</w:t>
            </w:r>
            <w:r w:rsidR="001A59D9" w:rsidRPr="008B7358">
              <w:rPr>
                <w:rFonts w:asciiTheme="majorEastAsia" w:eastAsiaTheme="majorEastAsia" w:hAnsiTheme="majorEastAsia" w:hint="eastAsia"/>
                <w:spacing w:val="20"/>
                <w:szCs w:val="24"/>
              </w:rPr>
              <w:t>全數</w:t>
            </w:r>
            <w:r w:rsidR="00D0797A" w:rsidRPr="008B7358">
              <w:rPr>
                <w:rFonts w:ascii="新細明體" w:hAnsi="新細明體" w:hint="eastAsia"/>
                <w:bCs/>
                <w:spacing w:val="20"/>
                <w:szCs w:val="24"/>
              </w:rPr>
              <w:t>發還</w:t>
            </w:r>
            <w:r w:rsidR="001A59D9" w:rsidRPr="008B7358">
              <w:rPr>
                <w:rFonts w:ascii="新細明體" w:hint="eastAsia"/>
                <w:spacing w:val="20"/>
              </w:rPr>
              <w:t>撥款</w:t>
            </w:r>
            <w:r w:rsidR="0077557C" w:rsidRPr="008B7358">
              <w:rPr>
                <w:rFonts w:ascii="新細明體" w:hint="eastAsia"/>
                <w:spacing w:val="20"/>
              </w:rPr>
              <w:t>；他認為只要理由正當合理，就應根據一貫的做法發還撥款。</w:t>
            </w:r>
          </w:p>
          <w:p w:rsidR="003E0315" w:rsidRPr="003E0315" w:rsidRDefault="003E0315" w:rsidP="003E0315">
            <w:pPr>
              <w:pStyle w:val="af9"/>
              <w:rPr>
                <w:rFonts w:ascii="新細明體"/>
                <w:color w:val="FF0000"/>
                <w:spacing w:val="20"/>
              </w:rPr>
            </w:pPr>
          </w:p>
          <w:p w:rsidR="003E0315" w:rsidRPr="00223AC9" w:rsidRDefault="00D776E2" w:rsidP="007E70FE">
            <w:pPr>
              <w:pStyle w:val="af9"/>
              <w:numPr>
                <w:ilvl w:val="0"/>
                <w:numId w:val="29"/>
              </w:numPr>
              <w:adjustRightInd/>
              <w:spacing w:line="240" w:lineRule="auto"/>
              <w:ind w:leftChars="0" w:left="16" w:hanging="16"/>
              <w:jc w:val="both"/>
              <w:textAlignment w:val="auto"/>
              <w:rPr>
                <w:rFonts w:ascii="新細明體"/>
                <w:spacing w:val="20"/>
              </w:rPr>
            </w:pPr>
            <w:r>
              <w:rPr>
                <w:rFonts w:ascii="新細明體" w:hAnsi="新細明體" w:hint="eastAsia"/>
                <w:spacing w:val="20"/>
              </w:rPr>
              <w:t xml:space="preserve"> </w:t>
            </w:r>
            <w:r w:rsidR="00C11D51">
              <w:rPr>
                <w:rFonts w:ascii="新細明體" w:hAnsi="新細明體" w:hint="eastAsia"/>
                <w:spacing w:val="20"/>
              </w:rPr>
              <w:t xml:space="preserve"> </w:t>
            </w:r>
            <w:r w:rsidR="003E0315" w:rsidRPr="00223AC9">
              <w:rPr>
                <w:rFonts w:ascii="新細明體" w:hAnsi="新細明體" w:hint="eastAsia"/>
                <w:spacing w:val="20"/>
              </w:rPr>
              <w:t>委員</w:t>
            </w:r>
            <w:r w:rsidR="00223AC9" w:rsidRPr="00223AC9">
              <w:rPr>
                <w:rFonts w:ascii="新細明體" w:hAnsi="新細明體" w:hint="eastAsia"/>
                <w:spacing w:val="20"/>
              </w:rPr>
              <w:t>會</w:t>
            </w:r>
            <w:r w:rsidR="003E0315" w:rsidRPr="00223AC9">
              <w:rPr>
                <w:rFonts w:ascii="新細明體" w:hAnsi="新細明體" w:hint="eastAsia"/>
                <w:spacing w:val="20"/>
              </w:rPr>
              <w:t>通過</w:t>
            </w:r>
            <w:r w:rsidR="003E0315" w:rsidRPr="00223AC9">
              <w:rPr>
                <w:rFonts w:ascii="新細明體" w:hint="eastAsia"/>
                <w:spacing w:val="20"/>
              </w:rPr>
              <w:t>向</w:t>
            </w:r>
            <w:r w:rsidR="003E0315" w:rsidRPr="00223AC9">
              <w:rPr>
                <w:rFonts w:ascii="新細明體" w:hint="eastAsia"/>
                <w:spacing w:val="20"/>
                <w:u w:val="single"/>
              </w:rPr>
              <w:t>香港島各界聯合會</w:t>
            </w:r>
            <w:r w:rsidR="003E0315" w:rsidRPr="00223AC9">
              <w:rPr>
                <w:rFonts w:ascii="新細明體" w:hint="eastAsia"/>
                <w:spacing w:val="20"/>
              </w:rPr>
              <w:t>全額發還撥款50,000元</w:t>
            </w:r>
            <w:r w:rsidR="003E0315" w:rsidRPr="00223AC9">
              <w:rPr>
                <w:rFonts w:ascii="新細明體" w:hAnsi="新細明體" w:hint="eastAsia"/>
                <w:spacing w:val="20"/>
              </w:rPr>
              <w:t>。</w:t>
            </w:r>
          </w:p>
          <w:p w:rsidR="003E0315" w:rsidRPr="003E0315" w:rsidRDefault="003E0315" w:rsidP="007E70FE">
            <w:pPr>
              <w:tabs>
                <w:tab w:val="left" w:pos="1172"/>
              </w:tabs>
              <w:spacing w:line="360" w:lineRule="exact"/>
              <w:ind w:rightChars="47" w:right="113"/>
              <w:jc w:val="both"/>
              <w:rPr>
                <w:rFonts w:asciiTheme="minorEastAsia" w:eastAsiaTheme="minorEastAsia" w:hAnsiTheme="minorEastAsia"/>
                <w:color w:val="FF0000"/>
                <w:spacing w:val="20"/>
                <w:szCs w:val="24"/>
              </w:rPr>
            </w:pPr>
          </w:p>
        </w:tc>
      </w:tr>
      <w:tr w:rsidR="003E0315" w:rsidRPr="004F5B2D" w:rsidTr="007E70FE">
        <w:trPr>
          <w:trHeight w:val="150"/>
        </w:trPr>
        <w:tc>
          <w:tcPr>
            <w:tcW w:w="970" w:type="dxa"/>
          </w:tcPr>
          <w:p w:rsidR="003E0315" w:rsidRPr="003E0315" w:rsidRDefault="003E0315" w:rsidP="00A60193">
            <w:pPr>
              <w:widowControl/>
              <w:adjustRightInd/>
              <w:spacing w:line="360" w:lineRule="exact"/>
              <w:jc w:val="both"/>
              <w:textAlignment w:val="auto"/>
              <w:rPr>
                <w:rFonts w:asciiTheme="minorEastAsia" w:eastAsiaTheme="minorEastAsia" w:hAnsiTheme="minorEastAsia"/>
                <w:color w:val="FF0000"/>
                <w:spacing w:val="20"/>
                <w:szCs w:val="24"/>
              </w:rPr>
            </w:pPr>
          </w:p>
        </w:tc>
        <w:tc>
          <w:tcPr>
            <w:tcW w:w="9684" w:type="dxa"/>
          </w:tcPr>
          <w:p w:rsidR="003E0315" w:rsidRPr="004F5B2D" w:rsidRDefault="003E0315" w:rsidP="00A60193">
            <w:pPr>
              <w:tabs>
                <w:tab w:val="left" w:pos="1172"/>
              </w:tabs>
              <w:spacing w:line="360" w:lineRule="exact"/>
              <w:jc w:val="both"/>
              <w:rPr>
                <w:rFonts w:asciiTheme="minorEastAsia" w:eastAsiaTheme="minorEastAsia" w:hAnsiTheme="minorEastAsia"/>
                <w:b/>
                <w:color w:val="FF0000"/>
                <w:spacing w:val="20"/>
                <w:szCs w:val="24"/>
                <w:u w:val="single"/>
              </w:rPr>
            </w:pPr>
          </w:p>
        </w:tc>
      </w:tr>
      <w:tr w:rsidR="004F5B2D" w:rsidRPr="004F5B2D" w:rsidTr="007E70FE">
        <w:trPr>
          <w:trHeight w:val="150"/>
        </w:trPr>
        <w:tc>
          <w:tcPr>
            <w:tcW w:w="970" w:type="dxa"/>
          </w:tcPr>
          <w:p w:rsidR="004179AA" w:rsidRPr="004F5B2D" w:rsidRDefault="004179AA" w:rsidP="00A60193">
            <w:pPr>
              <w:widowControl/>
              <w:adjustRightInd/>
              <w:spacing w:line="360" w:lineRule="exact"/>
              <w:jc w:val="both"/>
              <w:textAlignment w:val="auto"/>
              <w:rPr>
                <w:rFonts w:asciiTheme="minorEastAsia" w:eastAsiaTheme="minorEastAsia" w:hAnsiTheme="minorEastAsia"/>
                <w:color w:val="FF0000"/>
                <w:spacing w:val="20"/>
                <w:szCs w:val="24"/>
              </w:rPr>
            </w:pPr>
          </w:p>
        </w:tc>
        <w:tc>
          <w:tcPr>
            <w:tcW w:w="9684" w:type="dxa"/>
          </w:tcPr>
          <w:p w:rsidR="004179AA" w:rsidRDefault="004179AA" w:rsidP="00A60193">
            <w:pPr>
              <w:tabs>
                <w:tab w:val="left" w:pos="1172"/>
              </w:tabs>
              <w:spacing w:line="360" w:lineRule="exact"/>
              <w:jc w:val="both"/>
              <w:rPr>
                <w:rFonts w:asciiTheme="minorEastAsia" w:eastAsiaTheme="minorEastAsia" w:hAnsiTheme="minorEastAsia"/>
                <w:b/>
                <w:spacing w:val="20"/>
                <w:szCs w:val="24"/>
                <w:u w:val="single"/>
              </w:rPr>
            </w:pPr>
            <w:r w:rsidRPr="002C29DD">
              <w:rPr>
                <w:rFonts w:asciiTheme="minorEastAsia" w:eastAsiaTheme="minorEastAsia" w:hAnsiTheme="minorEastAsia" w:hint="eastAsia"/>
                <w:b/>
                <w:spacing w:val="20"/>
                <w:szCs w:val="24"/>
                <w:u w:val="single"/>
              </w:rPr>
              <w:t>第</w:t>
            </w:r>
            <w:r w:rsidR="003E0315" w:rsidRPr="002C29DD">
              <w:rPr>
                <w:rFonts w:asciiTheme="minorEastAsia" w:eastAsiaTheme="minorEastAsia" w:hAnsiTheme="minorEastAsia" w:hint="eastAsia"/>
                <w:b/>
                <w:spacing w:val="20"/>
                <w:szCs w:val="24"/>
                <w:u w:val="single"/>
              </w:rPr>
              <w:t>9</w:t>
            </w:r>
            <w:r w:rsidRPr="002C29DD">
              <w:rPr>
                <w:rFonts w:asciiTheme="minorEastAsia" w:eastAsiaTheme="minorEastAsia" w:hAnsiTheme="minorEastAsia" w:hint="eastAsia"/>
                <w:b/>
                <w:spacing w:val="20"/>
                <w:szCs w:val="24"/>
                <w:u w:val="single"/>
              </w:rPr>
              <w:t>項：其他事項</w:t>
            </w:r>
          </w:p>
          <w:p w:rsidR="005B25AB" w:rsidRPr="002C29DD" w:rsidRDefault="005B25AB" w:rsidP="00A60193">
            <w:pPr>
              <w:tabs>
                <w:tab w:val="left" w:pos="1172"/>
              </w:tabs>
              <w:spacing w:line="360" w:lineRule="exact"/>
              <w:jc w:val="both"/>
              <w:rPr>
                <w:rFonts w:asciiTheme="minorEastAsia" w:eastAsiaTheme="minorEastAsia" w:hAnsiTheme="minorEastAsia"/>
                <w:b/>
                <w:spacing w:val="20"/>
                <w:szCs w:val="24"/>
                <w:u w:val="single"/>
              </w:rPr>
            </w:pPr>
          </w:p>
          <w:p w:rsidR="004179AA" w:rsidRPr="002C29DD" w:rsidRDefault="002C29DD" w:rsidP="00C11D51">
            <w:pPr>
              <w:pStyle w:val="af9"/>
              <w:numPr>
                <w:ilvl w:val="0"/>
                <w:numId w:val="29"/>
              </w:numPr>
              <w:tabs>
                <w:tab w:val="left" w:pos="868"/>
              </w:tabs>
              <w:spacing w:line="360" w:lineRule="exact"/>
              <w:ind w:leftChars="0" w:left="0" w:firstLine="0"/>
              <w:jc w:val="both"/>
              <w:rPr>
                <w:rFonts w:asciiTheme="minorEastAsia" w:eastAsiaTheme="minorEastAsia" w:hAnsiTheme="minorEastAsia"/>
                <w:color w:val="FF0000"/>
                <w:spacing w:val="20"/>
                <w:szCs w:val="24"/>
                <w:u w:val="single"/>
              </w:rPr>
            </w:pPr>
            <w:r w:rsidRPr="008B7358">
              <w:rPr>
                <w:rFonts w:ascii="新細明體" w:hAnsi="新細明體" w:hint="eastAsia"/>
                <w:bCs/>
                <w:spacing w:val="20"/>
                <w:szCs w:val="24"/>
                <w:u w:val="single"/>
              </w:rPr>
              <w:t>甘乃威</w:t>
            </w:r>
            <w:r w:rsidRPr="008B7358">
              <w:rPr>
                <w:rFonts w:ascii="新細明體" w:hAnsi="新細明體"/>
                <w:bCs/>
                <w:spacing w:val="20"/>
                <w:szCs w:val="24"/>
                <w:u w:val="single"/>
              </w:rPr>
              <w:t>議員</w:t>
            </w:r>
            <w:r w:rsidRPr="008B7358">
              <w:rPr>
                <w:rFonts w:ascii="新細明體" w:hAnsi="新細明體" w:hint="eastAsia"/>
                <w:bCs/>
                <w:spacing w:val="20"/>
                <w:szCs w:val="24"/>
              </w:rPr>
              <w:t>詢問有關市民投訴</w:t>
            </w:r>
            <w:r w:rsidRPr="008B7358">
              <w:rPr>
                <w:rFonts w:ascii="新細明體" w:hAnsi="新細明體" w:hint="eastAsia"/>
                <w:bCs/>
                <w:spacing w:val="20"/>
                <w:szCs w:val="24"/>
                <w:u w:val="single"/>
              </w:rPr>
              <w:t>中西區愛樂樂團</w:t>
            </w:r>
            <w:r w:rsidRPr="008B7358">
              <w:rPr>
                <w:rFonts w:ascii="新細明體" w:hAnsi="新細明體" w:hint="eastAsia"/>
                <w:bCs/>
                <w:spacing w:val="20"/>
                <w:szCs w:val="24"/>
              </w:rPr>
              <w:t>的信件。</w:t>
            </w:r>
            <w:r w:rsidR="007643BF" w:rsidRPr="008B7358">
              <w:rPr>
                <w:rFonts w:asciiTheme="minorEastAsia" w:eastAsiaTheme="minorEastAsia" w:hAnsiTheme="minorEastAsia" w:cs="細明體" w:hint="eastAsia"/>
                <w:spacing w:val="20"/>
                <w:szCs w:val="24"/>
                <w:u w:val="single"/>
              </w:rPr>
              <w:t>陳捷貴議員</w:t>
            </w:r>
            <w:r w:rsidR="009F1697" w:rsidRPr="008B7358">
              <w:rPr>
                <w:rFonts w:ascii="新細明體" w:hAnsi="新細明體" w:hint="eastAsia"/>
                <w:bCs/>
                <w:spacing w:val="20"/>
                <w:szCs w:val="24"/>
              </w:rPr>
              <w:t>表示已</w:t>
            </w:r>
            <w:r w:rsidR="007643BF" w:rsidRPr="008B7358">
              <w:rPr>
                <w:rFonts w:ascii="新細明體" w:hAnsi="新細明體" w:hint="eastAsia"/>
                <w:bCs/>
                <w:spacing w:val="20"/>
                <w:szCs w:val="24"/>
              </w:rPr>
              <w:t>要求有關團體撰寫報告</w:t>
            </w:r>
            <w:r w:rsidR="0027178A" w:rsidRPr="008B7358">
              <w:rPr>
                <w:rFonts w:ascii="新細明體" w:hAnsi="新細明體" w:hint="eastAsia"/>
                <w:bCs/>
                <w:spacing w:val="20"/>
                <w:szCs w:val="24"/>
              </w:rPr>
              <w:t>解釋事件</w:t>
            </w:r>
            <w:r w:rsidR="007643BF" w:rsidRPr="008B7358">
              <w:rPr>
                <w:rFonts w:ascii="新細明體" w:hAnsi="新細明體" w:hint="eastAsia"/>
                <w:bCs/>
                <w:spacing w:val="20"/>
                <w:szCs w:val="24"/>
              </w:rPr>
              <w:t>。</w:t>
            </w:r>
            <w:r w:rsidR="005B25AB" w:rsidRPr="008B7358">
              <w:rPr>
                <w:rFonts w:ascii="新細明體" w:hAnsi="新細明體" w:hint="eastAsia"/>
                <w:bCs/>
                <w:spacing w:val="20"/>
                <w:szCs w:val="24"/>
                <w:u w:val="single"/>
              </w:rPr>
              <w:t>主席</w:t>
            </w:r>
            <w:r w:rsidR="000E10C1" w:rsidRPr="008B7358">
              <w:rPr>
                <w:rFonts w:ascii="新細明體" w:hAnsi="新細明體" w:hint="eastAsia"/>
                <w:bCs/>
                <w:spacing w:val="20"/>
                <w:szCs w:val="24"/>
              </w:rPr>
              <w:t>表示投訴人及被投訴人皆不在場，因此</w:t>
            </w:r>
            <w:r w:rsidR="005B25AB" w:rsidRPr="008B7358">
              <w:rPr>
                <w:rFonts w:ascii="新細明體" w:hAnsi="新細明體" w:hint="eastAsia"/>
                <w:bCs/>
                <w:spacing w:val="20"/>
                <w:szCs w:val="24"/>
              </w:rPr>
              <w:t>建議在</w:t>
            </w:r>
            <w:r w:rsidR="000E10C1" w:rsidRPr="008B7358">
              <w:rPr>
                <w:rFonts w:ascii="新細明體" w:hAnsi="新細明體" w:hint="eastAsia"/>
                <w:bCs/>
                <w:spacing w:val="20"/>
                <w:szCs w:val="24"/>
                <w:u w:val="single"/>
              </w:rPr>
              <w:t>樂團</w:t>
            </w:r>
            <w:r w:rsidR="000E10C1" w:rsidRPr="008B7358">
              <w:rPr>
                <w:rFonts w:ascii="新細明體" w:hAnsi="新細明體" w:hint="eastAsia"/>
                <w:bCs/>
                <w:spacing w:val="20"/>
                <w:szCs w:val="24"/>
              </w:rPr>
              <w:t>提交報告後在</w:t>
            </w:r>
            <w:r w:rsidR="005B25AB" w:rsidRPr="008B7358">
              <w:rPr>
                <w:rFonts w:ascii="新細明體" w:hAnsi="新細明體" w:hint="eastAsia"/>
                <w:bCs/>
                <w:spacing w:val="20"/>
                <w:szCs w:val="24"/>
              </w:rPr>
              <w:t>文化康樂及社會事務委員會上討論。</w:t>
            </w:r>
            <w:r w:rsidR="008232A7" w:rsidRPr="008B7358">
              <w:rPr>
                <w:rFonts w:ascii="新細明體" w:hAnsi="新細明體" w:hint="eastAsia"/>
                <w:bCs/>
                <w:spacing w:val="20"/>
                <w:szCs w:val="24"/>
                <w:u w:val="single"/>
              </w:rPr>
              <w:t>甘乃威</w:t>
            </w:r>
            <w:r w:rsidR="008232A7" w:rsidRPr="008B7358">
              <w:rPr>
                <w:rFonts w:ascii="新細明體" w:hAnsi="新細明體"/>
                <w:bCs/>
                <w:spacing w:val="20"/>
                <w:szCs w:val="24"/>
                <w:u w:val="single"/>
              </w:rPr>
              <w:t>議員</w:t>
            </w:r>
            <w:r w:rsidR="009F1697" w:rsidRPr="008B7358">
              <w:rPr>
                <w:rFonts w:ascii="新細明體" w:hAnsi="新細明體" w:hint="eastAsia"/>
                <w:bCs/>
                <w:spacing w:val="20"/>
                <w:szCs w:val="24"/>
              </w:rPr>
              <w:t>續</w:t>
            </w:r>
            <w:r w:rsidR="008232A7" w:rsidRPr="008B7358">
              <w:rPr>
                <w:rFonts w:ascii="新細明體" w:hAnsi="新細明體" w:hint="eastAsia"/>
                <w:bCs/>
                <w:spacing w:val="20"/>
                <w:szCs w:val="24"/>
              </w:rPr>
              <w:t>詢問由秘書處回覆的原因，</w:t>
            </w:r>
            <w:r w:rsidR="002306F3" w:rsidRPr="008B7358">
              <w:rPr>
                <w:rFonts w:ascii="新細明體" w:hAnsi="新細明體" w:hint="eastAsia"/>
                <w:bCs/>
                <w:spacing w:val="20"/>
                <w:szCs w:val="24"/>
              </w:rPr>
              <w:t>他認為回信前應先於區議會作討論。</w:t>
            </w:r>
            <w:r w:rsidR="001D1A5D" w:rsidRPr="008B7358">
              <w:rPr>
                <w:rFonts w:asciiTheme="majorEastAsia" w:eastAsiaTheme="majorEastAsia" w:hAnsiTheme="majorEastAsia" w:hint="eastAsia"/>
                <w:spacing w:val="20"/>
                <w:szCs w:val="24"/>
              </w:rPr>
              <w:t>中西區民政事務處高級行政主任(區議會)</w:t>
            </w:r>
            <w:r w:rsidR="001D1A5D" w:rsidRPr="008B7358">
              <w:rPr>
                <w:rFonts w:asciiTheme="majorEastAsia" w:eastAsiaTheme="majorEastAsia" w:hAnsiTheme="majorEastAsia" w:hint="eastAsia"/>
                <w:spacing w:val="20"/>
                <w:szCs w:val="24"/>
                <w:u w:val="single"/>
              </w:rPr>
              <w:t>黃明慧女士</w:t>
            </w:r>
            <w:r w:rsidR="006743C7" w:rsidRPr="008B7358">
              <w:rPr>
                <w:rFonts w:asciiTheme="majorEastAsia" w:eastAsiaTheme="majorEastAsia" w:hAnsiTheme="majorEastAsia" w:hint="eastAsia"/>
                <w:spacing w:val="20"/>
                <w:szCs w:val="24"/>
              </w:rPr>
              <w:t>解釋</w:t>
            </w:r>
            <w:r w:rsidR="003B1B8D" w:rsidRPr="008B7358">
              <w:rPr>
                <w:rFonts w:ascii="新細明體" w:hAnsi="新細明體" w:hint="eastAsia"/>
                <w:bCs/>
                <w:spacing w:val="20"/>
                <w:szCs w:val="24"/>
              </w:rPr>
              <w:t>由於</w:t>
            </w:r>
            <w:r w:rsidR="006743C7" w:rsidRPr="008B7358">
              <w:rPr>
                <w:rFonts w:ascii="新細明體" w:hAnsi="新細明體" w:hint="eastAsia"/>
                <w:bCs/>
                <w:spacing w:val="20"/>
                <w:szCs w:val="24"/>
              </w:rPr>
              <w:t>該</w:t>
            </w:r>
            <w:r w:rsidR="003B1B8D" w:rsidRPr="008B7358">
              <w:rPr>
                <w:rFonts w:ascii="新細明體" w:hAnsi="新細明體" w:hint="eastAsia"/>
                <w:bCs/>
                <w:spacing w:val="20"/>
                <w:szCs w:val="24"/>
              </w:rPr>
              <w:t>活動宣傳期正值區議會暫停</w:t>
            </w:r>
            <w:r w:rsidR="006743C7" w:rsidRPr="008B7358">
              <w:rPr>
                <w:rFonts w:ascii="新細明體" w:hAnsi="新細明體" w:hint="eastAsia"/>
                <w:bCs/>
                <w:spacing w:val="20"/>
                <w:szCs w:val="24"/>
              </w:rPr>
              <w:t>運作，而且信件</w:t>
            </w:r>
            <w:r w:rsidR="008B7358" w:rsidRPr="008B7358">
              <w:rPr>
                <w:rFonts w:ascii="新細明體" w:hAnsi="新細明體" w:hint="eastAsia"/>
                <w:bCs/>
                <w:spacing w:val="20"/>
                <w:szCs w:val="24"/>
              </w:rPr>
              <w:t>有</w:t>
            </w:r>
            <w:r w:rsidR="006743C7" w:rsidRPr="008B7358">
              <w:rPr>
                <w:rFonts w:ascii="新細明體" w:hAnsi="新細明體" w:hint="eastAsia"/>
                <w:bCs/>
                <w:spacing w:val="20"/>
                <w:szCs w:val="24"/>
              </w:rPr>
              <w:t>要求</w:t>
            </w:r>
            <w:r w:rsidR="006743C7" w:rsidRPr="008B7358">
              <w:rPr>
                <w:rFonts w:asciiTheme="majorEastAsia" w:eastAsiaTheme="majorEastAsia" w:hAnsiTheme="majorEastAsia" w:hint="eastAsia"/>
                <w:spacing w:val="20"/>
                <w:szCs w:val="24"/>
              </w:rPr>
              <w:t>民政事務處回覆；</w:t>
            </w:r>
            <w:r w:rsidR="000E10C1" w:rsidRPr="008B7358">
              <w:rPr>
                <w:rFonts w:asciiTheme="majorEastAsia" w:eastAsiaTheme="majorEastAsia" w:hAnsiTheme="majorEastAsia" w:hint="eastAsia"/>
                <w:spacing w:val="20"/>
                <w:szCs w:val="24"/>
              </w:rPr>
              <w:t>中西區民政事務專員</w:t>
            </w:r>
            <w:r w:rsidR="000E10C1" w:rsidRPr="008B7358">
              <w:rPr>
                <w:rFonts w:asciiTheme="majorEastAsia" w:eastAsiaTheme="majorEastAsia" w:hAnsiTheme="majorEastAsia" w:hint="eastAsia"/>
                <w:spacing w:val="20"/>
                <w:szCs w:val="24"/>
                <w:u w:val="single"/>
              </w:rPr>
              <w:t>黃何詠詩女士</w:t>
            </w:r>
            <w:r w:rsidR="003B1B8D" w:rsidRPr="008B7358">
              <w:rPr>
                <w:rFonts w:asciiTheme="majorEastAsia" w:eastAsiaTheme="majorEastAsia" w:hAnsiTheme="majorEastAsia" w:hint="eastAsia"/>
                <w:spacing w:val="20"/>
                <w:szCs w:val="24"/>
              </w:rPr>
              <w:t>補充</w:t>
            </w:r>
            <w:r w:rsidR="005B25AB" w:rsidRPr="008B7358">
              <w:rPr>
                <w:rFonts w:asciiTheme="majorEastAsia" w:eastAsiaTheme="majorEastAsia" w:hAnsiTheme="majorEastAsia" w:hint="eastAsia"/>
                <w:spacing w:val="20"/>
                <w:szCs w:val="24"/>
              </w:rPr>
              <w:t>指由於市民的第一封信的主要內容是</w:t>
            </w:r>
            <w:r w:rsidR="008B7358" w:rsidRPr="008B7358">
              <w:rPr>
                <w:rFonts w:asciiTheme="majorEastAsia" w:eastAsiaTheme="majorEastAsia" w:hAnsiTheme="majorEastAsia" w:hint="eastAsia"/>
                <w:spacing w:val="20"/>
                <w:szCs w:val="24"/>
              </w:rPr>
              <w:t>背景</w:t>
            </w:r>
            <w:r w:rsidR="005B25AB" w:rsidRPr="008B7358">
              <w:rPr>
                <w:rFonts w:asciiTheme="majorEastAsia" w:eastAsiaTheme="majorEastAsia" w:hAnsiTheme="majorEastAsia" w:hint="eastAsia"/>
                <w:spacing w:val="20"/>
                <w:szCs w:val="24"/>
              </w:rPr>
              <w:t>資料</w:t>
            </w:r>
            <w:r w:rsidR="006743C7" w:rsidRPr="008B7358">
              <w:rPr>
                <w:rFonts w:asciiTheme="majorEastAsia" w:eastAsiaTheme="majorEastAsia" w:hAnsiTheme="majorEastAsia" w:hint="eastAsia"/>
                <w:spacing w:val="20"/>
                <w:szCs w:val="24"/>
              </w:rPr>
              <w:t>索取</w:t>
            </w:r>
            <w:r w:rsidR="005B25AB" w:rsidRPr="008B7358">
              <w:rPr>
                <w:rFonts w:asciiTheme="majorEastAsia" w:eastAsiaTheme="majorEastAsia" w:hAnsiTheme="majorEastAsia" w:hint="eastAsia"/>
                <w:spacing w:val="20"/>
                <w:szCs w:val="24"/>
              </w:rPr>
              <w:t>，因此</w:t>
            </w:r>
            <w:r w:rsidR="006743C7" w:rsidRPr="008B7358">
              <w:rPr>
                <w:rFonts w:asciiTheme="majorEastAsia" w:eastAsiaTheme="majorEastAsia" w:hAnsiTheme="majorEastAsia" w:hint="eastAsia"/>
                <w:spacing w:val="20"/>
                <w:szCs w:val="24"/>
              </w:rPr>
              <w:t>先</w:t>
            </w:r>
            <w:r w:rsidR="000E10C1" w:rsidRPr="008B7358">
              <w:rPr>
                <w:rFonts w:asciiTheme="majorEastAsia" w:eastAsiaTheme="majorEastAsia" w:hAnsiTheme="majorEastAsia" w:hint="eastAsia"/>
                <w:spacing w:val="20"/>
                <w:szCs w:val="24"/>
              </w:rPr>
              <w:t>由秘書處</w:t>
            </w:r>
            <w:r w:rsidR="008B7358" w:rsidRPr="008B7358">
              <w:rPr>
                <w:rFonts w:asciiTheme="majorEastAsia" w:eastAsiaTheme="majorEastAsia" w:hAnsiTheme="majorEastAsia" w:hint="eastAsia"/>
                <w:spacing w:val="20"/>
                <w:szCs w:val="24"/>
              </w:rPr>
              <w:t>早日按其要求提供資料。至於投訴部分</w:t>
            </w:r>
            <w:r w:rsidR="002306F3" w:rsidRPr="008B7358">
              <w:rPr>
                <w:rFonts w:asciiTheme="majorEastAsia" w:eastAsiaTheme="majorEastAsia" w:hAnsiTheme="majorEastAsia" w:hint="eastAsia"/>
                <w:spacing w:val="20"/>
                <w:szCs w:val="24"/>
              </w:rPr>
              <w:t>，</w:t>
            </w:r>
            <w:r w:rsidR="008B7358" w:rsidRPr="008B7358">
              <w:rPr>
                <w:rFonts w:asciiTheme="majorEastAsia" w:eastAsiaTheme="majorEastAsia" w:hAnsiTheme="majorEastAsia" w:hint="eastAsia"/>
                <w:spacing w:val="20"/>
                <w:szCs w:val="24"/>
              </w:rPr>
              <w:t>秘書處已</w:t>
            </w:r>
            <w:r w:rsidR="006743C7" w:rsidRPr="008B7358">
              <w:rPr>
                <w:rFonts w:asciiTheme="majorEastAsia" w:eastAsiaTheme="majorEastAsia" w:hAnsiTheme="majorEastAsia" w:hint="eastAsia"/>
                <w:spacing w:val="20"/>
                <w:szCs w:val="24"/>
              </w:rPr>
              <w:t>要求該活動單位提交報告</w:t>
            </w:r>
            <w:r w:rsidR="00F1401D" w:rsidRPr="008B7358">
              <w:rPr>
                <w:rFonts w:asciiTheme="majorEastAsia" w:eastAsiaTheme="majorEastAsia" w:hAnsiTheme="majorEastAsia" w:hint="eastAsia"/>
                <w:spacing w:val="20"/>
                <w:szCs w:val="24"/>
              </w:rPr>
              <w:t>，</w:t>
            </w:r>
            <w:proofErr w:type="gramStart"/>
            <w:r w:rsidR="00F1401D" w:rsidRPr="008B7358">
              <w:rPr>
                <w:rFonts w:asciiTheme="majorEastAsia" w:eastAsiaTheme="majorEastAsia" w:hAnsiTheme="majorEastAsia" w:hint="eastAsia"/>
                <w:spacing w:val="20"/>
                <w:szCs w:val="24"/>
              </w:rPr>
              <w:t>供</w:t>
            </w:r>
            <w:r w:rsidR="00F1401D">
              <w:rPr>
                <w:rFonts w:asciiTheme="majorEastAsia" w:eastAsiaTheme="majorEastAsia" w:hAnsiTheme="majorEastAsia" w:hint="eastAsia"/>
                <w:spacing w:val="20"/>
                <w:szCs w:val="24"/>
              </w:rPr>
              <w:t>區議</w:t>
            </w:r>
            <w:r w:rsidR="00F1401D">
              <w:rPr>
                <w:rFonts w:asciiTheme="majorEastAsia" w:eastAsiaTheme="majorEastAsia" w:hAnsiTheme="majorEastAsia" w:hint="eastAsia"/>
                <w:spacing w:val="20"/>
                <w:szCs w:val="24"/>
              </w:rPr>
              <w:lastRenderedPageBreak/>
              <w:t>會</w:t>
            </w:r>
            <w:proofErr w:type="gramEnd"/>
            <w:r w:rsidR="00F1401D">
              <w:rPr>
                <w:rFonts w:asciiTheme="majorEastAsia" w:eastAsiaTheme="majorEastAsia" w:hAnsiTheme="majorEastAsia" w:hint="eastAsia"/>
                <w:spacing w:val="20"/>
                <w:szCs w:val="24"/>
              </w:rPr>
              <w:t>日後作討論</w:t>
            </w:r>
            <w:r w:rsidR="00F041AB">
              <w:rPr>
                <w:rFonts w:asciiTheme="majorEastAsia" w:eastAsiaTheme="majorEastAsia" w:hAnsiTheme="majorEastAsia" w:hint="eastAsia"/>
                <w:spacing w:val="20"/>
                <w:szCs w:val="24"/>
              </w:rPr>
              <w:t>，再考慮回覆</w:t>
            </w:r>
            <w:r w:rsidR="000E10C1">
              <w:rPr>
                <w:rFonts w:asciiTheme="majorEastAsia" w:eastAsiaTheme="majorEastAsia" w:hAnsiTheme="majorEastAsia" w:hint="eastAsia"/>
                <w:spacing w:val="20"/>
                <w:szCs w:val="24"/>
              </w:rPr>
              <w:t>。</w:t>
            </w:r>
          </w:p>
          <w:p w:rsidR="00792977" w:rsidRPr="004F5B2D" w:rsidRDefault="00792977" w:rsidP="00181295">
            <w:pPr>
              <w:tabs>
                <w:tab w:val="left" w:pos="1172"/>
              </w:tabs>
              <w:spacing w:line="360" w:lineRule="exact"/>
              <w:jc w:val="both"/>
              <w:rPr>
                <w:rFonts w:asciiTheme="minorEastAsia" w:eastAsiaTheme="minorEastAsia" w:hAnsiTheme="minorEastAsia"/>
                <w:color w:val="FF0000"/>
                <w:spacing w:val="20"/>
                <w:szCs w:val="24"/>
              </w:rPr>
            </w:pPr>
          </w:p>
        </w:tc>
      </w:tr>
      <w:tr w:rsidR="004F5B2D" w:rsidRPr="004F5B2D" w:rsidTr="007E70FE">
        <w:trPr>
          <w:trHeight w:val="150"/>
        </w:trPr>
        <w:tc>
          <w:tcPr>
            <w:tcW w:w="970" w:type="dxa"/>
          </w:tcPr>
          <w:p w:rsidR="004179AA" w:rsidRPr="00E25282" w:rsidRDefault="004179AA" w:rsidP="00A60193">
            <w:pPr>
              <w:spacing w:line="360" w:lineRule="exact"/>
              <w:jc w:val="both"/>
              <w:rPr>
                <w:rFonts w:asciiTheme="minorEastAsia" w:eastAsiaTheme="minorEastAsia" w:hAnsiTheme="minorEastAsia"/>
                <w:spacing w:val="20"/>
                <w:szCs w:val="24"/>
              </w:rPr>
            </w:pPr>
          </w:p>
        </w:tc>
        <w:tc>
          <w:tcPr>
            <w:tcW w:w="9684" w:type="dxa"/>
          </w:tcPr>
          <w:p w:rsidR="004179AA" w:rsidRDefault="004179AA" w:rsidP="00A60193">
            <w:pPr>
              <w:tabs>
                <w:tab w:val="left" w:pos="1172"/>
              </w:tabs>
              <w:spacing w:line="360" w:lineRule="exact"/>
              <w:jc w:val="both"/>
              <w:rPr>
                <w:rFonts w:asciiTheme="minorEastAsia" w:eastAsiaTheme="minorEastAsia" w:hAnsiTheme="minorEastAsia"/>
                <w:b/>
                <w:spacing w:val="20"/>
                <w:szCs w:val="24"/>
                <w:u w:val="single"/>
              </w:rPr>
            </w:pPr>
            <w:r w:rsidRPr="00E25282">
              <w:rPr>
                <w:rFonts w:asciiTheme="minorEastAsia" w:eastAsiaTheme="minorEastAsia" w:hAnsiTheme="minorEastAsia" w:hint="eastAsia"/>
                <w:b/>
                <w:spacing w:val="20"/>
                <w:szCs w:val="24"/>
                <w:u w:val="single"/>
              </w:rPr>
              <w:t>第1</w:t>
            </w:r>
            <w:r w:rsidR="003E0315" w:rsidRPr="00E25282">
              <w:rPr>
                <w:rFonts w:asciiTheme="minorEastAsia" w:eastAsiaTheme="minorEastAsia" w:hAnsiTheme="minorEastAsia" w:hint="eastAsia"/>
                <w:b/>
                <w:spacing w:val="20"/>
                <w:szCs w:val="24"/>
                <w:u w:val="single"/>
              </w:rPr>
              <w:t>0</w:t>
            </w:r>
            <w:r w:rsidRPr="00E25282">
              <w:rPr>
                <w:rFonts w:asciiTheme="minorEastAsia" w:eastAsiaTheme="minorEastAsia" w:hAnsiTheme="minorEastAsia" w:hint="eastAsia"/>
                <w:b/>
                <w:spacing w:val="20"/>
                <w:szCs w:val="24"/>
                <w:u w:val="single"/>
              </w:rPr>
              <w:t>項：下次會議日期</w:t>
            </w:r>
          </w:p>
          <w:p w:rsidR="005B25AB" w:rsidRPr="00E25282" w:rsidRDefault="005B25AB" w:rsidP="00A60193">
            <w:pPr>
              <w:tabs>
                <w:tab w:val="left" w:pos="1172"/>
              </w:tabs>
              <w:spacing w:line="360" w:lineRule="exact"/>
              <w:jc w:val="both"/>
              <w:rPr>
                <w:rFonts w:asciiTheme="minorEastAsia" w:eastAsiaTheme="minorEastAsia" w:hAnsiTheme="minorEastAsia"/>
                <w:b/>
                <w:spacing w:val="20"/>
                <w:szCs w:val="24"/>
                <w:u w:val="single"/>
              </w:rPr>
            </w:pPr>
          </w:p>
          <w:p w:rsidR="00792977" w:rsidRPr="00E25282" w:rsidRDefault="00AA0D38" w:rsidP="00DB34C7">
            <w:pPr>
              <w:pStyle w:val="af9"/>
              <w:numPr>
                <w:ilvl w:val="0"/>
                <w:numId w:val="29"/>
              </w:numPr>
              <w:tabs>
                <w:tab w:val="num" w:pos="812"/>
              </w:tabs>
              <w:adjustRightInd/>
              <w:spacing w:line="240" w:lineRule="auto"/>
              <w:ind w:leftChars="0" w:left="0" w:firstLine="0"/>
              <w:jc w:val="both"/>
              <w:textAlignment w:val="auto"/>
              <w:rPr>
                <w:rFonts w:asciiTheme="minorEastAsia" w:eastAsiaTheme="minorEastAsia" w:hAnsiTheme="minorEastAsia"/>
                <w:spacing w:val="20"/>
                <w:szCs w:val="24"/>
              </w:rPr>
            </w:pPr>
            <w:r w:rsidRPr="00E25282">
              <w:rPr>
                <w:rFonts w:asciiTheme="minorEastAsia" w:eastAsiaTheme="minorEastAsia" w:hAnsiTheme="minorEastAsia" w:hint="eastAsia"/>
                <w:spacing w:val="20"/>
                <w:szCs w:val="24"/>
              </w:rPr>
              <w:t>下次會議日期為二○一</w:t>
            </w:r>
            <w:r w:rsidR="003E0315" w:rsidRPr="00E25282">
              <w:rPr>
                <w:rFonts w:asciiTheme="minorEastAsia" w:eastAsiaTheme="minorEastAsia" w:hAnsiTheme="minorEastAsia" w:hint="eastAsia"/>
                <w:spacing w:val="20"/>
                <w:szCs w:val="24"/>
              </w:rPr>
              <w:t>六</w:t>
            </w:r>
            <w:r w:rsidRPr="00E25282">
              <w:rPr>
                <w:rFonts w:asciiTheme="minorEastAsia" w:eastAsiaTheme="minorEastAsia" w:hAnsiTheme="minorEastAsia" w:hint="eastAsia"/>
                <w:spacing w:val="20"/>
                <w:szCs w:val="24"/>
              </w:rPr>
              <w:t>年四月</w:t>
            </w:r>
            <w:r w:rsidR="003E0315" w:rsidRPr="00E25282">
              <w:rPr>
                <w:rFonts w:asciiTheme="minorEastAsia" w:eastAsiaTheme="minorEastAsia" w:hAnsiTheme="minorEastAsia" w:hint="eastAsia"/>
                <w:spacing w:val="20"/>
                <w:szCs w:val="24"/>
              </w:rPr>
              <w:t>十四</w:t>
            </w:r>
            <w:r w:rsidRPr="00E25282">
              <w:rPr>
                <w:rFonts w:asciiTheme="minorEastAsia" w:eastAsiaTheme="minorEastAsia" w:hAnsiTheme="minorEastAsia" w:hint="eastAsia"/>
                <w:spacing w:val="20"/>
                <w:szCs w:val="24"/>
              </w:rPr>
              <w:t>日，撥款申請截止日期為二○一</w:t>
            </w:r>
            <w:r w:rsidR="003E0315" w:rsidRPr="00E25282">
              <w:rPr>
                <w:rFonts w:asciiTheme="minorEastAsia" w:eastAsiaTheme="minorEastAsia" w:hAnsiTheme="minorEastAsia" w:hint="eastAsia"/>
                <w:spacing w:val="20"/>
                <w:szCs w:val="24"/>
              </w:rPr>
              <w:t>六</w:t>
            </w:r>
            <w:r w:rsidRPr="00E25282">
              <w:rPr>
                <w:rFonts w:asciiTheme="minorEastAsia" w:eastAsiaTheme="minorEastAsia" w:hAnsiTheme="minorEastAsia" w:hint="eastAsia"/>
                <w:spacing w:val="20"/>
                <w:szCs w:val="24"/>
              </w:rPr>
              <w:t>年</w:t>
            </w:r>
            <w:r w:rsidR="003E0315" w:rsidRPr="00E25282">
              <w:rPr>
                <w:rFonts w:asciiTheme="minorEastAsia" w:eastAsiaTheme="minorEastAsia" w:hAnsiTheme="minorEastAsia" w:hint="eastAsia"/>
                <w:spacing w:val="20"/>
                <w:szCs w:val="24"/>
              </w:rPr>
              <w:t>三</w:t>
            </w:r>
            <w:r w:rsidRPr="00E25282">
              <w:rPr>
                <w:rFonts w:asciiTheme="minorEastAsia" w:eastAsiaTheme="minorEastAsia" w:hAnsiTheme="minorEastAsia" w:hint="eastAsia"/>
                <w:spacing w:val="20"/>
                <w:szCs w:val="24"/>
              </w:rPr>
              <w:t>月</w:t>
            </w:r>
            <w:r w:rsidR="003E0315" w:rsidRPr="00E25282">
              <w:rPr>
                <w:rFonts w:asciiTheme="minorEastAsia" w:eastAsiaTheme="minorEastAsia" w:hAnsiTheme="minorEastAsia" w:hint="eastAsia"/>
                <w:spacing w:val="20"/>
                <w:szCs w:val="24"/>
              </w:rPr>
              <w:t>二十一</w:t>
            </w:r>
            <w:r w:rsidRPr="00E25282">
              <w:rPr>
                <w:rFonts w:asciiTheme="minorEastAsia" w:eastAsiaTheme="minorEastAsia" w:hAnsiTheme="minorEastAsia" w:hint="eastAsia"/>
                <w:spacing w:val="20"/>
                <w:szCs w:val="24"/>
              </w:rPr>
              <w:t>日。</w:t>
            </w:r>
          </w:p>
          <w:p w:rsidR="00792977" w:rsidRPr="00E25282" w:rsidRDefault="00792977" w:rsidP="00792977">
            <w:pPr>
              <w:tabs>
                <w:tab w:val="num" w:pos="812"/>
              </w:tabs>
              <w:adjustRightInd/>
              <w:spacing w:line="240" w:lineRule="auto"/>
              <w:jc w:val="both"/>
              <w:textAlignment w:val="auto"/>
              <w:rPr>
                <w:rFonts w:asciiTheme="minorEastAsia" w:eastAsiaTheme="minorEastAsia" w:hAnsiTheme="minorEastAsia"/>
                <w:spacing w:val="20"/>
                <w:szCs w:val="24"/>
              </w:rPr>
            </w:pPr>
          </w:p>
          <w:p w:rsidR="004179AA" w:rsidRPr="00E25282" w:rsidRDefault="00C175D9" w:rsidP="00C175D9">
            <w:pPr>
              <w:pStyle w:val="af9"/>
              <w:numPr>
                <w:ilvl w:val="0"/>
                <w:numId w:val="29"/>
              </w:numPr>
              <w:tabs>
                <w:tab w:val="num" w:pos="812"/>
              </w:tabs>
              <w:adjustRightInd/>
              <w:spacing w:line="240" w:lineRule="auto"/>
              <w:ind w:leftChars="0"/>
              <w:jc w:val="both"/>
              <w:textAlignment w:val="auto"/>
              <w:rPr>
                <w:rFonts w:asciiTheme="minorEastAsia" w:eastAsiaTheme="minorEastAsia" w:hAnsiTheme="minorEastAsia"/>
                <w:spacing w:val="20"/>
                <w:szCs w:val="24"/>
              </w:rPr>
            </w:pPr>
            <w:r w:rsidRPr="00E25282">
              <w:rPr>
                <w:rFonts w:asciiTheme="minorEastAsia" w:eastAsiaTheme="minorEastAsia" w:hAnsiTheme="minorEastAsia" w:cs="細明體" w:hint="eastAsia"/>
                <w:spacing w:val="20"/>
                <w:szCs w:val="24"/>
              </w:rPr>
              <w:t xml:space="preserve">  </w:t>
            </w:r>
            <w:r w:rsidR="00792977" w:rsidRPr="00E25282">
              <w:rPr>
                <w:rFonts w:asciiTheme="minorEastAsia" w:eastAsiaTheme="minorEastAsia" w:hAnsiTheme="minorEastAsia" w:hint="eastAsia"/>
                <w:spacing w:val="20"/>
                <w:szCs w:val="24"/>
              </w:rPr>
              <w:t>會議於</w:t>
            </w:r>
            <w:r w:rsidR="003E0315" w:rsidRPr="00E25282">
              <w:rPr>
                <w:rFonts w:asciiTheme="minorEastAsia" w:eastAsiaTheme="minorEastAsia" w:hAnsiTheme="minorEastAsia" w:hint="eastAsia"/>
                <w:spacing w:val="20"/>
                <w:szCs w:val="24"/>
              </w:rPr>
              <w:t>上</w:t>
            </w:r>
            <w:r w:rsidR="00792977" w:rsidRPr="00E25282">
              <w:rPr>
                <w:rFonts w:asciiTheme="minorEastAsia" w:eastAsiaTheme="minorEastAsia" w:hAnsiTheme="minorEastAsia" w:hint="eastAsia"/>
                <w:spacing w:val="20"/>
                <w:szCs w:val="24"/>
              </w:rPr>
              <w:t>午</w:t>
            </w:r>
            <w:r w:rsidR="003E0315" w:rsidRPr="00E25282">
              <w:rPr>
                <w:rFonts w:asciiTheme="minorEastAsia" w:eastAsiaTheme="minorEastAsia" w:hAnsiTheme="minorEastAsia" w:hint="eastAsia"/>
                <w:spacing w:val="20"/>
                <w:szCs w:val="24"/>
              </w:rPr>
              <w:t>十</w:t>
            </w:r>
            <w:r w:rsidR="00792977" w:rsidRPr="00E25282">
              <w:rPr>
                <w:rFonts w:asciiTheme="minorEastAsia" w:eastAsiaTheme="minorEastAsia" w:hAnsiTheme="minorEastAsia" w:hint="eastAsia"/>
                <w:spacing w:val="20"/>
                <w:szCs w:val="24"/>
              </w:rPr>
              <w:t>時</w:t>
            </w:r>
            <w:r w:rsidR="00E25282" w:rsidRPr="00E25282">
              <w:rPr>
                <w:rFonts w:asciiTheme="minorEastAsia" w:eastAsiaTheme="minorEastAsia" w:hAnsiTheme="minorEastAsia" w:hint="eastAsia"/>
                <w:spacing w:val="20"/>
                <w:szCs w:val="24"/>
              </w:rPr>
              <w:t>四</w:t>
            </w:r>
            <w:r w:rsidR="003E0315" w:rsidRPr="00E25282">
              <w:rPr>
                <w:rFonts w:asciiTheme="minorEastAsia" w:eastAsiaTheme="minorEastAsia" w:hAnsiTheme="minorEastAsia" w:hint="eastAsia"/>
                <w:spacing w:val="20"/>
                <w:szCs w:val="24"/>
              </w:rPr>
              <w:t>十</w:t>
            </w:r>
            <w:r w:rsidR="00E25282" w:rsidRPr="00E25282">
              <w:rPr>
                <w:rFonts w:asciiTheme="minorEastAsia" w:eastAsiaTheme="minorEastAsia" w:hAnsiTheme="minorEastAsia" w:hint="eastAsia"/>
                <w:spacing w:val="20"/>
                <w:szCs w:val="24"/>
              </w:rPr>
              <w:t>六</w:t>
            </w:r>
            <w:r w:rsidR="00792977" w:rsidRPr="00E25282">
              <w:rPr>
                <w:rFonts w:asciiTheme="minorEastAsia" w:eastAsiaTheme="minorEastAsia" w:hAnsiTheme="minorEastAsia" w:hint="eastAsia"/>
                <w:spacing w:val="20"/>
                <w:szCs w:val="24"/>
              </w:rPr>
              <w:t>分結束。</w:t>
            </w:r>
          </w:p>
        </w:tc>
      </w:tr>
    </w:tbl>
    <w:p w:rsidR="00862A0B" w:rsidRPr="004F5B2D" w:rsidRDefault="00862A0B" w:rsidP="00862A0B">
      <w:pPr>
        <w:spacing w:line="360" w:lineRule="exact"/>
        <w:ind w:leftChars="1500" w:left="3600" w:rightChars="-250" w:right="-600"/>
        <w:jc w:val="both"/>
        <w:rPr>
          <w:rFonts w:ascii="新細明體" w:hAnsi="新細明體"/>
          <w:color w:val="FF0000"/>
          <w:spacing w:val="20"/>
          <w:szCs w:val="24"/>
        </w:rPr>
      </w:pPr>
    </w:p>
    <w:p w:rsidR="00C117D5" w:rsidRPr="004F5B2D" w:rsidRDefault="00C117D5" w:rsidP="00862A0B">
      <w:pPr>
        <w:spacing w:line="360" w:lineRule="exact"/>
        <w:ind w:leftChars="1500" w:left="3600" w:rightChars="-250" w:right="-600"/>
        <w:jc w:val="both"/>
        <w:rPr>
          <w:rFonts w:ascii="新細明體" w:hAnsi="新細明體"/>
          <w:color w:val="FF0000"/>
          <w:spacing w:val="20"/>
          <w:szCs w:val="24"/>
        </w:rPr>
      </w:pPr>
    </w:p>
    <w:p w:rsidR="006F76F1" w:rsidRPr="00E25282" w:rsidRDefault="006F76F1" w:rsidP="00862A0B">
      <w:pPr>
        <w:spacing w:line="360" w:lineRule="exact"/>
        <w:ind w:leftChars="1500" w:left="3600" w:rightChars="-250" w:right="-600"/>
        <w:jc w:val="both"/>
        <w:rPr>
          <w:rFonts w:ascii="新細明體" w:hAnsi="新細明體"/>
          <w:color w:val="76923C" w:themeColor="accent3" w:themeShade="BF"/>
          <w:spacing w:val="20"/>
          <w:szCs w:val="24"/>
        </w:rPr>
      </w:pPr>
    </w:p>
    <w:p w:rsidR="00862A0B" w:rsidRPr="00E25282" w:rsidRDefault="00862A0B" w:rsidP="00862A0B">
      <w:pPr>
        <w:spacing w:line="360" w:lineRule="exact"/>
        <w:ind w:leftChars="1450" w:left="3598" w:rightChars="-250" w:right="-600" w:hangingChars="42" w:hanging="118"/>
        <w:jc w:val="both"/>
        <w:rPr>
          <w:rFonts w:ascii="新細明體" w:hAnsi="新細明體"/>
          <w:spacing w:val="20"/>
          <w:szCs w:val="24"/>
        </w:rPr>
      </w:pPr>
      <w:r w:rsidRPr="00E25282">
        <w:rPr>
          <w:rFonts w:ascii="新細明體" w:hAnsi="新細明體" w:hint="eastAsia"/>
          <w:spacing w:val="20"/>
          <w:szCs w:val="24"/>
        </w:rPr>
        <w:t xml:space="preserve">會議紀錄於 </w:t>
      </w:r>
      <w:r w:rsidRPr="00E25282">
        <w:rPr>
          <w:rFonts w:ascii="新細明體" w:hAnsi="新細明體" w:hint="eastAsia"/>
          <w:spacing w:val="20"/>
          <w:szCs w:val="24"/>
          <w:u w:val="single"/>
        </w:rPr>
        <w:t>二○一</w:t>
      </w:r>
      <w:r w:rsidR="003E0315" w:rsidRPr="00E25282">
        <w:rPr>
          <w:rFonts w:ascii="新細明體" w:hAnsi="新細明體" w:hint="eastAsia"/>
          <w:spacing w:val="20"/>
          <w:szCs w:val="24"/>
          <w:u w:val="single"/>
        </w:rPr>
        <w:t>六</w:t>
      </w:r>
      <w:r w:rsidRPr="00E25282">
        <w:rPr>
          <w:rFonts w:ascii="新細明體" w:hAnsi="新細明體" w:hint="eastAsia"/>
          <w:spacing w:val="20"/>
          <w:szCs w:val="24"/>
          <w:u w:val="single"/>
        </w:rPr>
        <w:t>年</w:t>
      </w:r>
      <w:r w:rsidR="0067088D" w:rsidRPr="0067088D">
        <w:rPr>
          <w:rFonts w:ascii="新細明體" w:hAnsi="新細明體" w:hint="eastAsia"/>
          <w:spacing w:val="20"/>
          <w:szCs w:val="24"/>
          <w:u w:val="single"/>
        </w:rPr>
        <w:t>四月十四日</w:t>
      </w:r>
      <w:r w:rsidRPr="00E25282">
        <w:rPr>
          <w:rFonts w:ascii="新細明體" w:hAnsi="新細明體" w:hint="eastAsia"/>
          <w:spacing w:val="20"/>
          <w:szCs w:val="24"/>
          <w:u w:val="single"/>
        </w:rPr>
        <w:t>通過</w:t>
      </w:r>
    </w:p>
    <w:p w:rsidR="00862A0B" w:rsidRPr="00E25282" w:rsidRDefault="00862A0B" w:rsidP="00862A0B">
      <w:pPr>
        <w:spacing w:line="360" w:lineRule="exact"/>
        <w:ind w:leftChars="1450" w:left="3598" w:rightChars="-250" w:right="-600" w:hangingChars="42" w:hanging="118"/>
        <w:jc w:val="both"/>
        <w:rPr>
          <w:rFonts w:ascii="新細明體" w:hAnsi="新細明體"/>
          <w:spacing w:val="20"/>
          <w:szCs w:val="24"/>
        </w:rPr>
      </w:pPr>
    </w:p>
    <w:p w:rsidR="00862A0B" w:rsidRPr="00E25282" w:rsidRDefault="00862A0B" w:rsidP="00862A0B">
      <w:pPr>
        <w:spacing w:line="360" w:lineRule="exact"/>
        <w:ind w:leftChars="1450" w:left="3598" w:rightChars="-250" w:right="-600" w:hangingChars="42" w:hanging="118"/>
        <w:jc w:val="both"/>
        <w:rPr>
          <w:rFonts w:ascii="新細明體" w:hAnsi="新細明體"/>
          <w:spacing w:val="20"/>
          <w:szCs w:val="24"/>
        </w:rPr>
      </w:pPr>
      <w:r w:rsidRPr="00E25282">
        <w:rPr>
          <w:rFonts w:ascii="新細明體" w:hAnsi="新細明體" w:hint="eastAsia"/>
          <w:spacing w:val="20"/>
          <w:szCs w:val="24"/>
        </w:rPr>
        <w:t>主席：</w:t>
      </w:r>
      <w:r w:rsidR="003E0315" w:rsidRPr="00E25282">
        <w:rPr>
          <w:rFonts w:ascii="新細明體" w:hAnsi="新細明體" w:hint="eastAsia"/>
          <w:spacing w:val="20"/>
          <w:szCs w:val="24"/>
          <w:u w:val="single"/>
        </w:rPr>
        <w:t>李志</w:t>
      </w:r>
      <w:proofErr w:type="gramStart"/>
      <w:r w:rsidR="003E0315" w:rsidRPr="00E25282">
        <w:rPr>
          <w:rFonts w:ascii="新細明體" w:hAnsi="新細明體" w:hint="eastAsia"/>
          <w:spacing w:val="20"/>
          <w:szCs w:val="24"/>
          <w:u w:val="single"/>
        </w:rPr>
        <w:t>恒</w:t>
      </w:r>
      <w:proofErr w:type="gramEnd"/>
      <w:r w:rsidR="003E0315" w:rsidRPr="00E25282">
        <w:rPr>
          <w:rFonts w:ascii="新細明體" w:hAnsi="新細明體" w:hint="eastAsia"/>
          <w:spacing w:val="20"/>
          <w:szCs w:val="24"/>
          <w:u w:val="single"/>
        </w:rPr>
        <w:t>議員</w:t>
      </w:r>
      <w:r w:rsidRPr="00E25282">
        <w:rPr>
          <w:rFonts w:ascii="新細明體" w:hAnsi="新細明體" w:hint="eastAsia"/>
          <w:spacing w:val="20"/>
          <w:szCs w:val="24"/>
          <w:u w:val="single"/>
        </w:rPr>
        <w:t xml:space="preserve"> </w:t>
      </w:r>
      <w:r w:rsidRPr="00E25282">
        <w:rPr>
          <w:rFonts w:ascii="新細明體" w:hAnsi="新細明體" w:hint="eastAsia"/>
          <w:spacing w:val="20"/>
          <w:szCs w:val="24"/>
        </w:rPr>
        <w:t xml:space="preserve">              </w:t>
      </w:r>
    </w:p>
    <w:p w:rsidR="00862A0B" w:rsidRPr="00E25282" w:rsidRDefault="00862A0B" w:rsidP="00862A0B">
      <w:pPr>
        <w:spacing w:line="360" w:lineRule="exact"/>
        <w:ind w:leftChars="1450" w:left="3598" w:rightChars="-250" w:right="-600" w:hangingChars="42" w:hanging="118"/>
        <w:jc w:val="both"/>
        <w:rPr>
          <w:rFonts w:ascii="新細明體" w:hAnsi="新細明體"/>
          <w:spacing w:val="20"/>
          <w:szCs w:val="24"/>
        </w:rPr>
      </w:pPr>
    </w:p>
    <w:p w:rsidR="00862A0B" w:rsidRPr="001F318A" w:rsidRDefault="00862A0B" w:rsidP="00862A0B">
      <w:pPr>
        <w:spacing w:line="360" w:lineRule="exact"/>
        <w:ind w:leftChars="1450" w:left="3598" w:rightChars="-250" w:right="-600" w:hangingChars="42" w:hanging="118"/>
        <w:jc w:val="both"/>
        <w:rPr>
          <w:rFonts w:ascii="新細明體" w:hAnsi="新細明體"/>
          <w:color w:val="76923C" w:themeColor="accent3" w:themeShade="BF"/>
          <w:spacing w:val="20"/>
          <w:szCs w:val="24"/>
        </w:rPr>
      </w:pPr>
      <w:r w:rsidRPr="00E25282">
        <w:rPr>
          <w:rFonts w:ascii="新細明體" w:hAnsi="新細明體" w:hint="eastAsia"/>
          <w:spacing w:val="20"/>
          <w:szCs w:val="24"/>
        </w:rPr>
        <w:t>秘書：</w:t>
      </w:r>
      <w:r w:rsidR="004F0B94" w:rsidRPr="00E25282">
        <w:rPr>
          <w:rFonts w:ascii="新細明體" w:hAnsi="新細明體" w:hint="eastAsia"/>
          <w:spacing w:val="20"/>
          <w:szCs w:val="24"/>
          <w:u w:val="single"/>
        </w:rPr>
        <w:t>劉詠嘉</w:t>
      </w:r>
      <w:r w:rsidR="006E17E9">
        <w:rPr>
          <w:rFonts w:ascii="新細明體" w:hAnsi="新細明體" w:hint="eastAsia"/>
          <w:spacing w:val="20"/>
          <w:szCs w:val="24"/>
          <w:u w:val="single"/>
        </w:rPr>
        <w:t>女士</w:t>
      </w:r>
      <w:r w:rsidRPr="00E25282">
        <w:rPr>
          <w:rFonts w:ascii="新細明體" w:hAnsi="新細明體" w:hint="eastAsia"/>
          <w:spacing w:val="20"/>
          <w:szCs w:val="24"/>
        </w:rPr>
        <w:t xml:space="preserve">   </w:t>
      </w:r>
      <w:r w:rsidRPr="001F318A">
        <w:rPr>
          <w:rFonts w:ascii="新細明體" w:hAnsi="新細明體" w:hint="eastAsia"/>
          <w:color w:val="76923C" w:themeColor="accent3" w:themeShade="BF"/>
          <w:spacing w:val="20"/>
          <w:szCs w:val="24"/>
        </w:rPr>
        <w:t xml:space="preserve">            </w:t>
      </w:r>
    </w:p>
    <w:p w:rsidR="00862A0B" w:rsidRPr="00E25282" w:rsidRDefault="00862A0B" w:rsidP="00862A0B">
      <w:pPr>
        <w:spacing w:line="360" w:lineRule="exact"/>
        <w:jc w:val="both"/>
        <w:rPr>
          <w:rFonts w:ascii="新細明體" w:hAnsi="新細明體"/>
          <w:spacing w:val="20"/>
          <w:szCs w:val="24"/>
        </w:rPr>
      </w:pPr>
    </w:p>
    <w:p w:rsidR="00862A0B" w:rsidRPr="00E25282" w:rsidRDefault="00862A0B" w:rsidP="00862A0B">
      <w:pPr>
        <w:spacing w:line="360" w:lineRule="exact"/>
        <w:jc w:val="both"/>
        <w:rPr>
          <w:rFonts w:ascii="新細明體" w:hAnsi="新細明體"/>
          <w:spacing w:val="20"/>
          <w:szCs w:val="24"/>
        </w:rPr>
      </w:pPr>
      <w:r w:rsidRPr="00E25282">
        <w:rPr>
          <w:rFonts w:ascii="新細明體" w:hAnsi="新細明體" w:hint="eastAsia"/>
          <w:spacing w:val="20"/>
          <w:szCs w:val="24"/>
        </w:rPr>
        <w:t>中西區區議會秘書處</w:t>
      </w:r>
    </w:p>
    <w:p w:rsidR="00202FEF" w:rsidRPr="00E25282" w:rsidRDefault="00F97E7A" w:rsidP="00026426">
      <w:pPr>
        <w:spacing w:line="360" w:lineRule="exact"/>
        <w:jc w:val="both"/>
        <w:rPr>
          <w:szCs w:val="24"/>
        </w:rPr>
      </w:pPr>
      <w:r w:rsidRPr="00E25282">
        <w:rPr>
          <w:rFonts w:ascii="新細明體" w:hAnsi="新細明體" w:hint="eastAsia"/>
          <w:spacing w:val="20"/>
        </w:rPr>
        <w:t>二○一</w:t>
      </w:r>
      <w:r w:rsidR="003E0315" w:rsidRPr="00E25282">
        <w:rPr>
          <w:rFonts w:ascii="新細明體" w:hAnsi="新細明體" w:hint="eastAsia"/>
          <w:spacing w:val="20"/>
        </w:rPr>
        <w:t>六</w:t>
      </w:r>
      <w:r w:rsidRPr="00E25282">
        <w:rPr>
          <w:rFonts w:ascii="新細明體" w:hAnsi="新細明體" w:hint="eastAsia"/>
          <w:spacing w:val="20"/>
        </w:rPr>
        <w:t>年</w:t>
      </w:r>
      <w:r w:rsidR="00975C0F" w:rsidRPr="00975C0F">
        <w:rPr>
          <w:rFonts w:ascii="新細明體" w:hAnsi="新細明體" w:hint="eastAsia"/>
          <w:spacing w:val="20"/>
        </w:rPr>
        <w:t>四</w:t>
      </w:r>
      <w:r w:rsidR="00862A0B" w:rsidRPr="00E25282">
        <w:rPr>
          <w:rFonts w:ascii="新細明體" w:hAnsi="新細明體" w:hint="eastAsia"/>
          <w:spacing w:val="20"/>
          <w:szCs w:val="24"/>
        </w:rPr>
        <w:t>月</w:t>
      </w:r>
    </w:p>
    <w:sectPr w:rsidR="00202FEF" w:rsidRPr="00E25282">
      <w:footerReference w:type="default" r:id="rId9"/>
      <w:pgSz w:w="11906" w:h="16838" w:code="9"/>
      <w:pgMar w:top="977" w:right="1706" w:bottom="1302" w:left="1800"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FD7" w:rsidRDefault="00891FD7">
      <w:pPr>
        <w:spacing w:line="240" w:lineRule="auto"/>
      </w:pPr>
      <w:r>
        <w:separator/>
      </w:r>
    </w:p>
  </w:endnote>
  <w:endnote w:type="continuationSeparator" w:id="0">
    <w:p w:rsidR="00891FD7" w:rsidRDefault="00891F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0FD" w:rsidRDefault="00CD20FD">
    <w:pPr>
      <w:pStyle w:val="a3"/>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02044">
      <w:rPr>
        <w:rStyle w:val="a7"/>
        <w:noProof/>
      </w:rPr>
      <w:t>1</w:t>
    </w:r>
    <w:r>
      <w:rPr>
        <w:rStyle w:val="a7"/>
      </w:rPr>
      <w:fldChar w:fldCharType="end"/>
    </w:r>
  </w:p>
  <w:p w:rsidR="00CD20FD" w:rsidRDefault="00CD20FD">
    <w:pPr>
      <w:pStyle w:val="a3"/>
      <w:tabs>
        <w:tab w:val="clear" w:pos="4153"/>
        <w:tab w:val="clear" w:pos="8306"/>
        <w:tab w:val="right" w:pos="8820"/>
      </w:tabs>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FD7" w:rsidRDefault="00891FD7">
      <w:pPr>
        <w:spacing w:line="240" w:lineRule="auto"/>
      </w:pPr>
      <w:r>
        <w:separator/>
      </w:r>
    </w:p>
  </w:footnote>
  <w:footnote w:type="continuationSeparator" w:id="0">
    <w:p w:rsidR="00891FD7" w:rsidRDefault="00891F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8B8"/>
    <w:multiLevelType w:val="hybridMultilevel"/>
    <w:tmpl w:val="FE1E6A12"/>
    <w:lvl w:ilvl="0" w:tplc="FA2CF372">
      <w:start w:val="7"/>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9861E0"/>
    <w:multiLevelType w:val="hybridMultilevel"/>
    <w:tmpl w:val="60C03744"/>
    <w:lvl w:ilvl="0" w:tplc="C2C47F92">
      <w:start w:val="16"/>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353E4B"/>
    <w:multiLevelType w:val="hybridMultilevel"/>
    <w:tmpl w:val="1D0C9C70"/>
    <w:lvl w:ilvl="0" w:tplc="4EC8DC58">
      <w:start w:val="1"/>
      <w:numFmt w:val="lowerRoman"/>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9220BE"/>
    <w:multiLevelType w:val="hybridMultilevel"/>
    <w:tmpl w:val="DA2A06E2"/>
    <w:lvl w:ilvl="0" w:tplc="78D4D2A0">
      <w:start w:val="1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1E1F98"/>
    <w:multiLevelType w:val="hybridMultilevel"/>
    <w:tmpl w:val="2EC81A24"/>
    <w:lvl w:ilvl="0" w:tplc="4EC8DC5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DA1D62"/>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A2B3884"/>
    <w:multiLevelType w:val="hybridMultilevel"/>
    <w:tmpl w:val="2D0A2AB0"/>
    <w:lvl w:ilvl="0" w:tplc="70224310">
      <w:start w:val="2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94316D"/>
    <w:multiLevelType w:val="hybridMultilevel"/>
    <w:tmpl w:val="E2FA1A60"/>
    <w:lvl w:ilvl="0" w:tplc="2F6001A2">
      <w:start w:val="1"/>
      <w:numFmt w:val="lowerRoman"/>
      <w:lvlText w:val="(%1)"/>
      <w:lvlJc w:val="left"/>
      <w:pPr>
        <w:ind w:left="720" w:hanging="720"/>
      </w:pPr>
      <w:rPr>
        <w:rFonts w:hint="default"/>
      </w:rPr>
    </w:lvl>
    <w:lvl w:ilvl="1" w:tplc="2326F436">
      <w:start w:val="23"/>
      <w:numFmt w:val="decimal"/>
      <w:lvlText w:val="%2."/>
      <w:lvlJc w:val="left"/>
      <w:pPr>
        <w:ind w:left="840" w:hanging="360"/>
      </w:pPr>
      <w:rPr>
        <w:rFonts w:hint="default"/>
        <w:color w:val="auto"/>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DB3C59"/>
    <w:multiLevelType w:val="hybridMultilevel"/>
    <w:tmpl w:val="D57476CC"/>
    <w:lvl w:ilvl="0" w:tplc="02F6102E">
      <w:start w:val="8"/>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AF1160"/>
    <w:multiLevelType w:val="hybridMultilevel"/>
    <w:tmpl w:val="1B9ECFB0"/>
    <w:lvl w:ilvl="0" w:tplc="0D6422E0">
      <w:start w:val="22"/>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5A426C"/>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38E3234"/>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2352EA"/>
    <w:multiLevelType w:val="hybridMultilevel"/>
    <w:tmpl w:val="322E689E"/>
    <w:lvl w:ilvl="0" w:tplc="BB3C72D8">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57425B"/>
    <w:multiLevelType w:val="hybridMultilevel"/>
    <w:tmpl w:val="2EC81A24"/>
    <w:lvl w:ilvl="0" w:tplc="4EC8DC5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F811B91"/>
    <w:multiLevelType w:val="hybridMultilevel"/>
    <w:tmpl w:val="6AC0A2DA"/>
    <w:lvl w:ilvl="0" w:tplc="FA0C59F4">
      <w:start w:val="47"/>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32E1AF5"/>
    <w:multiLevelType w:val="hybridMultilevel"/>
    <w:tmpl w:val="8844364A"/>
    <w:lvl w:ilvl="0" w:tplc="EFC01F2E">
      <w:start w:val="7"/>
      <w:numFmt w:val="decimal"/>
      <w:lvlText w:val="%1."/>
      <w:lvlJc w:val="left"/>
      <w:pPr>
        <w:ind w:left="376" w:hanging="360"/>
      </w:pPr>
      <w:rPr>
        <w:rFonts w:cs="細明體" w:hint="default"/>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16">
    <w:nsid w:val="34974FD7"/>
    <w:multiLevelType w:val="hybridMultilevel"/>
    <w:tmpl w:val="E3F4C0FE"/>
    <w:lvl w:ilvl="0" w:tplc="6E842534">
      <w:start w:val="2"/>
      <w:numFmt w:val="decimal"/>
      <w:lvlText w:val="%1."/>
      <w:lvlJc w:val="left"/>
      <w:pPr>
        <w:tabs>
          <w:tab w:val="num" w:pos="360"/>
        </w:tabs>
        <w:ind w:left="360" w:hanging="360"/>
      </w:pPr>
      <w:rPr>
        <w:rFonts w:hint="default"/>
      </w:rPr>
    </w:lvl>
    <w:lvl w:ilvl="1" w:tplc="73D65886">
      <w:start w:val="5"/>
      <w:numFmt w:val="decimal"/>
      <w:lvlText w:val="%2"/>
      <w:lvlJc w:val="left"/>
      <w:pPr>
        <w:tabs>
          <w:tab w:val="num" w:pos="840"/>
        </w:tabs>
        <w:ind w:left="840" w:hanging="360"/>
      </w:pPr>
      <w:rPr>
        <w:rFonts w:cs="細明體" w:hint="eastAsia"/>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B06082F"/>
    <w:multiLevelType w:val="hybridMultilevel"/>
    <w:tmpl w:val="A56CD09E"/>
    <w:lvl w:ilvl="0" w:tplc="4EC8DC58">
      <w:start w:val="1"/>
      <w:numFmt w:val="lowerRoman"/>
      <w:lvlText w:val="(%1)"/>
      <w:lvlJc w:val="left"/>
      <w:pPr>
        <w:ind w:left="480" w:hanging="480"/>
      </w:pPr>
      <w:rPr>
        <w:rFonts w:hint="default"/>
      </w:rPr>
    </w:lvl>
    <w:lvl w:ilvl="1" w:tplc="BEA2DAB6">
      <w:start w:val="17"/>
      <w:numFmt w:val="decimal"/>
      <w:lvlText w:val="%2."/>
      <w:lvlJc w:val="left"/>
      <w:pPr>
        <w:ind w:left="840" w:hanging="36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17589C"/>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0704E9C"/>
    <w:multiLevelType w:val="hybridMultilevel"/>
    <w:tmpl w:val="CFC431AE"/>
    <w:lvl w:ilvl="0" w:tplc="DDE098F8">
      <w:start w:val="1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30557F5"/>
    <w:multiLevelType w:val="hybridMultilevel"/>
    <w:tmpl w:val="9962F43E"/>
    <w:lvl w:ilvl="0" w:tplc="27125DB6">
      <w:start w:val="28"/>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AC82CD5"/>
    <w:multiLevelType w:val="hybridMultilevel"/>
    <w:tmpl w:val="E108B1C0"/>
    <w:lvl w:ilvl="0" w:tplc="931E50DA">
      <w:start w:val="5"/>
      <w:numFmt w:val="decimal"/>
      <w:lvlText w:val="%1."/>
      <w:lvlJc w:val="left"/>
      <w:pPr>
        <w:ind w:left="360" w:hanging="360"/>
      </w:pPr>
      <w:rPr>
        <w:rFonts w:hAnsi="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33F5FF5"/>
    <w:multiLevelType w:val="hybridMultilevel"/>
    <w:tmpl w:val="2EC81A24"/>
    <w:lvl w:ilvl="0" w:tplc="4EC8DC5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80B574E"/>
    <w:multiLevelType w:val="hybridMultilevel"/>
    <w:tmpl w:val="0D9C86FA"/>
    <w:lvl w:ilvl="0" w:tplc="A8B4A252">
      <w:start w:val="13"/>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87D7FA2"/>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F1D1CB4"/>
    <w:multiLevelType w:val="hybridMultilevel"/>
    <w:tmpl w:val="B2202D76"/>
    <w:lvl w:ilvl="0" w:tplc="853E2AD6">
      <w:start w:val="22"/>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F632C17"/>
    <w:multiLevelType w:val="hybridMultilevel"/>
    <w:tmpl w:val="2EC81A24"/>
    <w:lvl w:ilvl="0" w:tplc="4EC8DC5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26B7F99"/>
    <w:multiLevelType w:val="hybridMultilevel"/>
    <w:tmpl w:val="A5483754"/>
    <w:lvl w:ilvl="0" w:tplc="EF18FCE6">
      <w:start w:val="3"/>
      <w:numFmt w:val="decimal"/>
      <w:lvlText w:val="%1."/>
      <w:lvlJc w:val="left"/>
      <w:pPr>
        <w:ind w:left="376" w:hanging="360"/>
      </w:pPr>
      <w:rPr>
        <w:rFonts w:hint="default"/>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28">
    <w:nsid w:val="64A560E5"/>
    <w:multiLevelType w:val="hybridMultilevel"/>
    <w:tmpl w:val="7F10EAFA"/>
    <w:lvl w:ilvl="0" w:tplc="103C4C32">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86E1161"/>
    <w:multiLevelType w:val="hybridMultilevel"/>
    <w:tmpl w:val="D4BE1F3E"/>
    <w:lvl w:ilvl="0" w:tplc="99C6C9AE">
      <w:start w:val="25"/>
      <w:numFmt w:val="decimal"/>
      <w:lvlText w:val="%1."/>
      <w:lvlJc w:val="left"/>
      <w:pPr>
        <w:ind w:left="376" w:hanging="360"/>
      </w:pPr>
      <w:rPr>
        <w:rFonts w:hint="default"/>
        <w:color w:val="auto"/>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30">
    <w:nsid w:val="72AA298E"/>
    <w:multiLevelType w:val="hybridMultilevel"/>
    <w:tmpl w:val="EE0E31A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72C07202"/>
    <w:multiLevelType w:val="hybridMultilevel"/>
    <w:tmpl w:val="0B30B61C"/>
    <w:lvl w:ilvl="0" w:tplc="CF5A4C36">
      <w:start w:val="30"/>
      <w:numFmt w:val="decimal"/>
      <w:lvlText w:val="%1."/>
      <w:lvlJc w:val="left"/>
      <w:pPr>
        <w:ind w:left="376" w:hanging="360"/>
      </w:pPr>
      <w:rPr>
        <w:rFonts w:hint="default"/>
        <w:color w:val="auto"/>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32">
    <w:nsid w:val="73513200"/>
    <w:multiLevelType w:val="hybridMultilevel"/>
    <w:tmpl w:val="6A1C1984"/>
    <w:lvl w:ilvl="0" w:tplc="6590C174">
      <w:start w:val="11"/>
      <w:numFmt w:val="decimal"/>
      <w:lvlText w:val="%1."/>
      <w:lvlJc w:val="left"/>
      <w:pPr>
        <w:ind w:left="376" w:hanging="360"/>
      </w:pPr>
      <w:rPr>
        <w:rFonts w:hint="default"/>
        <w:color w:val="auto"/>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33">
    <w:nsid w:val="766D01C9"/>
    <w:multiLevelType w:val="hybridMultilevel"/>
    <w:tmpl w:val="58D0A172"/>
    <w:lvl w:ilvl="0" w:tplc="FAC85052">
      <w:start w:val="2"/>
      <w:numFmt w:val="decimal"/>
      <w:lvlText w:val="%1."/>
      <w:lvlJc w:val="left"/>
      <w:pPr>
        <w:ind w:left="927"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ABA1787"/>
    <w:multiLevelType w:val="hybridMultilevel"/>
    <w:tmpl w:val="C7C8B996"/>
    <w:lvl w:ilvl="0" w:tplc="33D85394">
      <w:start w:val="25"/>
      <w:numFmt w:val="decimal"/>
      <w:lvlText w:val="%1."/>
      <w:lvlJc w:val="left"/>
      <w:pPr>
        <w:ind w:left="376" w:hanging="360"/>
      </w:pPr>
      <w:rPr>
        <w:rFonts w:hint="default"/>
        <w:color w:val="auto"/>
      </w:rPr>
    </w:lvl>
    <w:lvl w:ilvl="1" w:tplc="04090019">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35">
    <w:nsid w:val="7B5E27D9"/>
    <w:multiLevelType w:val="hybridMultilevel"/>
    <w:tmpl w:val="2EC81A24"/>
    <w:lvl w:ilvl="0" w:tplc="4EC8DC5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EFA7EA2"/>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FBE7876"/>
    <w:multiLevelType w:val="hybridMultilevel"/>
    <w:tmpl w:val="2EC81A24"/>
    <w:lvl w:ilvl="0" w:tplc="4EC8DC5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0"/>
  </w:num>
  <w:num w:numId="3">
    <w:abstractNumId w:val="8"/>
  </w:num>
  <w:num w:numId="4">
    <w:abstractNumId w:val="26"/>
  </w:num>
  <w:num w:numId="5">
    <w:abstractNumId w:val="17"/>
  </w:num>
  <w:num w:numId="6">
    <w:abstractNumId w:val="37"/>
  </w:num>
  <w:num w:numId="7">
    <w:abstractNumId w:val="13"/>
  </w:num>
  <w:num w:numId="8">
    <w:abstractNumId w:val="23"/>
  </w:num>
  <w:num w:numId="9">
    <w:abstractNumId w:val="9"/>
  </w:num>
  <w:num w:numId="10">
    <w:abstractNumId w:val="20"/>
  </w:num>
  <w:num w:numId="11">
    <w:abstractNumId w:val="35"/>
  </w:num>
  <w:num w:numId="12">
    <w:abstractNumId w:val="22"/>
  </w:num>
  <w:num w:numId="13">
    <w:abstractNumId w:val="2"/>
  </w:num>
  <w:num w:numId="14">
    <w:abstractNumId w:val="5"/>
  </w:num>
  <w:num w:numId="15">
    <w:abstractNumId w:val="4"/>
  </w:num>
  <w:num w:numId="16">
    <w:abstractNumId w:val="14"/>
  </w:num>
  <w:num w:numId="17">
    <w:abstractNumId w:val="1"/>
  </w:num>
  <w:num w:numId="18">
    <w:abstractNumId w:val="18"/>
  </w:num>
  <w:num w:numId="19">
    <w:abstractNumId w:val="7"/>
  </w:num>
  <w:num w:numId="20">
    <w:abstractNumId w:val="6"/>
  </w:num>
  <w:num w:numId="21">
    <w:abstractNumId w:val="15"/>
  </w:num>
  <w:num w:numId="22">
    <w:abstractNumId w:val="32"/>
  </w:num>
  <w:num w:numId="23">
    <w:abstractNumId w:val="25"/>
  </w:num>
  <w:num w:numId="24">
    <w:abstractNumId w:val="34"/>
  </w:num>
  <w:num w:numId="25">
    <w:abstractNumId w:val="19"/>
  </w:num>
  <w:num w:numId="26">
    <w:abstractNumId w:val="29"/>
  </w:num>
  <w:num w:numId="27">
    <w:abstractNumId w:val="31"/>
  </w:num>
  <w:num w:numId="28">
    <w:abstractNumId w:val="27"/>
  </w:num>
  <w:num w:numId="29">
    <w:abstractNumId w:val="33"/>
  </w:num>
  <w:num w:numId="30">
    <w:abstractNumId w:val="10"/>
  </w:num>
  <w:num w:numId="31">
    <w:abstractNumId w:val="11"/>
  </w:num>
  <w:num w:numId="32">
    <w:abstractNumId w:val="21"/>
  </w:num>
  <w:num w:numId="33">
    <w:abstractNumId w:val="3"/>
  </w:num>
  <w:num w:numId="34">
    <w:abstractNumId w:val="12"/>
  </w:num>
  <w:num w:numId="35">
    <w:abstractNumId w:val="28"/>
  </w:num>
  <w:num w:numId="36">
    <w:abstractNumId w:val="24"/>
  </w:num>
  <w:num w:numId="37">
    <w:abstractNumId w:val="36"/>
  </w:num>
  <w:num w:numId="38">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ryGdrZFkdLeCREfNj6/9nPClgDw=" w:salt="pfHGWSQO8A+DnAk5gnluv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A0B"/>
    <w:rsid w:val="00000345"/>
    <w:rsid w:val="00001417"/>
    <w:rsid w:val="00001EED"/>
    <w:rsid w:val="00002054"/>
    <w:rsid w:val="00002B09"/>
    <w:rsid w:val="00006EA5"/>
    <w:rsid w:val="00015BFE"/>
    <w:rsid w:val="00016636"/>
    <w:rsid w:val="00021128"/>
    <w:rsid w:val="00021F4A"/>
    <w:rsid w:val="00026426"/>
    <w:rsid w:val="000265DC"/>
    <w:rsid w:val="00030332"/>
    <w:rsid w:val="00030592"/>
    <w:rsid w:val="00031B96"/>
    <w:rsid w:val="00032B20"/>
    <w:rsid w:val="000360D2"/>
    <w:rsid w:val="00040471"/>
    <w:rsid w:val="00043172"/>
    <w:rsid w:val="00044C1E"/>
    <w:rsid w:val="00045AE4"/>
    <w:rsid w:val="0004625F"/>
    <w:rsid w:val="000542A4"/>
    <w:rsid w:val="00056E2C"/>
    <w:rsid w:val="00060257"/>
    <w:rsid w:val="00060DCD"/>
    <w:rsid w:val="00063A97"/>
    <w:rsid w:val="00066D55"/>
    <w:rsid w:val="0006756C"/>
    <w:rsid w:val="0007222F"/>
    <w:rsid w:val="00075B6F"/>
    <w:rsid w:val="000848FD"/>
    <w:rsid w:val="00087B4C"/>
    <w:rsid w:val="0009067D"/>
    <w:rsid w:val="000931BC"/>
    <w:rsid w:val="00093A13"/>
    <w:rsid w:val="00095856"/>
    <w:rsid w:val="0009639E"/>
    <w:rsid w:val="000A2602"/>
    <w:rsid w:val="000A6D9C"/>
    <w:rsid w:val="000B0ADC"/>
    <w:rsid w:val="000B1BB9"/>
    <w:rsid w:val="000B4196"/>
    <w:rsid w:val="000B439D"/>
    <w:rsid w:val="000B5C26"/>
    <w:rsid w:val="000B7F41"/>
    <w:rsid w:val="000C1CEA"/>
    <w:rsid w:val="000C3D42"/>
    <w:rsid w:val="000C4813"/>
    <w:rsid w:val="000D209D"/>
    <w:rsid w:val="000D5CC9"/>
    <w:rsid w:val="000D632B"/>
    <w:rsid w:val="000D7D44"/>
    <w:rsid w:val="000E10C1"/>
    <w:rsid w:val="000E3427"/>
    <w:rsid w:val="000E3B5D"/>
    <w:rsid w:val="000E78B6"/>
    <w:rsid w:val="000F5FB3"/>
    <w:rsid w:val="000F66B3"/>
    <w:rsid w:val="0010261E"/>
    <w:rsid w:val="001038C8"/>
    <w:rsid w:val="001042E2"/>
    <w:rsid w:val="0010486C"/>
    <w:rsid w:val="001174D9"/>
    <w:rsid w:val="00122BA6"/>
    <w:rsid w:val="001236A4"/>
    <w:rsid w:val="00126C4A"/>
    <w:rsid w:val="001302A3"/>
    <w:rsid w:val="00136869"/>
    <w:rsid w:val="0013753A"/>
    <w:rsid w:val="00137B70"/>
    <w:rsid w:val="001446C2"/>
    <w:rsid w:val="001450A7"/>
    <w:rsid w:val="00146962"/>
    <w:rsid w:val="00147C87"/>
    <w:rsid w:val="00156B32"/>
    <w:rsid w:val="00160F55"/>
    <w:rsid w:val="00160FBB"/>
    <w:rsid w:val="00162775"/>
    <w:rsid w:val="00164D46"/>
    <w:rsid w:val="00166297"/>
    <w:rsid w:val="0016646C"/>
    <w:rsid w:val="00171290"/>
    <w:rsid w:val="001724FA"/>
    <w:rsid w:val="0017343B"/>
    <w:rsid w:val="0017477C"/>
    <w:rsid w:val="00176280"/>
    <w:rsid w:val="00181295"/>
    <w:rsid w:val="001821BE"/>
    <w:rsid w:val="00183678"/>
    <w:rsid w:val="001927A4"/>
    <w:rsid w:val="00193953"/>
    <w:rsid w:val="00195818"/>
    <w:rsid w:val="00196432"/>
    <w:rsid w:val="001A11B5"/>
    <w:rsid w:val="001A59D9"/>
    <w:rsid w:val="001A7DC7"/>
    <w:rsid w:val="001B08BE"/>
    <w:rsid w:val="001B15C6"/>
    <w:rsid w:val="001B2802"/>
    <w:rsid w:val="001B3D16"/>
    <w:rsid w:val="001B572F"/>
    <w:rsid w:val="001B5B1B"/>
    <w:rsid w:val="001B6A9D"/>
    <w:rsid w:val="001C683C"/>
    <w:rsid w:val="001D0257"/>
    <w:rsid w:val="001D033F"/>
    <w:rsid w:val="001D1A5D"/>
    <w:rsid w:val="001D7409"/>
    <w:rsid w:val="001E1DEC"/>
    <w:rsid w:val="001E3E6D"/>
    <w:rsid w:val="001E45ED"/>
    <w:rsid w:val="001F29D3"/>
    <w:rsid w:val="001F318A"/>
    <w:rsid w:val="001F4521"/>
    <w:rsid w:val="00202FEF"/>
    <w:rsid w:val="00204ED1"/>
    <w:rsid w:val="00207149"/>
    <w:rsid w:val="002127A7"/>
    <w:rsid w:val="00223AC9"/>
    <w:rsid w:val="00224448"/>
    <w:rsid w:val="00225708"/>
    <w:rsid w:val="002306F3"/>
    <w:rsid w:val="00230E84"/>
    <w:rsid w:val="0023237D"/>
    <w:rsid w:val="00233D27"/>
    <w:rsid w:val="002453D3"/>
    <w:rsid w:val="00247A6B"/>
    <w:rsid w:val="002503AC"/>
    <w:rsid w:val="0025280A"/>
    <w:rsid w:val="00252E44"/>
    <w:rsid w:val="0025313A"/>
    <w:rsid w:val="00254358"/>
    <w:rsid w:val="00254EA2"/>
    <w:rsid w:val="00255BD1"/>
    <w:rsid w:val="00256434"/>
    <w:rsid w:val="00257595"/>
    <w:rsid w:val="00266662"/>
    <w:rsid w:val="00267540"/>
    <w:rsid w:val="00267EB1"/>
    <w:rsid w:val="00267FCC"/>
    <w:rsid w:val="0027084B"/>
    <w:rsid w:val="0027178A"/>
    <w:rsid w:val="00272256"/>
    <w:rsid w:val="00274426"/>
    <w:rsid w:val="002763E9"/>
    <w:rsid w:val="0027732D"/>
    <w:rsid w:val="00282942"/>
    <w:rsid w:val="002860FD"/>
    <w:rsid w:val="0028621F"/>
    <w:rsid w:val="00290F1C"/>
    <w:rsid w:val="002A2267"/>
    <w:rsid w:val="002A5DA1"/>
    <w:rsid w:val="002B38B1"/>
    <w:rsid w:val="002B4E99"/>
    <w:rsid w:val="002B6440"/>
    <w:rsid w:val="002B69CA"/>
    <w:rsid w:val="002C29DD"/>
    <w:rsid w:val="002C487B"/>
    <w:rsid w:val="002E3B48"/>
    <w:rsid w:val="002E4397"/>
    <w:rsid w:val="002E613F"/>
    <w:rsid w:val="002F2CB7"/>
    <w:rsid w:val="002F7555"/>
    <w:rsid w:val="00300B97"/>
    <w:rsid w:val="00305E1C"/>
    <w:rsid w:val="0030650F"/>
    <w:rsid w:val="00310D9D"/>
    <w:rsid w:val="0031382D"/>
    <w:rsid w:val="003149E3"/>
    <w:rsid w:val="00314D4B"/>
    <w:rsid w:val="0031695C"/>
    <w:rsid w:val="00321B3E"/>
    <w:rsid w:val="00322D1F"/>
    <w:rsid w:val="00324402"/>
    <w:rsid w:val="00324EF1"/>
    <w:rsid w:val="003271E7"/>
    <w:rsid w:val="00331742"/>
    <w:rsid w:val="00332736"/>
    <w:rsid w:val="003351A8"/>
    <w:rsid w:val="00342CEC"/>
    <w:rsid w:val="00343742"/>
    <w:rsid w:val="0034397E"/>
    <w:rsid w:val="0034546B"/>
    <w:rsid w:val="00345AB2"/>
    <w:rsid w:val="0035100C"/>
    <w:rsid w:val="003511DB"/>
    <w:rsid w:val="00356E98"/>
    <w:rsid w:val="0035706B"/>
    <w:rsid w:val="00363359"/>
    <w:rsid w:val="0036439C"/>
    <w:rsid w:val="00365A3D"/>
    <w:rsid w:val="00366C97"/>
    <w:rsid w:val="00372E98"/>
    <w:rsid w:val="00375606"/>
    <w:rsid w:val="00384BBE"/>
    <w:rsid w:val="00384D0F"/>
    <w:rsid w:val="003851FE"/>
    <w:rsid w:val="0038564F"/>
    <w:rsid w:val="003878E1"/>
    <w:rsid w:val="00391017"/>
    <w:rsid w:val="0039167D"/>
    <w:rsid w:val="00391CB3"/>
    <w:rsid w:val="00395DAF"/>
    <w:rsid w:val="003A2F65"/>
    <w:rsid w:val="003A44E7"/>
    <w:rsid w:val="003A5C57"/>
    <w:rsid w:val="003A6ED8"/>
    <w:rsid w:val="003A70BE"/>
    <w:rsid w:val="003B1B8D"/>
    <w:rsid w:val="003B2A68"/>
    <w:rsid w:val="003B5960"/>
    <w:rsid w:val="003B7ED9"/>
    <w:rsid w:val="003C79A5"/>
    <w:rsid w:val="003D7412"/>
    <w:rsid w:val="003E0315"/>
    <w:rsid w:val="003E1B57"/>
    <w:rsid w:val="003E4C9E"/>
    <w:rsid w:val="003E5257"/>
    <w:rsid w:val="003E706D"/>
    <w:rsid w:val="003E7D3B"/>
    <w:rsid w:val="003F2DE9"/>
    <w:rsid w:val="003F3600"/>
    <w:rsid w:val="003F49C8"/>
    <w:rsid w:val="00400B4E"/>
    <w:rsid w:val="00400FBD"/>
    <w:rsid w:val="004027EB"/>
    <w:rsid w:val="004054FA"/>
    <w:rsid w:val="004128B9"/>
    <w:rsid w:val="004171BA"/>
    <w:rsid w:val="00417265"/>
    <w:rsid w:val="004179AA"/>
    <w:rsid w:val="00417AF3"/>
    <w:rsid w:val="00417D78"/>
    <w:rsid w:val="004260BA"/>
    <w:rsid w:val="00430961"/>
    <w:rsid w:val="00433E3B"/>
    <w:rsid w:val="00441DEB"/>
    <w:rsid w:val="00444AA4"/>
    <w:rsid w:val="00445002"/>
    <w:rsid w:val="004456BC"/>
    <w:rsid w:val="00445DCD"/>
    <w:rsid w:val="004531FE"/>
    <w:rsid w:val="0045460A"/>
    <w:rsid w:val="00454C3A"/>
    <w:rsid w:val="00456ECA"/>
    <w:rsid w:val="004600EE"/>
    <w:rsid w:val="00463862"/>
    <w:rsid w:val="00463C09"/>
    <w:rsid w:val="004654DF"/>
    <w:rsid w:val="00471D6E"/>
    <w:rsid w:val="00472B3E"/>
    <w:rsid w:val="00474B5E"/>
    <w:rsid w:val="00482059"/>
    <w:rsid w:val="004842B9"/>
    <w:rsid w:val="00484E2E"/>
    <w:rsid w:val="00487329"/>
    <w:rsid w:val="00487FD8"/>
    <w:rsid w:val="004964B2"/>
    <w:rsid w:val="00497C2F"/>
    <w:rsid w:val="004A0322"/>
    <w:rsid w:val="004A44BF"/>
    <w:rsid w:val="004A5EB8"/>
    <w:rsid w:val="004A6187"/>
    <w:rsid w:val="004A7E4E"/>
    <w:rsid w:val="004B345D"/>
    <w:rsid w:val="004B381C"/>
    <w:rsid w:val="004B5631"/>
    <w:rsid w:val="004C45E0"/>
    <w:rsid w:val="004C539B"/>
    <w:rsid w:val="004C6A1F"/>
    <w:rsid w:val="004C6EB9"/>
    <w:rsid w:val="004C6FC9"/>
    <w:rsid w:val="004D3786"/>
    <w:rsid w:val="004D7C86"/>
    <w:rsid w:val="004E20C9"/>
    <w:rsid w:val="004E3267"/>
    <w:rsid w:val="004E32F1"/>
    <w:rsid w:val="004F09B8"/>
    <w:rsid w:val="004F0B94"/>
    <w:rsid w:val="004F3E5E"/>
    <w:rsid w:val="004F5B2D"/>
    <w:rsid w:val="005009C3"/>
    <w:rsid w:val="00505B5A"/>
    <w:rsid w:val="00511415"/>
    <w:rsid w:val="00515355"/>
    <w:rsid w:val="00515800"/>
    <w:rsid w:val="005201AA"/>
    <w:rsid w:val="005212E7"/>
    <w:rsid w:val="00521EE9"/>
    <w:rsid w:val="00543E36"/>
    <w:rsid w:val="00544637"/>
    <w:rsid w:val="00544651"/>
    <w:rsid w:val="0055144E"/>
    <w:rsid w:val="00551451"/>
    <w:rsid w:val="00564D58"/>
    <w:rsid w:val="00575A9D"/>
    <w:rsid w:val="005841C2"/>
    <w:rsid w:val="00584426"/>
    <w:rsid w:val="0058580E"/>
    <w:rsid w:val="005945CD"/>
    <w:rsid w:val="00594981"/>
    <w:rsid w:val="005958F5"/>
    <w:rsid w:val="0059735F"/>
    <w:rsid w:val="00597804"/>
    <w:rsid w:val="00597FC9"/>
    <w:rsid w:val="005A23AD"/>
    <w:rsid w:val="005A38EC"/>
    <w:rsid w:val="005B01F5"/>
    <w:rsid w:val="005B25AB"/>
    <w:rsid w:val="005B6DBC"/>
    <w:rsid w:val="005B7DDD"/>
    <w:rsid w:val="005C3672"/>
    <w:rsid w:val="005D332E"/>
    <w:rsid w:val="005D4709"/>
    <w:rsid w:val="005D65B2"/>
    <w:rsid w:val="005E101D"/>
    <w:rsid w:val="005E2AA4"/>
    <w:rsid w:val="005E3BE3"/>
    <w:rsid w:val="005F0237"/>
    <w:rsid w:val="005F642A"/>
    <w:rsid w:val="005F7FD6"/>
    <w:rsid w:val="00600CAD"/>
    <w:rsid w:val="00605333"/>
    <w:rsid w:val="0060564C"/>
    <w:rsid w:val="006064AF"/>
    <w:rsid w:val="0061600B"/>
    <w:rsid w:val="00621EB9"/>
    <w:rsid w:val="00623645"/>
    <w:rsid w:val="00624360"/>
    <w:rsid w:val="006309F9"/>
    <w:rsid w:val="00652BE8"/>
    <w:rsid w:val="00653A17"/>
    <w:rsid w:val="00655CE3"/>
    <w:rsid w:val="0065689D"/>
    <w:rsid w:val="006578E6"/>
    <w:rsid w:val="00657B60"/>
    <w:rsid w:val="006609D0"/>
    <w:rsid w:val="00660A6A"/>
    <w:rsid w:val="00660B31"/>
    <w:rsid w:val="0067088D"/>
    <w:rsid w:val="006713DB"/>
    <w:rsid w:val="006721C6"/>
    <w:rsid w:val="006722EB"/>
    <w:rsid w:val="006743C7"/>
    <w:rsid w:val="00674B9B"/>
    <w:rsid w:val="00681C92"/>
    <w:rsid w:val="00685D74"/>
    <w:rsid w:val="0069425F"/>
    <w:rsid w:val="00696031"/>
    <w:rsid w:val="00696A76"/>
    <w:rsid w:val="0069746E"/>
    <w:rsid w:val="00697851"/>
    <w:rsid w:val="006A0464"/>
    <w:rsid w:val="006A0F08"/>
    <w:rsid w:val="006A1C0D"/>
    <w:rsid w:val="006A23A8"/>
    <w:rsid w:val="006A2DA7"/>
    <w:rsid w:val="006B23BF"/>
    <w:rsid w:val="006B2C4A"/>
    <w:rsid w:val="006B335F"/>
    <w:rsid w:val="006C2618"/>
    <w:rsid w:val="006C7EE7"/>
    <w:rsid w:val="006D255D"/>
    <w:rsid w:val="006D399E"/>
    <w:rsid w:val="006D6C5E"/>
    <w:rsid w:val="006D7573"/>
    <w:rsid w:val="006E053A"/>
    <w:rsid w:val="006E15D0"/>
    <w:rsid w:val="006E17E9"/>
    <w:rsid w:val="006E3B76"/>
    <w:rsid w:val="006E4DBE"/>
    <w:rsid w:val="006F0193"/>
    <w:rsid w:val="006F3592"/>
    <w:rsid w:val="006F3CAD"/>
    <w:rsid w:val="006F6845"/>
    <w:rsid w:val="006F6E2E"/>
    <w:rsid w:val="006F76F1"/>
    <w:rsid w:val="00701DAF"/>
    <w:rsid w:val="00702C6F"/>
    <w:rsid w:val="00707D4A"/>
    <w:rsid w:val="00713E45"/>
    <w:rsid w:val="00715ECA"/>
    <w:rsid w:val="00716930"/>
    <w:rsid w:val="00722A6B"/>
    <w:rsid w:val="00723B4F"/>
    <w:rsid w:val="00727595"/>
    <w:rsid w:val="00733F63"/>
    <w:rsid w:val="00734E55"/>
    <w:rsid w:val="00735F33"/>
    <w:rsid w:val="00736F7A"/>
    <w:rsid w:val="00737FB7"/>
    <w:rsid w:val="00740943"/>
    <w:rsid w:val="00741579"/>
    <w:rsid w:val="00745913"/>
    <w:rsid w:val="0075026A"/>
    <w:rsid w:val="0075345C"/>
    <w:rsid w:val="00753F6B"/>
    <w:rsid w:val="007543DF"/>
    <w:rsid w:val="007643BF"/>
    <w:rsid w:val="00767890"/>
    <w:rsid w:val="00771B25"/>
    <w:rsid w:val="00772164"/>
    <w:rsid w:val="0077487E"/>
    <w:rsid w:val="0077557C"/>
    <w:rsid w:val="007755EF"/>
    <w:rsid w:val="00776A8C"/>
    <w:rsid w:val="00781FBE"/>
    <w:rsid w:val="007821C4"/>
    <w:rsid w:val="007828F1"/>
    <w:rsid w:val="00784D2F"/>
    <w:rsid w:val="0079190F"/>
    <w:rsid w:val="00792977"/>
    <w:rsid w:val="00793144"/>
    <w:rsid w:val="007951CE"/>
    <w:rsid w:val="00797051"/>
    <w:rsid w:val="007A059D"/>
    <w:rsid w:val="007A09FD"/>
    <w:rsid w:val="007A1F2E"/>
    <w:rsid w:val="007A5451"/>
    <w:rsid w:val="007A55CC"/>
    <w:rsid w:val="007A6777"/>
    <w:rsid w:val="007B1742"/>
    <w:rsid w:val="007B5267"/>
    <w:rsid w:val="007B7ED1"/>
    <w:rsid w:val="007C2568"/>
    <w:rsid w:val="007C7A18"/>
    <w:rsid w:val="007D3768"/>
    <w:rsid w:val="007D76EE"/>
    <w:rsid w:val="007E3226"/>
    <w:rsid w:val="007E649D"/>
    <w:rsid w:val="007E70FE"/>
    <w:rsid w:val="007F0AB7"/>
    <w:rsid w:val="007F3229"/>
    <w:rsid w:val="007F78CA"/>
    <w:rsid w:val="008001AE"/>
    <w:rsid w:val="00802BE2"/>
    <w:rsid w:val="00802EB9"/>
    <w:rsid w:val="00805054"/>
    <w:rsid w:val="008058D2"/>
    <w:rsid w:val="00805DE3"/>
    <w:rsid w:val="00811F5C"/>
    <w:rsid w:val="008125C0"/>
    <w:rsid w:val="00813961"/>
    <w:rsid w:val="00821EF6"/>
    <w:rsid w:val="008226EC"/>
    <w:rsid w:val="008232A7"/>
    <w:rsid w:val="0083148F"/>
    <w:rsid w:val="00836774"/>
    <w:rsid w:val="0083724B"/>
    <w:rsid w:val="008408BE"/>
    <w:rsid w:val="00845571"/>
    <w:rsid w:val="00853D5E"/>
    <w:rsid w:val="00856EF0"/>
    <w:rsid w:val="00862A0B"/>
    <w:rsid w:val="00862F23"/>
    <w:rsid w:val="00863598"/>
    <w:rsid w:val="00871A11"/>
    <w:rsid w:val="00873787"/>
    <w:rsid w:val="008768B6"/>
    <w:rsid w:val="00880D5D"/>
    <w:rsid w:val="008836FA"/>
    <w:rsid w:val="008849B7"/>
    <w:rsid w:val="008870BB"/>
    <w:rsid w:val="00887F07"/>
    <w:rsid w:val="00891F11"/>
    <w:rsid w:val="00891FD7"/>
    <w:rsid w:val="00895F38"/>
    <w:rsid w:val="008A1448"/>
    <w:rsid w:val="008A33AA"/>
    <w:rsid w:val="008A3921"/>
    <w:rsid w:val="008A4388"/>
    <w:rsid w:val="008A7717"/>
    <w:rsid w:val="008B07C7"/>
    <w:rsid w:val="008B1469"/>
    <w:rsid w:val="008B1DF5"/>
    <w:rsid w:val="008B38CC"/>
    <w:rsid w:val="008B7358"/>
    <w:rsid w:val="008B7AD9"/>
    <w:rsid w:val="008C1E21"/>
    <w:rsid w:val="008C2DB5"/>
    <w:rsid w:val="008D0EAA"/>
    <w:rsid w:val="008D112A"/>
    <w:rsid w:val="008E0268"/>
    <w:rsid w:val="008E1CC8"/>
    <w:rsid w:val="008E3638"/>
    <w:rsid w:val="008E51AB"/>
    <w:rsid w:val="008E56E4"/>
    <w:rsid w:val="008F0DF4"/>
    <w:rsid w:val="00902044"/>
    <w:rsid w:val="0090206E"/>
    <w:rsid w:val="00906F24"/>
    <w:rsid w:val="00911068"/>
    <w:rsid w:val="00912668"/>
    <w:rsid w:val="00913102"/>
    <w:rsid w:val="00913A17"/>
    <w:rsid w:val="009158F9"/>
    <w:rsid w:val="00916721"/>
    <w:rsid w:val="00917173"/>
    <w:rsid w:val="009203B8"/>
    <w:rsid w:val="009208EA"/>
    <w:rsid w:val="00923DA0"/>
    <w:rsid w:val="009252EE"/>
    <w:rsid w:val="00926906"/>
    <w:rsid w:val="009310A7"/>
    <w:rsid w:val="00931649"/>
    <w:rsid w:val="009332FA"/>
    <w:rsid w:val="0093493E"/>
    <w:rsid w:val="00945472"/>
    <w:rsid w:val="00947990"/>
    <w:rsid w:val="00950316"/>
    <w:rsid w:val="009516DA"/>
    <w:rsid w:val="009529BE"/>
    <w:rsid w:val="009533D1"/>
    <w:rsid w:val="00954AD1"/>
    <w:rsid w:val="0095644B"/>
    <w:rsid w:val="00956BDE"/>
    <w:rsid w:val="00960118"/>
    <w:rsid w:val="00961E31"/>
    <w:rsid w:val="0096693A"/>
    <w:rsid w:val="009674F9"/>
    <w:rsid w:val="00970FD8"/>
    <w:rsid w:val="0097119C"/>
    <w:rsid w:val="00975C0F"/>
    <w:rsid w:val="00975FD5"/>
    <w:rsid w:val="0097779A"/>
    <w:rsid w:val="0098128C"/>
    <w:rsid w:val="00982F9B"/>
    <w:rsid w:val="00983E1E"/>
    <w:rsid w:val="00991FB8"/>
    <w:rsid w:val="00992B6A"/>
    <w:rsid w:val="0099379C"/>
    <w:rsid w:val="009A0AD1"/>
    <w:rsid w:val="009A2BD9"/>
    <w:rsid w:val="009A5870"/>
    <w:rsid w:val="009A776E"/>
    <w:rsid w:val="009B04F5"/>
    <w:rsid w:val="009B0BAB"/>
    <w:rsid w:val="009B1192"/>
    <w:rsid w:val="009B440B"/>
    <w:rsid w:val="009B503D"/>
    <w:rsid w:val="009C0466"/>
    <w:rsid w:val="009C24D0"/>
    <w:rsid w:val="009D2411"/>
    <w:rsid w:val="009D3E24"/>
    <w:rsid w:val="009D6C54"/>
    <w:rsid w:val="009E0B1F"/>
    <w:rsid w:val="009E21B8"/>
    <w:rsid w:val="009E319C"/>
    <w:rsid w:val="009E3DE5"/>
    <w:rsid w:val="009F1697"/>
    <w:rsid w:val="00A021EA"/>
    <w:rsid w:val="00A04631"/>
    <w:rsid w:val="00A07464"/>
    <w:rsid w:val="00A07BFB"/>
    <w:rsid w:val="00A13321"/>
    <w:rsid w:val="00A16333"/>
    <w:rsid w:val="00A22996"/>
    <w:rsid w:val="00A276D7"/>
    <w:rsid w:val="00A31882"/>
    <w:rsid w:val="00A3340D"/>
    <w:rsid w:val="00A3513D"/>
    <w:rsid w:val="00A45913"/>
    <w:rsid w:val="00A47FF4"/>
    <w:rsid w:val="00A51BC2"/>
    <w:rsid w:val="00A525FD"/>
    <w:rsid w:val="00A54624"/>
    <w:rsid w:val="00A55248"/>
    <w:rsid w:val="00A55776"/>
    <w:rsid w:val="00A55D91"/>
    <w:rsid w:val="00A56634"/>
    <w:rsid w:val="00A60193"/>
    <w:rsid w:val="00A72457"/>
    <w:rsid w:val="00A803F3"/>
    <w:rsid w:val="00A807FC"/>
    <w:rsid w:val="00A813EA"/>
    <w:rsid w:val="00A81673"/>
    <w:rsid w:val="00A83E87"/>
    <w:rsid w:val="00A93417"/>
    <w:rsid w:val="00A96DBF"/>
    <w:rsid w:val="00A97CCA"/>
    <w:rsid w:val="00A97FCB"/>
    <w:rsid w:val="00AA07AB"/>
    <w:rsid w:val="00AA0D38"/>
    <w:rsid w:val="00AA5BE1"/>
    <w:rsid w:val="00AB18E1"/>
    <w:rsid w:val="00AB3358"/>
    <w:rsid w:val="00AB3CDC"/>
    <w:rsid w:val="00AB63F5"/>
    <w:rsid w:val="00AB75FD"/>
    <w:rsid w:val="00AC1134"/>
    <w:rsid w:val="00AC1FC0"/>
    <w:rsid w:val="00AC3939"/>
    <w:rsid w:val="00AC78F7"/>
    <w:rsid w:val="00AD206B"/>
    <w:rsid w:val="00AD3738"/>
    <w:rsid w:val="00AD451F"/>
    <w:rsid w:val="00AD49C2"/>
    <w:rsid w:val="00AE1996"/>
    <w:rsid w:val="00AE323A"/>
    <w:rsid w:val="00AE3E41"/>
    <w:rsid w:val="00AE4C56"/>
    <w:rsid w:val="00AF0477"/>
    <w:rsid w:val="00AF141C"/>
    <w:rsid w:val="00AF17FA"/>
    <w:rsid w:val="00AF440A"/>
    <w:rsid w:val="00AF5769"/>
    <w:rsid w:val="00B028B8"/>
    <w:rsid w:val="00B03F45"/>
    <w:rsid w:val="00B0665C"/>
    <w:rsid w:val="00B06EB4"/>
    <w:rsid w:val="00B114DF"/>
    <w:rsid w:val="00B15697"/>
    <w:rsid w:val="00B15CF1"/>
    <w:rsid w:val="00B169C8"/>
    <w:rsid w:val="00B178CF"/>
    <w:rsid w:val="00B212B8"/>
    <w:rsid w:val="00B2572E"/>
    <w:rsid w:val="00B305BA"/>
    <w:rsid w:val="00B31118"/>
    <w:rsid w:val="00B3514D"/>
    <w:rsid w:val="00B47D95"/>
    <w:rsid w:val="00B513CA"/>
    <w:rsid w:val="00B51551"/>
    <w:rsid w:val="00B5222E"/>
    <w:rsid w:val="00B5320F"/>
    <w:rsid w:val="00B53430"/>
    <w:rsid w:val="00B55273"/>
    <w:rsid w:val="00B55360"/>
    <w:rsid w:val="00B55902"/>
    <w:rsid w:val="00B56A89"/>
    <w:rsid w:val="00B6154C"/>
    <w:rsid w:val="00B6318D"/>
    <w:rsid w:val="00B63403"/>
    <w:rsid w:val="00B64B90"/>
    <w:rsid w:val="00B67EE2"/>
    <w:rsid w:val="00B710BA"/>
    <w:rsid w:val="00B718CE"/>
    <w:rsid w:val="00B72ACF"/>
    <w:rsid w:val="00B736E0"/>
    <w:rsid w:val="00B75792"/>
    <w:rsid w:val="00B82B9A"/>
    <w:rsid w:val="00B83DE6"/>
    <w:rsid w:val="00B91EB8"/>
    <w:rsid w:val="00B93F25"/>
    <w:rsid w:val="00B9787C"/>
    <w:rsid w:val="00BA06EC"/>
    <w:rsid w:val="00BA0876"/>
    <w:rsid w:val="00BA1C66"/>
    <w:rsid w:val="00BA4B81"/>
    <w:rsid w:val="00BB3B51"/>
    <w:rsid w:val="00BB5742"/>
    <w:rsid w:val="00BC49CC"/>
    <w:rsid w:val="00BC5BA1"/>
    <w:rsid w:val="00BC6914"/>
    <w:rsid w:val="00BC74A6"/>
    <w:rsid w:val="00BD0F45"/>
    <w:rsid w:val="00BD5788"/>
    <w:rsid w:val="00BD5A82"/>
    <w:rsid w:val="00BD6641"/>
    <w:rsid w:val="00BD6AAF"/>
    <w:rsid w:val="00BD6B93"/>
    <w:rsid w:val="00BD731E"/>
    <w:rsid w:val="00BD7DC1"/>
    <w:rsid w:val="00BE1207"/>
    <w:rsid w:val="00BE277B"/>
    <w:rsid w:val="00BE38C9"/>
    <w:rsid w:val="00BE5DE6"/>
    <w:rsid w:val="00BE7F5E"/>
    <w:rsid w:val="00BF13FE"/>
    <w:rsid w:val="00BF204C"/>
    <w:rsid w:val="00BF3DA9"/>
    <w:rsid w:val="00BF5378"/>
    <w:rsid w:val="00C004C9"/>
    <w:rsid w:val="00C0143E"/>
    <w:rsid w:val="00C016BC"/>
    <w:rsid w:val="00C02C2D"/>
    <w:rsid w:val="00C04B14"/>
    <w:rsid w:val="00C1091B"/>
    <w:rsid w:val="00C117D5"/>
    <w:rsid w:val="00C11D51"/>
    <w:rsid w:val="00C11FD6"/>
    <w:rsid w:val="00C120E6"/>
    <w:rsid w:val="00C124C9"/>
    <w:rsid w:val="00C12C70"/>
    <w:rsid w:val="00C148AC"/>
    <w:rsid w:val="00C175D9"/>
    <w:rsid w:val="00C17C41"/>
    <w:rsid w:val="00C201C8"/>
    <w:rsid w:val="00C227AA"/>
    <w:rsid w:val="00C27F34"/>
    <w:rsid w:val="00C318B5"/>
    <w:rsid w:val="00C338FD"/>
    <w:rsid w:val="00C35FE4"/>
    <w:rsid w:val="00C37F97"/>
    <w:rsid w:val="00C45F03"/>
    <w:rsid w:val="00C47672"/>
    <w:rsid w:val="00C51F0D"/>
    <w:rsid w:val="00C55E53"/>
    <w:rsid w:val="00C57D11"/>
    <w:rsid w:val="00C60B78"/>
    <w:rsid w:val="00C615C0"/>
    <w:rsid w:val="00C62197"/>
    <w:rsid w:val="00C6482E"/>
    <w:rsid w:val="00C71141"/>
    <w:rsid w:val="00C7555F"/>
    <w:rsid w:val="00C769CB"/>
    <w:rsid w:val="00C7799F"/>
    <w:rsid w:val="00C80328"/>
    <w:rsid w:val="00C81BC6"/>
    <w:rsid w:val="00C822AB"/>
    <w:rsid w:val="00C83510"/>
    <w:rsid w:val="00C85C48"/>
    <w:rsid w:val="00C8636F"/>
    <w:rsid w:val="00C91F7A"/>
    <w:rsid w:val="00C945C1"/>
    <w:rsid w:val="00C94909"/>
    <w:rsid w:val="00CA13F4"/>
    <w:rsid w:val="00CA2F29"/>
    <w:rsid w:val="00CA3EC7"/>
    <w:rsid w:val="00CA4E75"/>
    <w:rsid w:val="00CB574F"/>
    <w:rsid w:val="00CB6D5B"/>
    <w:rsid w:val="00CC0E19"/>
    <w:rsid w:val="00CC536C"/>
    <w:rsid w:val="00CD09B4"/>
    <w:rsid w:val="00CD20FD"/>
    <w:rsid w:val="00CD56FD"/>
    <w:rsid w:val="00CD796F"/>
    <w:rsid w:val="00CE1A84"/>
    <w:rsid w:val="00CE35C9"/>
    <w:rsid w:val="00CE5659"/>
    <w:rsid w:val="00CE647B"/>
    <w:rsid w:val="00CF0672"/>
    <w:rsid w:val="00CF5349"/>
    <w:rsid w:val="00D03B09"/>
    <w:rsid w:val="00D0492A"/>
    <w:rsid w:val="00D05438"/>
    <w:rsid w:val="00D0758D"/>
    <w:rsid w:val="00D0797A"/>
    <w:rsid w:val="00D1549C"/>
    <w:rsid w:val="00D15F66"/>
    <w:rsid w:val="00D179DC"/>
    <w:rsid w:val="00D207C0"/>
    <w:rsid w:val="00D2197C"/>
    <w:rsid w:val="00D23E16"/>
    <w:rsid w:val="00D37A0D"/>
    <w:rsid w:val="00D411E1"/>
    <w:rsid w:val="00D42F2B"/>
    <w:rsid w:val="00D456E9"/>
    <w:rsid w:val="00D466FC"/>
    <w:rsid w:val="00D4746B"/>
    <w:rsid w:val="00D5274A"/>
    <w:rsid w:val="00D52EB1"/>
    <w:rsid w:val="00D60493"/>
    <w:rsid w:val="00D62C0C"/>
    <w:rsid w:val="00D648F0"/>
    <w:rsid w:val="00D67E2F"/>
    <w:rsid w:val="00D704AC"/>
    <w:rsid w:val="00D7160E"/>
    <w:rsid w:val="00D7320F"/>
    <w:rsid w:val="00D771B9"/>
    <w:rsid w:val="00D776E2"/>
    <w:rsid w:val="00D818C0"/>
    <w:rsid w:val="00D826EE"/>
    <w:rsid w:val="00D829C2"/>
    <w:rsid w:val="00D8518B"/>
    <w:rsid w:val="00D85CFA"/>
    <w:rsid w:val="00D9191C"/>
    <w:rsid w:val="00D93794"/>
    <w:rsid w:val="00D959A1"/>
    <w:rsid w:val="00DA059D"/>
    <w:rsid w:val="00DA0E33"/>
    <w:rsid w:val="00DA2C33"/>
    <w:rsid w:val="00DB32BE"/>
    <w:rsid w:val="00DB34C7"/>
    <w:rsid w:val="00DB4252"/>
    <w:rsid w:val="00DB4E79"/>
    <w:rsid w:val="00DB59BC"/>
    <w:rsid w:val="00DB5B2E"/>
    <w:rsid w:val="00DB6968"/>
    <w:rsid w:val="00DC453E"/>
    <w:rsid w:val="00DC4787"/>
    <w:rsid w:val="00DC535C"/>
    <w:rsid w:val="00DC65C2"/>
    <w:rsid w:val="00DC7B9B"/>
    <w:rsid w:val="00DD0C2A"/>
    <w:rsid w:val="00DD0DA4"/>
    <w:rsid w:val="00DD16C9"/>
    <w:rsid w:val="00DD229C"/>
    <w:rsid w:val="00DD7B7A"/>
    <w:rsid w:val="00DE02C0"/>
    <w:rsid w:val="00DE2041"/>
    <w:rsid w:val="00DE3A3D"/>
    <w:rsid w:val="00DE5572"/>
    <w:rsid w:val="00DE6574"/>
    <w:rsid w:val="00DF140F"/>
    <w:rsid w:val="00DF1E74"/>
    <w:rsid w:val="00DF4729"/>
    <w:rsid w:val="00E00BFC"/>
    <w:rsid w:val="00E02B35"/>
    <w:rsid w:val="00E03FC7"/>
    <w:rsid w:val="00E04FD7"/>
    <w:rsid w:val="00E25282"/>
    <w:rsid w:val="00E25BF6"/>
    <w:rsid w:val="00E26269"/>
    <w:rsid w:val="00E26C6F"/>
    <w:rsid w:val="00E429BE"/>
    <w:rsid w:val="00E449B4"/>
    <w:rsid w:val="00E549B8"/>
    <w:rsid w:val="00E557C5"/>
    <w:rsid w:val="00E56C70"/>
    <w:rsid w:val="00E5772F"/>
    <w:rsid w:val="00E57D18"/>
    <w:rsid w:val="00E6024F"/>
    <w:rsid w:val="00E606CE"/>
    <w:rsid w:val="00E60C01"/>
    <w:rsid w:val="00E62C1E"/>
    <w:rsid w:val="00E7371E"/>
    <w:rsid w:val="00E76ACC"/>
    <w:rsid w:val="00E8034C"/>
    <w:rsid w:val="00E83FB6"/>
    <w:rsid w:val="00E872C3"/>
    <w:rsid w:val="00E90388"/>
    <w:rsid w:val="00E91480"/>
    <w:rsid w:val="00E94429"/>
    <w:rsid w:val="00E95988"/>
    <w:rsid w:val="00EA1F46"/>
    <w:rsid w:val="00EA2279"/>
    <w:rsid w:val="00EB02BA"/>
    <w:rsid w:val="00EB0AB8"/>
    <w:rsid w:val="00EB1525"/>
    <w:rsid w:val="00EB36A7"/>
    <w:rsid w:val="00EC0A91"/>
    <w:rsid w:val="00EC3729"/>
    <w:rsid w:val="00EC51A0"/>
    <w:rsid w:val="00EC7526"/>
    <w:rsid w:val="00ED1EE6"/>
    <w:rsid w:val="00ED2263"/>
    <w:rsid w:val="00EE2593"/>
    <w:rsid w:val="00EE5ED6"/>
    <w:rsid w:val="00EE6AC9"/>
    <w:rsid w:val="00EF277C"/>
    <w:rsid w:val="00EF3934"/>
    <w:rsid w:val="00EF5D6E"/>
    <w:rsid w:val="00EF671D"/>
    <w:rsid w:val="00F01C35"/>
    <w:rsid w:val="00F029EC"/>
    <w:rsid w:val="00F041AB"/>
    <w:rsid w:val="00F04F06"/>
    <w:rsid w:val="00F054E6"/>
    <w:rsid w:val="00F10790"/>
    <w:rsid w:val="00F12B7F"/>
    <w:rsid w:val="00F1401D"/>
    <w:rsid w:val="00F140A9"/>
    <w:rsid w:val="00F143B6"/>
    <w:rsid w:val="00F1510D"/>
    <w:rsid w:val="00F1566F"/>
    <w:rsid w:val="00F157CD"/>
    <w:rsid w:val="00F253AC"/>
    <w:rsid w:val="00F26F52"/>
    <w:rsid w:val="00F27784"/>
    <w:rsid w:val="00F27A44"/>
    <w:rsid w:val="00F36399"/>
    <w:rsid w:val="00F37238"/>
    <w:rsid w:val="00F37F71"/>
    <w:rsid w:val="00F406FD"/>
    <w:rsid w:val="00F46B8C"/>
    <w:rsid w:val="00F524C8"/>
    <w:rsid w:val="00F5266C"/>
    <w:rsid w:val="00F53E1D"/>
    <w:rsid w:val="00F53FEF"/>
    <w:rsid w:val="00F54C47"/>
    <w:rsid w:val="00F56259"/>
    <w:rsid w:val="00F56896"/>
    <w:rsid w:val="00F61844"/>
    <w:rsid w:val="00F63275"/>
    <w:rsid w:val="00F66622"/>
    <w:rsid w:val="00F76744"/>
    <w:rsid w:val="00F81D79"/>
    <w:rsid w:val="00F85F46"/>
    <w:rsid w:val="00F91180"/>
    <w:rsid w:val="00F94178"/>
    <w:rsid w:val="00F9626F"/>
    <w:rsid w:val="00F97E7A"/>
    <w:rsid w:val="00FA3CF9"/>
    <w:rsid w:val="00FA7143"/>
    <w:rsid w:val="00FB43B9"/>
    <w:rsid w:val="00FC019B"/>
    <w:rsid w:val="00FC2ED2"/>
    <w:rsid w:val="00FC48A1"/>
    <w:rsid w:val="00FC4D45"/>
    <w:rsid w:val="00FC5A2C"/>
    <w:rsid w:val="00FD0AD6"/>
    <w:rsid w:val="00FD3654"/>
    <w:rsid w:val="00FD37E6"/>
    <w:rsid w:val="00FD47A4"/>
    <w:rsid w:val="00FE39BB"/>
    <w:rsid w:val="00FE4F05"/>
    <w:rsid w:val="00FF2DB0"/>
    <w:rsid w:val="00FF46E9"/>
    <w:rsid w:val="00FF46F9"/>
    <w:rsid w:val="00FF56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A0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862A0B"/>
    <w:pPr>
      <w:tabs>
        <w:tab w:val="center" w:pos="4153"/>
        <w:tab w:val="right" w:pos="8306"/>
      </w:tabs>
    </w:pPr>
    <w:rPr>
      <w:sz w:val="20"/>
    </w:rPr>
  </w:style>
  <w:style w:type="character" w:customStyle="1" w:styleId="a4">
    <w:name w:val="頁尾 字元"/>
    <w:basedOn w:val="a0"/>
    <w:link w:val="a3"/>
    <w:semiHidden/>
    <w:rsid w:val="00862A0B"/>
    <w:rPr>
      <w:rFonts w:ascii="Times New Roman" w:eastAsia="新細明體" w:hAnsi="Times New Roman" w:cs="Times New Roman"/>
      <w:kern w:val="0"/>
      <w:sz w:val="20"/>
      <w:szCs w:val="20"/>
    </w:rPr>
  </w:style>
  <w:style w:type="paragraph" w:styleId="a5">
    <w:name w:val="header"/>
    <w:basedOn w:val="a"/>
    <w:link w:val="a6"/>
    <w:semiHidden/>
    <w:rsid w:val="00862A0B"/>
    <w:pPr>
      <w:tabs>
        <w:tab w:val="center" w:pos="4153"/>
        <w:tab w:val="right" w:pos="8306"/>
      </w:tabs>
    </w:pPr>
    <w:rPr>
      <w:sz w:val="20"/>
    </w:rPr>
  </w:style>
  <w:style w:type="character" w:customStyle="1" w:styleId="a6">
    <w:name w:val="頁首 字元"/>
    <w:basedOn w:val="a0"/>
    <w:link w:val="a5"/>
    <w:semiHidden/>
    <w:rsid w:val="00862A0B"/>
    <w:rPr>
      <w:rFonts w:ascii="Times New Roman" w:eastAsia="新細明體" w:hAnsi="Times New Roman" w:cs="Times New Roman"/>
      <w:kern w:val="0"/>
      <w:sz w:val="20"/>
      <w:szCs w:val="20"/>
    </w:rPr>
  </w:style>
  <w:style w:type="character" w:styleId="a7">
    <w:name w:val="page number"/>
    <w:basedOn w:val="a0"/>
    <w:semiHidden/>
    <w:rsid w:val="00862A0B"/>
  </w:style>
  <w:style w:type="paragraph" w:styleId="a8">
    <w:name w:val="Body Text"/>
    <w:basedOn w:val="a"/>
    <w:link w:val="a9"/>
    <w:semiHidden/>
    <w:rsid w:val="00862A0B"/>
    <w:rPr>
      <w:b/>
      <w:u w:val="single"/>
    </w:rPr>
  </w:style>
  <w:style w:type="character" w:customStyle="1" w:styleId="a9">
    <w:name w:val="本文 字元"/>
    <w:basedOn w:val="a0"/>
    <w:link w:val="a8"/>
    <w:semiHidden/>
    <w:rsid w:val="00862A0B"/>
    <w:rPr>
      <w:rFonts w:ascii="Times New Roman" w:eastAsia="新細明體" w:hAnsi="Times New Roman" w:cs="Times New Roman"/>
      <w:b/>
      <w:kern w:val="0"/>
      <w:szCs w:val="20"/>
      <w:u w:val="single"/>
    </w:rPr>
  </w:style>
  <w:style w:type="paragraph" w:styleId="aa">
    <w:name w:val="Block Text"/>
    <w:basedOn w:val="a"/>
    <w:semiHidden/>
    <w:rsid w:val="00862A0B"/>
    <w:pPr>
      <w:ind w:left="92" w:right="92"/>
      <w:jc w:val="both"/>
    </w:pPr>
    <w:rPr>
      <w:spacing w:val="20"/>
    </w:rPr>
  </w:style>
  <w:style w:type="paragraph" w:styleId="ab">
    <w:name w:val="Date"/>
    <w:basedOn w:val="a"/>
    <w:next w:val="a"/>
    <w:link w:val="ac"/>
    <w:semiHidden/>
    <w:rsid w:val="00862A0B"/>
    <w:pPr>
      <w:jc w:val="right"/>
    </w:pPr>
    <w:rPr>
      <w:rFonts w:eastAsia="華康細明體"/>
      <w:spacing w:val="20"/>
    </w:rPr>
  </w:style>
  <w:style w:type="character" w:customStyle="1" w:styleId="ac">
    <w:name w:val="日期 字元"/>
    <w:basedOn w:val="a0"/>
    <w:link w:val="ab"/>
    <w:semiHidden/>
    <w:rsid w:val="00862A0B"/>
    <w:rPr>
      <w:rFonts w:ascii="Times New Roman" w:eastAsia="華康細明體" w:hAnsi="Times New Roman" w:cs="Times New Roman"/>
      <w:spacing w:val="20"/>
      <w:kern w:val="0"/>
      <w:szCs w:val="20"/>
    </w:rPr>
  </w:style>
  <w:style w:type="paragraph" w:styleId="ad">
    <w:name w:val="Balloon Text"/>
    <w:basedOn w:val="a"/>
    <w:link w:val="ae"/>
    <w:semiHidden/>
    <w:rsid w:val="00862A0B"/>
    <w:rPr>
      <w:rFonts w:ascii="Arial" w:hAnsi="Arial"/>
      <w:sz w:val="18"/>
      <w:szCs w:val="18"/>
    </w:rPr>
  </w:style>
  <w:style w:type="character" w:customStyle="1" w:styleId="ae">
    <w:name w:val="註解方塊文字 字元"/>
    <w:basedOn w:val="a0"/>
    <w:link w:val="ad"/>
    <w:semiHidden/>
    <w:rsid w:val="00862A0B"/>
    <w:rPr>
      <w:rFonts w:ascii="Arial" w:eastAsia="新細明體" w:hAnsi="Arial" w:cs="Times New Roman"/>
      <w:kern w:val="0"/>
      <w:sz w:val="18"/>
      <w:szCs w:val="18"/>
    </w:rPr>
  </w:style>
  <w:style w:type="paragraph" w:styleId="af">
    <w:name w:val="Body Text Indent"/>
    <w:basedOn w:val="a"/>
    <w:link w:val="af0"/>
    <w:semiHidden/>
    <w:rsid w:val="00862A0B"/>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862A0B"/>
    <w:rPr>
      <w:rFonts w:ascii="新細明體" w:eastAsia="新細明體" w:hAnsi="Times New Roman" w:cs="Times New Roman"/>
      <w:spacing w:val="20"/>
      <w:szCs w:val="24"/>
    </w:rPr>
  </w:style>
  <w:style w:type="paragraph" w:styleId="Web">
    <w:name w:val="Normal (Web)"/>
    <w:basedOn w:val="a"/>
    <w:semiHidden/>
    <w:rsid w:val="00862A0B"/>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862A0B"/>
    <w:rPr>
      <w:sz w:val="18"/>
      <w:szCs w:val="18"/>
    </w:rPr>
  </w:style>
  <w:style w:type="paragraph" w:styleId="af2">
    <w:name w:val="annotation text"/>
    <w:basedOn w:val="a"/>
    <w:link w:val="af3"/>
    <w:semiHidden/>
    <w:rsid w:val="00862A0B"/>
  </w:style>
  <w:style w:type="character" w:customStyle="1" w:styleId="af3">
    <w:name w:val="註解文字 字元"/>
    <w:basedOn w:val="a0"/>
    <w:link w:val="af2"/>
    <w:semiHidden/>
    <w:rsid w:val="00862A0B"/>
    <w:rPr>
      <w:rFonts w:ascii="Times New Roman" w:eastAsia="新細明體" w:hAnsi="Times New Roman" w:cs="Times New Roman"/>
      <w:kern w:val="0"/>
      <w:szCs w:val="20"/>
    </w:rPr>
  </w:style>
  <w:style w:type="paragraph" w:styleId="af4">
    <w:name w:val="annotation subject"/>
    <w:basedOn w:val="af2"/>
    <w:next w:val="af2"/>
    <w:link w:val="af5"/>
    <w:semiHidden/>
    <w:rsid w:val="00862A0B"/>
    <w:rPr>
      <w:b/>
      <w:bCs/>
    </w:rPr>
  </w:style>
  <w:style w:type="character" w:customStyle="1" w:styleId="af5">
    <w:name w:val="註解主旨 字元"/>
    <w:basedOn w:val="af3"/>
    <w:link w:val="af4"/>
    <w:semiHidden/>
    <w:rsid w:val="00862A0B"/>
    <w:rPr>
      <w:rFonts w:ascii="Times New Roman" w:eastAsia="新細明體" w:hAnsi="Times New Roman" w:cs="Times New Roman"/>
      <w:b/>
      <w:bCs/>
      <w:kern w:val="0"/>
      <w:szCs w:val="20"/>
    </w:rPr>
  </w:style>
  <w:style w:type="character" w:styleId="af6">
    <w:name w:val="Emphasis"/>
    <w:qFormat/>
    <w:rsid w:val="00862A0B"/>
    <w:rPr>
      <w:i/>
      <w:iCs/>
    </w:rPr>
  </w:style>
  <w:style w:type="character" w:styleId="af7">
    <w:name w:val="Hyperlink"/>
    <w:semiHidden/>
    <w:rsid w:val="00862A0B"/>
    <w:rPr>
      <w:color w:val="000000"/>
      <w:u w:val="single"/>
    </w:rPr>
  </w:style>
  <w:style w:type="character" w:customStyle="1" w:styleId="st">
    <w:name w:val="st"/>
    <w:basedOn w:val="a0"/>
    <w:rsid w:val="00862A0B"/>
  </w:style>
  <w:style w:type="paragraph" w:customStyle="1" w:styleId="5">
    <w:name w:val="字元5"/>
    <w:basedOn w:val="a"/>
    <w:rsid w:val="00862A0B"/>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862A0B"/>
    <w:rPr>
      <w:color w:val="800080"/>
      <w:u w:val="single"/>
    </w:rPr>
  </w:style>
  <w:style w:type="paragraph" w:styleId="af9">
    <w:name w:val="List Paragraph"/>
    <w:basedOn w:val="a"/>
    <w:qFormat/>
    <w:rsid w:val="00862A0B"/>
    <w:pPr>
      <w:ind w:leftChars="200" w:left="480"/>
    </w:pPr>
  </w:style>
  <w:style w:type="paragraph" w:customStyle="1" w:styleId="50">
    <w:name w:val="字元5"/>
    <w:basedOn w:val="a"/>
    <w:rsid w:val="004F0B94"/>
    <w:pPr>
      <w:widowControl/>
      <w:adjustRightInd/>
      <w:spacing w:after="160" w:line="240" w:lineRule="exact"/>
      <w:textAlignment w:val="auto"/>
    </w:pPr>
    <w:rPr>
      <w:rFonts w:ascii="Verdana" w:eastAsia="Times New Roman" w:hAnsi="Verdana"/>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A0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862A0B"/>
    <w:pPr>
      <w:tabs>
        <w:tab w:val="center" w:pos="4153"/>
        <w:tab w:val="right" w:pos="8306"/>
      </w:tabs>
    </w:pPr>
    <w:rPr>
      <w:sz w:val="20"/>
    </w:rPr>
  </w:style>
  <w:style w:type="character" w:customStyle="1" w:styleId="a4">
    <w:name w:val="頁尾 字元"/>
    <w:basedOn w:val="a0"/>
    <w:link w:val="a3"/>
    <w:semiHidden/>
    <w:rsid w:val="00862A0B"/>
    <w:rPr>
      <w:rFonts w:ascii="Times New Roman" w:eastAsia="新細明體" w:hAnsi="Times New Roman" w:cs="Times New Roman"/>
      <w:kern w:val="0"/>
      <w:sz w:val="20"/>
      <w:szCs w:val="20"/>
    </w:rPr>
  </w:style>
  <w:style w:type="paragraph" w:styleId="a5">
    <w:name w:val="header"/>
    <w:basedOn w:val="a"/>
    <w:link w:val="a6"/>
    <w:semiHidden/>
    <w:rsid w:val="00862A0B"/>
    <w:pPr>
      <w:tabs>
        <w:tab w:val="center" w:pos="4153"/>
        <w:tab w:val="right" w:pos="8306"/>
      </w:tabs>
    </w:pPr>
    <w:rPr>
      <w:sz w:val="20"/>
    </w:rPr>
  </w:style>
  <w:style w:type="character" w:customStyle="1" w:styleId="a6">
    <w:name w:val="頁首 字元"/>
    <w:basedOn w:val="a0"/>
    <w:link w:val="a5"/>
    <w:semiHidden/>
    <w:rsid w:val="00862A0B"/>
    <w:rPr>
      <w:rFonts w:ascii="Times New Roman" w:eastAsia="新細明體" w:hAnsi="Times New Roman" w:cs="Times New Roman"/>
      <w:kern w:val="0"/>
      <w:sz w:val="20"/>
      <w:szCs w:val="20"/>
    </w:rPr>
  </w:style>
  <w:style w:type="character" w:styleId="a7">
    <w:name w:val="page number"/>
    <w:basedOn w:val="a0"/>
    <w:semiHidden/>
    <w:rsid w:val="00862A0B"/>
  </w:style>
  <w:style w:type="paragraph" w:styleId="a8">
    <w:name w:val="Body Text"/>
    <w:basedOn w:val="a"/>
    <w:link w:val="a9"/>
    <w:semiHidden/>
    <w:rsid w:val="00862A0B"/>
    <w:rPr>
      <w:b/>
      <w:u w:val="single"/>
    </w:rPr>
  </w:style>
  <w:style w:type="character" w:customStyle="1" w:styleId="a9">
    <w:name w:val="本文 字元"/>
    <w:basedOn w:val="a0"/>
    <w:link w:val="a8"/>
    <w:semiHidden/>
    <w:rsid w:val="00862A0B"/>
    <w:rPr>
      <w:rFonts w:ascii="Times New Roman" w:eastAsia="新細明體" w:hAnsi="Times New Roman" w:cs="Times New Roman"/>
      <w:b/>
      <w:kern w:val="0"/>
      <w:szCs w:val="20"/>
      <w:u w:val="single"/>
    </w:rPr>
  </w:style>
  <w:style w:type="paragraph" w:styleId="aa">
    <w:name w:val="Block Text"/>
    <w:basedOn w:val="a"/>
    <w:semiHidden/>
    <w:rsid w:val="00862A0B"/>
    <w:pPr>
      <w:ind w:left="92" w:right="92"/>
      <w:jc w:val="both"/>
    </w:pPr>
    <w:rPr>
      <w:spacing w:val="20"/>
    </w:rPr>
  </w:style>
  <w:style w:type="paragraph" w:styleId="ab">
    <w:name w:val="Date"/>
    <w:basedOn w:val="a"/>
    <w:next w:val="a"/>
    <w:link w:val="ac"/>
    <w:semiHidden/>
    <w:rsid w:val="00862A0B"/>
    <w:pPr>
      <w:jc w:val="right"/>
    </w:pPr>
    <w:rPr>
      <w:rFonts w:eastAsia="華康細明體"/>
      <w:spacing w:val="20"/>
    </w:rPr>
  </w:style>
  <w:style w:type="character" w:customStyle="1" w:styleId="ac">
    <w:name w:val="日期 字元"/>
    <w:basedOn w:val="a0"/>
    <w:link w:val="ab"/>
    <w:semiHidden/>
    <w:rsid w:val="00862A0B"/>
    <w:rPr>
      <w:rFonts w:ascii="Times New Roman" w:eastAsia="華康細明體" w:hAnsi="Times New Roman" w:cs="Times New Roman"/>
      <w:spacing w:val="20"/>
      <w:kern w:val="0"/>
      <w:szCs w:val="20"/>
    </w:rPr>
  </w:style>
  <w:style w:type="paragraph" w:styleId="ad">
    <w:name w:val="Balloon Text"/>
    <w:basedOn w:val="a"/>
    <w:link w:val="ae"/>
    <w:semiHidden/>
    <w:rsid w:val="00862A0B"/>
    <w:rPr>
      <w:rFonts w:ascii="Arial" w:hAnsi="Arial"/>
      <w:sz w:val="18"/>
      <w:szCs w:val="18"/>
    </w:rPr>
  </w:style>
  <w:style w:type="character" w:customStyle="1" w:styleId="ae">
    <w:name w:val="註解方塊文字 字元"/>
    <w:basedOn w:val="a0"/>
    <w:link w:val="ad"/>
    <w:semiHidden/>
    <w:rsid w:val="00862A0B"/>
    <w:rPr>
      <w:rFonts w:ascii="Arial" w:eastAsia="新細明體" w:hAnsi="Arial" w:cs="Times New Roman"/>
      <w:kern w:val="0"/>
      <w:sz w:val="18"/>
      <w:szCs w:val="18"/>
    </w:rPr>
  </w:style>
  <w:style w:type="paragraph" w:styleId="af">
    <w:name w:val="Body Text Indent"/>
    <w:basedOn w:val="a"/>
    <w:link w:val="af0"/>
    <w:semiHidden/>
    <w:rsid w:val="00862A0B"/>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862A0B"/>
    <w:rPr>
      <w:rFonts w:ascii="新細明體" w:eastAsia="新細明體" w:hAnsi="Times New Roman" w:cs="Times New Roman"/>
      <w:spacing w:val="20"/>
      <w:szCs w:val="24"/>
    </w:rPr>
  </w:style>
  <w:style w:type="paragraph" w:styleId="Web">
    <w:name w:val="Normal (Web)"/>
    <w:basedOn w:val="a"/>
    <w:semiHidden/>
    <w:rsid w:val="00862A0B"/>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862A0B"/>
    <w:rPr>
      <w:sz w:val="18"/>
      <w:szCs w:val="18"/>
    </w:rPr>
  </w:style>
  <w:style w:type="paragraph" w:styleId="af2">
    <w:name w:val="annotation text"/>
    <w:basedOn w:val="a"/>
    <w:link w:val="af3"/>
    <w:semiHidden/>
    <w:rsid w:val="00862A0B"/>
  </w:style>
  <w:style w:type="character" w:customStyle="1" w:styleId="af3">
    <w:name w:val="註解文字 字元"/>
    <w:basedOn w:val="a0"/>
    <w:link w:val="af2"/>
    <w:semiHidden/>
    <w:rsid w:val="00862A0B"/>
    <w:rPr>
      <w:rFonts w:ascii="Times New Roman" w:eastAsia="新細明體" w:hAnsi="Times New Roman" w:cs="Times New Roman"/>
      <w:kern w:val="0"/>
      <w:szCs w:val="20"/>
    </w:rPr>
  </w:style>
  <w:style w:type="paragraph" w:styleId="af4">
    <w:name w:val="annotation subject"/>
    <w:basedOn w:val="af2"/>
    <w:next w:val="af2"/>
    <w:link w:val="af5"/>
    <w:semiHidden/>
    <w:rsid w:val="00862A0B"/>
    <w:rPr>
      <w:b/>
      <w:bCs/>
    </w:rPr>
  </w:style>
  <w:style w:type="character" w:customStyle="1" w:styleId="af5">
    <w:name w:val="註解主旨 字元"/>
    <w:basedOn w:val="af3"/>
    <w:link w:val="af4"/>
    <w:semiHidden/>
    <w:rsid w:val="00862A0B"/>
    <w:rPr>
      <w:rFonts w:ascii="Times New Roman" w:eastAsia="新細明體" w:hAnsi="Times New Roman" w:cs="Times New Roman"/>
      <w:b/>
      <w:bCs/>
      <w:kern w:val="0"/>
      <w:szCs w:val="20"/>
    </w:rPr>
  </w:style>
  <w:style w:type="character" w:styleId="af6">
    <w:name w:val="Emphasis"/>
    <w:qFormat/>
    <w:rsid w:val="00862A0B"/>
    <w:rPr>
      <w:i/>
      <w:iCs/>
    </w:rPr>
  </w:style>
  <w:style w:type="character" w:styleId="af7">
    <w:name w:val="Hyperlink"/>
    <w:semiHidden/>
    <w:rsid w:val="00862A0B"/>
    <w:rPr>
      <w:color w:val="000000"/>
      <w:u w:val="single"/>
    </w:rPr>
  </w:style>
  <w:style w:type="character" w:customStyle="1" w:styleId="st">
    <w:name w:val="st"/>
    <w:basedOn w:val="a0"/>
    <w:rsid w:val="00862A0B"/>
  </w:style>
  <w:style w:type="paragraph" w:customStyle="1" w:styleId="5">
    <w:name w:val="字元5"/>
    <w:basedOn w:val="a"/>
    <w:rsid w:val="00862A0B"/>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862A0B"/>
    <w:rPr>
      <w:color w:val="800080"/>
      <w:u w:val="single"/>
    </w:rPr>
  </w:style>
  <w:style w:type="paragraph" w:styleId="af9">
    <w:name w:val="List Paragraph"/>
    <w:basedOn w:val="a"/>
    <w:qFormat/>
    <w:rsid w:val="00862A0B"/>
    <w:pPr>
      <w:ind w:leftChars="200" w:left="480"/>
    </w:pPr>
  </w:style>
  <w:style w:type="paragraph" w:customStyle="1" w:styleId="50">
    <w:name w:val="字元5"/>
    <w:basedOn w:val="a"/>
    <w:rsid w:val="004F0B94"/>
    <w:pPr>
      <w:widowControl/>
      <w:adjustRightInd/>
      <w:spacing w:after="160" w:line="240" w:lineRule="exact"/>
      <w:textAlignment w:val="auto"/>
    </w:pPr>
    <w:rPr>
      <w:rFonts w:ascii="Verdana" w:eastAsia="Times New Roman" w:hAnsi="Verdana"/>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0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FD793-EEC4-44B9-ACF0-4FD0FCB9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654</Words>
  <Characters>3734</Characters>
  <Application>Microsoft Office Word</Application>
  <DocSecurity>8</DocSecurity>
  <Lines>31</Lines>
  <Paragraphs>8</Paragraphs>
  <ScaleCrop>false</ScaleCrop>
  <Company>HKSARG</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中西區區議會二○一六至二○一七年度財務委員會第二次會議紀錄</dc:title>
  <dc:subject>中西區區議會二○一六至二○一七年度財務委員會第二次會議紀錄</dc:subject>
  <dc:creator>中西區區議會秘書處</dc:creator>
  <cp:keywords>中西區區議會二○一六至二○一七年度財務委員會第二次會議紀錄</cp:keywords>
  <cp:lastModifiedBy>PA(DC)</cp:lastModifiedBy>
  <cp:revision>3</cp:revision>
  <cp:lastPrinted>2015-02-18T04:43:00Z</cp:lastPrinted>
  <dcterms:created xsi:type="dcterms:W3CDTF">2016-04-14T08:51:00Z</dcterms:created>
  <dcterms:modified xsi:type="dcterms:W3CDTF">2016-04-14T08:53:00Z</dcterms:modified>
</cp:coreProperties>
</file>