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907AC1" w:rsidRDefault="001670BE" w:rsidP="00220765">
      <w:pPr>
        <w:overflowPunct w:val="0"/>
        <w:adjustRightInd w:val="0"/>
        <w:jc w:val="center"/>
        <w:rPr>
          <w:rFonts w:asciiTheme="minorEastAsia" w:eastAsiaTheme="minorEastAsia" w:hAnsiTheme="minorEastAsia"/>
          <w:b/>
          <w:spacing w:val="20"/>
          <w:kern w:val="0"/>
        </w:rPr>
      </w:pPr>
      <w:bookmarkStart w:id="0" w:name="OLE_LINK2"/>
      <w:r w:rsidRPr="00907AC1">
        <w:rPr>
          <w:rFonts w:asciiTheme="minorEastAsia" w:eastAsiaTheme="minorEastAsia" w:hAnsiTheme="minorEastAsia"/>
          <w:b/>
          <w:spacing w:val="20"/>
          <w:kern w:val="0"/>
        </w:rPr>
        <w:t>中西區區議會</w:t>
      </w:r>
    </w:p>
    <w:p w:rsidR="001670BE" w:rsidRPr="00907AC1" w:rsidRDefault="001670BE" w:rsidP="00220765">
      <w:pPr>
        <w:overflowPunct w:val="0"/>
        <w:adjustRightInd w:val="0"/>
        <w:jc w:val="center"/>
        <w:rPr>
          <w:rFonts w:asciiTheme="minorEastAsia" w:eastAsiaTheme="minorEastAsia" w:hAnsiTheme="minorEastAsia"/>
          <w:b/>
          <w:spacing w:val="20"/>
          <w:kern w:val="0"/>
        </w:rPr>
      </w:pPr>
      <w:r w:rsidRPr="00907AC1">
        <w:rPr>
          <w:rFonts w:asciiTheme="minorEastAsia" w:eastAsiaTheme="minorEastAsia" w:hAnsiTheme="minorEastAsia"/>
          <w:b/>
          <w:spacing w:val="20"/>
          <w:kern w:val="0"/>
        </w:rPr>
        <w:t>二零</w:t>
      </w:r>
      <w:r w:rsidR="0055378C" w:rsidRPr="00907AC1">
        <w:rPr>
          <w:rFonts w:asciiTheme="minorEastAsia" w:eastAsiaTheme="minorEastAsia" w:hAnsiTheme="minorEastAsia" w:hint="eastAsia"/>
          <w:b/>
          <w:spacing w:val="20"/>
          <w:kern w:val="0"/>
        </w:rPr>
        <w:t>一</w:t>
      </w:r>
      <w:r w:rsidR="00A95AB2" w:rsidRPr="00907AC1">
        <w:rPr>
          <w:rFonts w:asciiTheme="minorEastAsia" w:eastAsiaTheme="minorEastAsia" w:hAnsiTheme="minorEastAsia" w:hint="eastAsia"/>
          <w:b/>
          <w:spacing w:val="20"/>
          <w:kern w:val="0"/>
          <w:lang w:eastAsia="zh-TW"/>
        </w:rPr>
        <w:t>六</w:t>
      </w:r>
      <w:r w:rsidRPr="00907AC1">
        <w:rPr>
          <w:rFonts w:asciiTheme="minorEastAsia" w:eastAsiaTheme="minorEastAsia" w:hAnsiTheme="minorEastAsia"/>
          <w:b/>
          <w:spacing w:val="20"/>
          <w:kern w:val="0"/>
        </w:rPr>
        <w:t>至</w:t>
      </w:r>
      <w:r w:rsidR="0055378C" w:rsidRPr="00907AC1">
        <w:rPr>
          <w:rFonts w:asciiTheme="minorEastAsia" w:eastAsiaTheme="minorEastAsia" w:hAnsiTheme="minorEastAsia" w:hint="eastAsia"/>
          <w:b/>
          <w:spacing w:val="20"/>
          <w:kern w:val="0"/>
        </w:rPr>
        <w:t>一</w:t>
      </w:r>
      <w:r w:rsidR="00A95AB2" w:rsidRPr="00907AC1">
        <w:rPr>
          <w:rFonts w:asciiTheme="minorEastAsia" w:eastAsiaTheme="minorEastAsia" w:hAnsiTheme="minorEastAsia" w:hint="eastAsia"/>
          <w:b/>
          <w:spacing w:val="20"/>
          <w:kern w:val="0"/>
          <w:lang w:eastAsia="zh-TW"/>
        </w:rPr>
        <w:t>七</w:t>
      </w:r>
      <w:r w:rsidRPr="00907AC1">
        <w:rPr>
          <w:rFonts w:asciiTheme="minorEastAsia" w:eastAsiaTheme="minorEastAsia" w:hAnsiTheme="minorEastAsia"/>
          <w:b/>
          <w:spacing w:val="20"/>
          <w:kern w:val="0"/>
        </w:rPr>
        <w:t>年度</w:t>
      </w:r>
    </w:p>
    <w:p w:rsidR="001670BE" w:rsidRPr="00907AC1" w:rsidRDefault="001670BE" w:rsidP="00220765">
      <w:pPr>
        <w:overflowPunct w:val="0"/>
        <w:adjustRightInd w:val="0"/>
        <w:jc w:val="center"/>
        <w:rPr>
          <w:rFonts w:asciiTheme="minorEastAsia" w:eastAsiaTheme="minorEastAsia" w:hAnsiTheme="minorEastAsia"/>
          <w:b/>
          <w:spacing w:val="20"/>
          <w:kern w:val="0"/>
        </w:rPr>
      </w:pPr>
      <w:r w:rsidRPr="00907AC1">
        <w:rPr>
          <w:rFonts w:asciiTheme="minorEastAsia" w:eastAsiaTheme="minorEastAsia" w:hAnsiTheme="minorEastAsia"/>
          <w:b/>
          <w:spacing w:val="20"/>
          <w:kern w:val="0"/>
        </w:rPr>
        <w:t>交通及運輸委員會</w:t>
      </w:r>
    </w:p>
    <w:p w:rsidR="00F324FC" w:rsidRPr="00907AC1" w:rsidRDefault="00D33110" w:rsidP="00220765">
      <w:pPr>
        <w:overflowPunct w:val="0"/>
        <w:adjustRightInd w:val="0"/>
        <w:jc w:val="center"/>
        <w:rPr>
          <w:rFonts w:asciiTheme="minorEastAsia" w:eastAsiaTheme="minorEastAsia" w:hAnsiTheme="minorEastAsia"/>
          <w:b/>
          <w:spacing w:val="20"/>
          <w:kern w:val="0"/>
          <w:u w:val="single"/>
          <w:lang w:eastAsia="zh-TW"/>
        </w:rPr>
      </w:pPr>
      <w:r w:rsidRPr="00907AC1">
        <w:rPr>
          <w:rFonts w:asciiTheme="minorEastAsia" w:eastAsiaTheme="minorEastAsia" w:hAnsiTheme="minorEastAsia" w:hint="eastAsia"/>
          <w:b/>
          <w:spacing w:val="20"/>
          <w:kern w:val="0"/>
          <w:u w:val="single"/>
        </w:rPr>
        <w:t>第</w:t>
      </w:r>
      <w:r w:rsidR="00A95AB2" w:rsidRPr="00907AC1">
        <w:rPr>
          <w:rFonts w:asciiTheme="minorEastAsia" w:eastAsiaTheme="minorEastAsia" w:hAnsiTheme="minorEastAsia" w:hint="eastAsia"/>
          <w:b/>
          <w:spacing w:val="20"/>
          <w:kern w:val="0"/>
          <w:u w:val="single"/>
          <w:lang w:eastAsia="zh-TW"/>
        </w:rPr>
        <w:t>二</w:t>
      </w:r>
      <w:r w:rsidR="001670BE" w:rsidRPr="00907AC1">
        <w:rPr>
          <w:rFonts w:asciiTheme="minorEastAsia" w:eastAsiaTheme="minorEastAsia" w:hAnsiTheme="minorEastAsia"/>
          <w:b/>
          <w:spacing w:val="20"/>
          <w:kern w:val="0"/>
          <w:u w:val="single"/>
        </w:rPr>
        <w:t>次會議紀錄</w:t>
      </w:r>
    </w:p>
    <w:bookmarkEnd w:id="0"/>
    <w:p w:rsidR="00466B56" w:rsidRPr="00907AC1" w:rsidRDefault="00466B56" w:rsidP="00220765">
      <w:pPr>
        <w:tabs>
          <w:tab w:val="left" w:pos="1080"/>
        </w:tabs>
        <w:overflowPunct w:val="0"/>
        <w:adjustRightInd w:val="0"/>
        <w:spacing w:before="240" w:after="18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日　期：</w:t>
      </w:r>
      <w:r w:rsidRPr="00907AC1">
        <w:rPr>
          <w:rFonts w:asciiTheme="minorEastAsia" w:eastAsiaTheme="minorEastAsia" w:hAnsiTheme="minorEastAsia"/>
          <w:spacing w:val="20"/>
          <w:kern w:val="0"/>
        </w:rPr>
        <w:t>二零</w:t>
      </w:r>
      <w:r w:rsidR="00A95AB2" w:rsidRPr="00907AC1">
        <w:rPr>
          <w:rFonts w:asciiTheme="minorEastAsia" w:eastAsiaTheme="minorEastAsia" w:hAnsiTheme="minorEastAsia" w:hint="eastAsia"/>
          <w:spacing w:val="20"/>
          <w:kern w:val="0"/>
        </w:rPr>
        <w:t>一</w:t>
      </w:r>
      <w:r w:rsidR="00A95AB2" w:rsidRPr="00907AC1">
        <w:rPr>
          <w:rFonts w:asciiTheme="minorEastAsia" w:eastAsiaTheme="minorEastAsia" w:hAnsiTheme="minorEastAsia" w:hint="eastAsia"/>
          <w:spacing w:val="20"/>
          <w:kern w:val="0"/>
          <w:lang w:eastAsia="zh-TW"/>
        </w:rPr>
        <w:t>六</w:t>
      </w:r>
      <w:r w:rsidRPr="00907AC1">
        <w:rPr>
          <w:rFonts w:asciiTheme="minorEastAsia" w:eastAsiaTheme="minorEastAsia" w:hAnsiTheme="minorEastAsia"/>
          <w:spacing w:val="20"/>
          <w:kern w:val="0"/>
        </w:rPr>
        <w:t>年</w:t>
      </w:r>
      <w:r w:rsidR="00A95AB2" w:rsidRPr="00907AC1">
        <w:rPr>
          <w:rFonts w:asciiTheme="minorEastAsia" w:eastAsiaTheme="minorEastAsia" w:hAnsiTheme="minorEastAsia" w:hint="eastAsia"/>
          <w:spacing w:val="20"/>
          <w:kern w:val="0"/>
          <w:lang w:eastAsia="zh-TW"/>
        </w:rPr>
        <w:t>二</w:t>
      </w:r>
      <w:r w:rsidRPr="00907AC1">
        <w:rPr>
          <w:rFonts w:asciiTheme="minorEastAsia" w:eastAsiaTheme="minorEastAsia" w:hAnsiTheme="minorEastAsia"/>
          <w:spacing w:val="20"/>
          <w:kern w:val="0"/>
        </w:rPr>
        <w:t>月</w:t>
      </w:r>
      <w:r w:rsidRPr="00907AC1">
        <w:rPr>
          <w:rFonts w:asciiTheme="minorEastAsia" w:eastAsiaTheme="minorEastAsia" w:hAnsiTheme="minorEastAsia" w:hint="eastAsia"/>
          <w:spacing w:val="20"/>
          <w:kern w:val="0"/>
        </w:rPr>
        <w:t>十</w:t>
      </w:r>
      <w:r w:rsidR="00A95AB2" w:rsidRPr="00907AC1">
        <w:rPr>
          <w:rFonts w:asciiTheme="minorEastAsia" w:eastAsiaTheme="minorEastAsia" w:hAnsiTheme="minorEastAsia" w:hint="eastAsia"/>
          <w:spacing w:val="20"/>
          <w:kern w:val="0"/>
          <w:lang w:eastAsia="zh-TW"/>
        </w:rPr>
        <w:t>八</w:t>
      </w:r>
      <w:r w:rsidRPr="00907AC1">
        <w:rPr>
          <w:rFonts w:asciiTheme="minorEastAsia" w:eastAsiaTheme="minorEastAsia" w:hAnsiTheme="minorEastAsia"/>
          <w:spacing w:val="20"/>
          <w:kern w:val="0"/>
        </w:rPr>
        <w:t>日</w:t>
      </w:r>
      <w:r w:rsidRPr="00907AC1">
        <w:rPr>
          <w:rFonts w:asciiTheme="minorEastAsia" w:eastAsiaTheme="minorEastAsia" w:hAnsiTheme="minorEastAsia" w:hint="eastAsia"/>
          <w:spacing w:val="20"/>
          <w:kern w:val="0"/>
        </w:rPr>
        <w:t>(星期四)</w:t>
      </w:r>
    </w:p>
    <w:p w:rsidR="00466B56" w:rsidRPr="00907AC1" w:rsidRDefault="00466B56" w:rsidP="00220765">
      <w:pPr>
        <w:overflowPunct w:val="0"/>
        <w:adjustRightInd w:val="0"/>
        <w:spacing w:after="18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時　間：</w:t>
      </w:r>
      <w:r w:rsidR="00A95AB2" w:rsidRPr="00907AC1">
        <w:rPr>
          <w:rFonts w:asciiTheme="minorEastAsia" w:eastAsiaTheme="minorEastAsia" w:hAnsiTheme="minorEastAsia"/>
          <w:spacing w:val="20"/>
          <w:kern w:val="0"/>
        </w:rPr>
        <w:t>下午</w:t>
      </w:r>
      <w:r w:rsidR="00A95AB2" w:rsidRPr="00907AC1">
        <w:rPr>
          <w:rFonts w:asciiTheme="minorEastAsia" w:eastAsiaTheme="minorEastAsia" w:hAnsiTheme="minorEastAsia" w:hint="eastAsia"/>
          <w:spacing w:val="20"/>
          <w:kern w:val="0"/>
          <w:lang w:eastAsia="zh-TW"/>
        </w:rPr>
        <w:t>三</w:t>
      </w:r>
      <w:r w:rsidR="00A95AB2" w:rsidRPr="00907AC1">
        <w:rPr>
          <w:rFonts w:asciiTheme="minorEastAsia" w:eastAsiaTheme="minorEastAsia" w:hAnsiTheme="minorEastAsia"/>
          <w:spacing w:val="20"/>
          <w:kern w:val="0"/>
        </w:rPr>
        <w:t>時</w:t>
      </w:r>
      <w:r w:rsidR="00A95AB2" w:rsidRPr="00907AC1">
        <w:rPr>
          <w:rFonts w:asciiTheme="minorEastAsia" w:eastAsiaTheme="minorEastAsia" w:hAnsiTheme="minorEastAsia" w:hint="eastAsia"/>
          <w:spacing w:val="20"/>
          <w:kern w:val="0"/>
          <w:lang w:eastAsia="zh-TW"/>
        </w:rPr>
        <w:t>五十三</w:t>
      </w:r>
      <w:r w:rsidRPr="00907AC1">
        <w:rPr>
          <w:rFonts w:asciiTheme="minorEastAsia" w:eastAsiaTheme="minorEastAsia" w:hAnsiTheme="minorEastAsia"/>
          <w:spacing w:val="20"/>
          <w:kern w:val="0"/>
        </w:rPr>
        <w:t>分</w:t>
      </w:r>
    </w:p>
    <w:p w:rsidR="00466B56" w:rsidRPr="00907AC1" w:rsidRDefault="00466B56"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地　點：</w:t>
      </w:r>
      <w:r w:rsidRPr="00907AC1">
        <w:rPr>
          <w:rFonts w:asciiTheme="minorEastAsia" w:eastAsiaTheme="minorEastAsia" w:hAnsiTheme="minorEastAsia"/>
          <w:spacing w:val="20"/>
          <w:kern w:val="0"/>
        </w:rPr>
        <w:t>香港中環統一碼頭道38號</w:t>
      </w:r>
    </w:p>
    <w:p w:rsidR="00466B56" w:rsidRPr="00907AC1" w:rsidRDefault="00466B56" w:rsidP="00220765">
      <w:pPr>
        <w:overflowPunct w:val="0"/>
        <w:adjustRightInd w:val="0"/>
        <w:ind w:left="964" w:firstLine="17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海港政府大樓14樓區議會會議室</w:t>
      </w:r>
    </w:p>
    <w:p w:rsidR="00466B56" w:rsidRPr="00907AC1" w:rsidRDefault="00466B56" w:rsidP="00220765">
      <w:pPr>
        <w:overflowPunct w:val="0"/>
        <w:adjustRightInd w:val="0"/>
        <w:jc w:val="both"/>
        <w:rPr>
          <w:rFonts w:asciiTheme="minorEastAsia" w:eastAsiaTheme="minorEastAsia" w:hAnsiTheme="minorEastAsia"/>
          <w:spacing w:val="20"/>
          <w:kern w:val="0"/>
        </w:rPr>
      </w:pPr>
      <w:bookmarkStart w:id="1" w:name="_GoBack"/>
      <w:bookmarkEnd w:id="1"/>
    </w:p>
    <w:p w:rsidR="00466B56" w:rsidRPr="00907AC1" w:rsidRDefault="00466B56"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b/>
          <w:spacing w:val="20"/>
          <w:kern w:val="0"/>
        </w:rPr>
        <w:t>出席者：</w:t>
      </w:r>
      <w:r w:rsidR="00AA58EA" w:rsidRPr="00907AC1">
        <w:rPr>
          <w:rFonts w:asciiTheme="minorEastAsia" w:eastAsiaTheme="minorEastAsia" w:hAnsiTheme="minorEastAsia" w:hint="eastAsia"/>
          <w:b/>
          <w:spacing w:val="20"/>
          <w:kern w:val="0"/>
          <w:lang w:eastAsia="zh-TW"/>
        </w:rPr>
        <w:t xml:space="preserve"> </w:t>
      </w:r>
      <w:r w:rsidRPr="00907AC1">
        <w:rPr>
          <w:rFonts w:asciiTheme="minorEastAsia" w:eastAsiaTheme="minorEastAsia" w:hAnsiTheme="minorEastAsia"/>
          <w:spacing w:val="20"/>
          <w:kern w:val="0"/>
          <w:u w:val="single"/>
        </w:rPr>
        <w:t>主席</w:t>
      </w:r>
    </w:p>
    <w:p w:rsidR="00A95AB2"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 xml:space="preserve">陳財喜議員, </w:t>
      </w:r>
      <w:r w:rsidRPr="00907AC1">
        <w:rPr>
          <w:rFonts w:asciiTheme="minorEastAsia" w:eastAsiaTheme="minorEastAsia" w:hAnsiTheme="minorEastAsia" w:hint="eastAsia"/>
          <w:spacing w:val="20"/>
          <w:kern w:val="0"/>
        </w:rPr>
        <w:t>MH*</w:t>
      </w:r>
    </w:p>
    <w:p w:rsidR="00466B56" w:rsidRPr="00907AC1" w:rsidRDefault="00466B56" w:rsidP="00220765">
      <w:pPr>
        <w:overflowPunct w:val="0"/>
        <w:adjustRightInd w:val="0"/>
        <w:ind w:left="1080" w:firstLineChars="50" w:firstLine="140"/>
        <w:jc w:val="both"/>
        <w:rPr>
          <w:rFonts w:asciiTheme="minorEastAsia" w:eastAsiaTheme="minorEastAsia" w:hAnsiTheme="minorEastAsia"/>
          <w:spacing w:val="20"/>
          <w:kern w:val="0"/>
          <w:lang w:eastAsia="zh-TW"/>
        </w:rPr>
      </w:pPr>
    </w:p>
    <w:p w:rsidR="00466B56" w:rsidRPr="00907AC1" w:rsidRDefault="00466B56" w:rsidP="00220765">
      <w:pPr>
        <w:overflowPunct w:val="0"/>
        <w:adjustRightInd w:val="0"/>
        <w:ind w:left="1080" w:firstLineChars="50" w:firstLine="140"/>
        <w:jc w:val="both"/>
        <w:rPr>
          <w:rFonts w:asciiTheme="minorEastAsia" w:eastAsiaTheme="minorEastAsia" w:hAnsiTheme="minorEastAsia"/>
          <w:spacing w:val="20"/>
          <w:kern w:val="0"/>
          <w:u w:val="single"/>
        </w:rPr>
      </w:pPr>
      <w:r w:rsidRPr="00907AC1">
        <w:rPr>
          <w:rFonts w:asciiTheme="minorEastAsia" w:eastAsiaTheme="minorEastAsia" w:hAnsiTheme="minorEastAsia" w:hint="eastAsia"/>
          <w:spacing w:val="20"/>
          <w:kern w:val="0"/>
          <w:u w:val="single"/>
        </w:rPr>
        <w:t>副主席</w:t>
      </w:r>
    </w:p>
    <w:p w:rsidR="00466B56"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陳浩濂</w:t>
      </w:r>
      <w:r w:rsidRPr="00907AC1">
        <w:rPr>
          <w:rFonts w:asciiTheme="minorEastAsia" w:eastAsiaTheme="minorEastAsia" w:hAnsiTheme="minorEastAsia"/>
          <w:spacing w:val="20"/>
          <w:kern w:val="0"/>
        </w:rPr>
        <w:t>議員</w:t>
      </w:r>
      <w:r w:rsidRPr="00907AC1">
        <w:rPr>
          <w:rFonts w:asciiTheme="minorEastAsia" w:eastAsiaTheme="minorEastAsia" w:hAnsiTheme="minorEastAsia" w:hint="eastAsia"/>
          <w:spacing w:val="20"/>
          <w:kern w:val="0"/>
        </w:rPr>
        <w:t>*</w:t>
      </w:r>
    </w:p>
    <w:p w:rsidR="00466B56" w:rsidRPr="00907AC1" w:rsidRDefault="00466B56" w:rsidP="00220765">
      <w:pPr>
        <w:overflowPunct w:val="0"/>
        <w:adjustRightInd w:val="0"/>
        <w:jc w:val="both"/>
        <w:rPr>
          <w:rFonts w:asciiTheme="minorEastAsia" w:eastAsiaTheme="minorEastAsia" w:hAnsiTheme="minorEastAsia"/>
          <w:spacing w:val="20"/>
          <w:kern w:val="0"/>
        </w:rPr>
      </w:pPr>
    </w:p>
    <w:p w:rsidR="00466B56" w:rsidRPr="00907AC1" w:rsidRDefault="00466B5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rPr>
      </w:pPr>
      <w:r w:rsidRPr="00907AC1">
        <w:rPr>
          <w:rFonts w:asciiTheme="minorEastAsia" w:eastAsiaTheme="minorEastAsia" w:hAnsiTheme="minorEastAsia"/>
          <w:spacing w:val="20"/>
          <w:kern w:val="0"/>
          <w:u w:val="single"/>
        </w:rPr>
        <w:t>委員</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 xml:space="preserve">陳捷貴議員, </w:t>
      </w:r>
      <w:r w:rsidRPr="00907AC1">
        <w:rPr>
          <w:rFonts w:asciiTheme="minorEastAsia" w:eastAsiaTheme="minorEastAsia" w:hAnsiTheme="minorEastAsia" w:hint="eastAsia"/>
          <w:spacing w:val="20"/>
          <w:kern w:val="0"/>
        </w:rPr>
        <w:t xml:space="preserve">BBS, </w:t>
      </w:r>
      <w:r w:rsidRPr="00907AC1">
        <w:rPr>
          <w:rFonts w:asciiTheme="minorEastAsia" w:eastAsiaTheme="minorEastAsia" w:hAnsiTheme="minorEastAsia"/>
          <w:spacing w:val="20"/>
          <w:kern w:val="0"/>
        </w:rPr>
        <w:t>JP</w:t>
      </w:r>
      <w:r w:rsidR="007144B1" w:rsidRPr="00907AC1">
        <w:rPr>
          <w:rFonts w:asciiTheme="minorEastAsia" w:eastAsiaTheme="minorEastAsia" w:hAnsiTheme="minorEastAsia" w:hint="eastAsia"/>
          <w:spacing w:val="20"/>
          <w:kern w:val="0"/>
          <w:lang w:eastAsia="zh-TW"/>
        </w:rPr>
        <w:t>*</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陳學鋒</w:t>
      </w:r>
      <w:r w:rsidRPr="00907AC1">
        <w:rPr>
          <w:rFonts w:asciiTheme="minorEastAsia" w:eastAsiaTheme="minorEastAsia" w:hAnsiTheme="minorEastAsia"/>
          <w:spacing w:val="20"/>
          <w:kern w:val="0"/>
        </w:rPr>
        <w:t>議員</w:t>
      </w:r>
      <w:r w:rsidR="008343A4" w:rsidRPr="00907AC1">
        <w:rPr>
          <w:rFonts w:asciiTheme="minorEastAsia" w:eastAsiaTheme="minorEastAsia" w:hAnsiTheme="minorEastAsia" w:hint="eastAsia"/>
          <w:spacing w:val="20"/>
          <w:kern w:val="0"/>
        </w:rPr>
        <w:t>, MH*</w:t>
      </w:r>
    </w:p>
    <w:p w:rsidR="00A95AB2"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鄭麗琼</w:t>
      </w:r>
      <w:r w:rsidRPr="00907AC1">
        <w:rPr>
          <w:rFonts w:asciiTheme="minorEastAsia" w:eastAsiaTheme="minorEastAsia" w:hAnsiTheme="minorEastAsia"/>
          <w:spacing w:val="20"/>
          <w:kern w:val="0"/>
        </w:rPr>
        <w:t>議員</w:t>
      </w:r>
      <w:r w:rsidRPr="00907AC1">
        <w:rPr>
          <w:rFonts w:asciiTheme="minorEastAsia" w:eastAsiaTheme="minorEastAsia" w:hAnsiTheme="minorEastAsia" w:hint="eastAsia"/>
          <w:spacing w:val="20"/>
          <w:kern w:val="0"/>
          <w:lang w:eastAsia="zh-TW"/>
        </w:rPr>
        <w:t>*</w:t>
      </w:r>
    </w:p>
    <w:p w:rsidR="0080658F"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張國鈞議員</w:t>
      </w:r>
      <w:r w:rsidR="008343A4" w:rsidRPr="00907AC1">
        <w:rPr>
          <w:rFonts w:asciiTheme="minorEastAsia" w:eastAsiaTheme="minorEastAsia" w:hAnsiTheme="minorEastAsia" w:hint="eastAsia"/>
          <w:spacing w:val="20"/>
          <w:kern w:val="0"/>
        </w:rPr>
        <w:t>, JP</w:t>
      </w:r>
      <w:r w:rsidR="00A95AB2" w:rsidRPr="00907AC1">
        <w:rPr>
          <w:rFonts w:asciiTheme="minorEastAsia" w:eastAsiaTheme="minorEastAsia" w:hAnsiTheme="minorEastAsia" w:hint="eastAsia"/>
          <w:spacing w:val="20"/>
          <w:kern w:val="0"/>
          <w:lang w:eastAsia="zh-TW"/>
        </w:rPr>
        <w:tab/>
      </w:r>
      <w:r w:rsidR="00A95AB2" w:rsidRPr="00907AC1">
        <w:rPr>
          <w:rFonts w:asciiTheme="minorEastAsia" w:eastAsiaTheme="minorEastAsia" w:hAnsiTheme="minorEastAsia" w:hint="eastAsia"/>
          <w:spacing w:val="20"/>
          <w:kern w:val="0"/>
          <w:lang w:eastAsia="zh-TW"/>
        </w:rPr>
        <w:tab/>
      </w:r>
      <w:r w:rsidR="00A95AB2" w:rsidRPr="00907AC1">
        <w:rPr>
          <w:rFonts w:asciiTheme="minorEastAsia" w:eastAsiaTheme="minorEastAsia" w:hAnsiTheme="minorEastAsia" w:hint="eastAsia"/>
          <w:spacing w:val="20"/>
          <w:kern w:val="0"/>
          <w:lang w:eastAsia="zh-TW"/>
        </w:rPr>
        <w:tab/>
      </w:r>
      <w:r w:rsidR="00A95AB2" w:rsidRPr="00907AC1">
        <w:rPr>
          <w:rFonts w:asciiTheme="minorEastAsia" w:eastAsiaTheme="minorEastAsia" w:hAnsiTheme="minorEastAsia"/>
          <w:spacing w:val="20"/>
          <w:kern w:val="0"/>
        </w:rPr>
        <w:t>(下午</w:t>
      </w:r>
      <w:r w:rsidR="00A95AB2" w:rsidRPr="00907AC1">
        <w:rPr>
          <w:rFonts w:asciiTheme="minorEastAsia" w:eastAsiaTheme="minorEastAsia" w:hAnsiTheme="minorEastAsia" w:hint="eastAsia"/>
          <w:spacing w:val="20"/>
          <w:kern w:val="0"/>
          <w:lang w:eastAsia="zh-TW"/>
        </w:rPr>
        <w:t>4</w:t>
      </w:r>
      <w:r w:rsidR="00A95AB2" w:rsidRPr="00907AC1">
        <w:rPr>
          <w:rFonts w:asciiTheme="minorEastAsia" w:eastAsiaTheme="minorEastAsia" w:hAnsiTheme="minorEastAsia"/>
          <w:spacing w:val="20"/>
          <w:kern w:val="0"/>
        </w:rPr>
        <w:t>時</w:t>
      </w:r>
      <w:r w:rsidR="00A95AB2" w:rsidRPr="00907AC1">
        <w:rPr>
          <w:rFonts w:asciiTheme="minorEastAsia" w:eastAsiaTheme="minorEastAsia" w:hAnsiTheme="minorEastAsia" w:hint="eastAsia"/>
          <w:spacing w:val="20"/>
          <w:kern w:val="0"/>
          <w:lang w:eastAsia="zh-TW"/>
        </w:rPr>
        <w:t>20</w:t>
      </w:r>
      <w:r w:rsidR="00A95AB2" w:rsidRPr="00907AC1">
        <w:rPr>
          <w:rFonts w:asciiTheme="minorEastAsia" w:eastAsiaTheme="minorEastAsia" w:hAnsiTheme="minorEastAsia"/>
          <w:spacing w:val="20"/>
          <w:kern w:val="0"/>
        </w:rPr>
        <w:t>分至</w:t>
      </w:r>
      <w:r w:rsidR="00A95AB2" w:rsidRPr="00907AC1">
        <w:rPr>
          <w:rFonts w:asciiTheme="minorEastAsia" w:eastAsiaTheme="minorEastAsia" w:hAnsiTheme="minorEastAsia" w:hint="eastAsia"/>
          <w:spacing w:val="20"/>
          <w:kern w:val="0"/>
          <w:lang w:eastAsia="zh-TW"/>
        </w:rPr>
        <w:t>5</w:t>
      </w:r>
      <w:r w:rsidR="00A95AB2" w:rsidRPr="00907AC1">
        <w:rPr>
          <w:rFonts w:asciiTheme="minorEastAsia" w:eastAsiaTheme="minorEastAsia" w:hAnsiTheme="minorEastAsia" w:hint="eastAsia"/>
          <w:spacing w:val="20"/>
          <w:kern w:val="0"/>
        </w:rPr>
        <w:t>時</w:t>
      </w:r>
      <w:r w:rsidR="00A95AB2" w:rsidRPr="00907AC1">
        <w:rPr>
          <w:rFonts w:asciiTheme="minorEastAsia" w:eastAsiaTheme="minorEastAsia" w:hAnsiTheme="minorEastAsia" w:hint="eastAsia"/>
          <w:spacing w:val="20"/>
          <w:kern w:val="0"/>
          <w:lang w:eastAsia="zh-TW"/>
        </w:rPr>
        <w:t>12</w:t>
      </w:r>
      <w:r w:rsidR="00A95AB2" w:rsidRPr="00907AC1">
        <w:rPr>
          <w:rFonts w:asciiTheme="minorEastAsia" w:eastAsiaTheme="minorEastAsia" w:hAnsiTheme="minorEastAsia" w:hint="eastAsia"/>
          <w:spacing w:val="20"/>
          <w:kern w:val="0"/>
        </w:rPr>
        <w:t>分</w:t>
      </w:r>
      <w:r w:rsidR="00A95AB2" w:rsidRPr="00907AC1">
        <w:rPr>
          <w:rFonts w:asciiTheme="minorEastAsia" w:eastAsiaTheme="minorEastAsia" w:hAnsiTheme="minorEastAsia"/>
          <w:spacing w:val="20"/>
          <w:kern w:val="0"/>
        </w:rPr>
        <w:t>)</w:t>
      </w:r>
    </w:p>
    <w:p w:rsidR="00466B56"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許智峯</w:t>
      </w:r>
      <w:r w:rsidR="00466B56" w:rsidRPr="00907AC1">
        <w:rPr>
          <w:rFonts w:asciiTheme="minorEastAsia" w:eastAsiaTheme="minorEastAsia" w:hAnsiTheme="minorEastAsia" w:hint="eastAsia"/>
          <w:spacing w:val="20"/>
          <w:kern w:val="0"/>
        </w:rPr>
        <w:t>議員</w:t>
      </w:r>
      <w:r w:rsidRPr="00907AC1">
        <w:rPr>
          <w:rFonts w:asciiTheme="minorEastAsia" w:eastAsiaTheme="minorEastAsia" w:hAnsiTheme="minorEastAsia" w:hint="eastAsia"/>
          <w:spacing w:val="20"/>
          <w:kern w:val="0"/>
        </w:rPr>
        <w:t>*</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甘乃威議員, MH</w:t>
      </w:r>
      <w:r w:rsidR="007144B1" w:rsidRPr="00907AC1">
        <w:rPr>
          <w:rFonts w:asciiTheme="minorEastAsia" w:eastAsiaTheme="minorEastAsia" w:hAnsiTheme="minorEastAsia" w:hint="eastAsia"/>
          <w:spacing w:val="20"/>
          <w:kern w:val="0"/>
          <w:lang w:eastAsia="zh-TW"/>
        </w:rPr>
        <w:t>*</w:t>
      </w:r>
    </w:p>
    <w:p w:rsidR="00466B56"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李志恒議員</w:t>
      </w:r>
      <w:r w:rsidR="006A5F00" w:rsidRPr="00907AC1">
        <w:rPr>
          <w:rFonts w:asciiTheme="minorEastAsia" w:eastAsiaTheme="minorEastAsia" w:hAnsiTheme="minorEastAsia" w:hint="eastAsia"/>
          <w:spacing w:val="20"/>
          <w:kern w:val="0"/>
          <w:lang w:eastAsia="zh-TW"/>
        </w:rPr>
        <w:t>*</w:t>
      </w:r>
    </w:p>
    <w:p w:rsidR="00466B56" w:rsidRPr="00907AC1" w:rsidRDefault="00466B56"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盧懿杏</w:t>
      </w:r>
      <w:r w:rsidRPr="00907AC1">
        <w:rPr>
          <w:rFonts w:asciiTheme="minorEastAsia" w:eastAsiaTheme="minorEastAsia" w:hAnsiTheme="minorEastAsia"/>
          <w:spacing w:val="20"/>
          <w:kern w:val="0"/>
        </w:rPr>
        <w:t>議員</w:t>
      </w:r>
      <w:r w:rsidR="00A95AB2" w:rsidRPr="00907AC1">
        <w:rPr>
          <w:rFonts w:asciiTheme="minorEastAsia" w:eastAsiaTheme="minorEastAsia" w:hAnsiTheme="minorEastAsia" w:hint="eastAsia"/>
          <w:spacing w:val="20"/>
          <w:kern w:val="0"/>
          <w:lang w:eastAsia="zh-TW"/>
        </w:rPr>
        <w:t>*</w:t>
      </w:r>
    </w:p>
    <w:p w:rsidR="00A95AB2" w:rsidRPr="00907AC1" w:rsidRDefault="00A95AB2"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吳兆康</w:t>
      </w:r>
      <w:r w:rsidRPr="00907AC1">
        <w:rPr>
          <w:rFonts w:asciiTheme="minorEastAsia" w:eastAsiaTheme="minorEastAsia" w:hAnsiTheme="minorEastAsia"/>
          <w:spacing w:val="20"/>
          <w:kern w:val="0"/>
        </w:rPr>
        <w:t>議員</w:t>
      </w:r>
      <w:r w:rsidRPr="00907AC1">
        <w:rPr>
          <w:rFonts w:asciiTheme="minorEastAsia" w:eastAsiaTheme="minorEastAsia" w:hAnsiTheme="minorEastAsia" w:hint="eastAsia"/>
          <w:spacing w:val="20"/>
          <w:kern w:val="0"/>
          <w:lang w:eastAsia="zh-TW"/>
        </w:rPr>
        <w:t>*</w:t>
      </w:r>
    </w:p>
    <w:p w:rsidR="00466B56" w:rsidRPr="00907AC1" w:rsidRDefault="00466B56"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蕭嘉怡議員*</w:t>
      </w:r>
    </w:p>
    <w:p w:rsidR="00A95AB2" w:rsidRPr="00907AC1" w:rsidRDefault="00A95AB2"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楊開永議員*</w:t>
      </w:r>
    </w:p>
    <w:p w:rsidR="0080658F" w:rsidRPr="00907AC1"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楊學明</w:t>
      </w:r>
      <w:r w:rsidR="0080658F" w:rsidRPr="00907AC1">
        <w:rPr>
          <w:rFonts w:asciiTheme="minorEastAsia" w:eastAsiaTheme="minorEastAsia" w:hAnsiTheme="minorEastAsia" w:hint="eastAsia"/>
          <w:spacing w:val="20"/>
          <w:kern w:val="0"/>
          <w:lang w:eastAsia="zh-TW"/>
        </w:rPr>
        <w:t>議員</w:t>
      </w:r>
      <w:r w:rsidRPr="00907AC1">
        <w:rPr>
          <w:rFonts w:asciiTheme="minorEastAsia" w:eastAsiaTheme="minorEastAsia" w:hAnsiTheme="minorEastAsia" w:hint="eastAsia"/>
          <w:spacing w:val="20"/>
          <w:kern w:val="0"/>
        </w:rPr>
        <w:t>*</w:t>
      </w:r>
    </w:p>
    <w:p w:rsidR="00C133AB" w:rsidRPr="00907AC1"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 xml:space="preserve">葉永成議員, </w:t>
      </w:r>
      <w:r w:rsidRPr="00907AC1">
        <w:rPr>
          <w:rFonts w:asciiTheme="minorEastAsia" w:eastAsiaTheme="minorEastAsia" w:hAnsiTheme="minorEastAsia" w:hint="eastAsia"/>
          <w:spacing w:val="20"/>
          <w:kern w:val="0"/>
        </w:rPr>
        <w:t xml:space="preserve">BBS, </w:t>
      </w:r>
      <w:r w:rsidRPr="00907AC1">
        <w:rPr>
          <w:rFonts w:asciiTheme="minorEastAsia" w:eastAsiaTheme="minorEastAsia" w:hAnsiTheme="minorEastAsia"/>
          <w:spacing w:val="20"/>
          <w:kern w:val="0"/>
        </w:rPr>
        <w:t>MH, JP</w:t>
      </w:r>
      <w:r w:rsidR="00A95AB2" w:rsidRPr="00907AC1">
        <w:rPr>
          <w:rFonts w:asciiTheme="minorEastAsia" w:eastAsiaTheme="minorEastAsia" w:hAnsiTheme="minorEastAsia" w:hint="eastAsia"/>
          <w:spacing w:val="20"/>
          <w:kern w:val="0"/>
          <w:lang w:eastAsia="zh-TW"/>
        </w:rPr>
        <w:t>*</w:t>
      </w:r>
    </w:p>
    <w:p w:rsidR="00466B56" w:rsidRPr="00907AC1" w:rsidRDefault="00466B56" w:rsidP="00220765">
      <w:pPr>
        <w:overflowPunct w:val="0"/>
        <w:adjustRightInd w:val="0"/>
        <w:ind w:left="108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ab/>
      </w:r>
      <w:r w:rsidRPr="00907AC1">
        <w:rPr>
          <w:rFonts w:asciiTheme="minorEastAsia" w:eastAsiaTheme="minorEastAsia" w:hAnsiTheme="minorEastAsia" w:hint="eastAsia"/>
          <w:spacing w:val="20"/>
          <w:kern w:val="0"/>
        </w:rPr>
        <w:t xml:space="preserve"> </w:t>
      </w:r>
      <w:r w:rsidRPr="00907AC1">
        <w:rPr>
          <w:rFonts w:asciiTheme="minorEastAsia" w:eastAsiaTheme="minorEastAsia" w:hAnsiTheme="minorEastAsia"/>
          <w:spacing w:val="20"/>
          <w:kern w:val="0"/>
        </w:rPr>
        <w:tab/>
      </w:r>
      <w:r w:rsidRPr="00907AC1">
        <w:rPr>
          <w:rFonts w:asciiTheme="minorEastAsia" w:eastAsiaTheme="minorEastAsia" w:hAnsiTheme="minorEastAsia"/>
          <w:spacing w:val="20"/>
          <w:kern w:val="0"/>
        </w:rPr>
        <w:tab/>
      </w:r>
      <w:r w:rsidRPr="00907AC1">
        <w:rPr>
          <w:rFonts w:asciiTheme="minorEastAsia" w:eastAsiaTheme="minorEastAsia" w:hAnsiTheme="minorEastAsia"/>
          <w:spacing w:val="20"/>
          <w:kern w:val="0"/>
        </w:rPr>
        <w:tab/>
      </w:r>
      <w:r w:rsidRPr="00907AC1">
        <w:rPr>
          <w:rFonts w:asciiTheme="minorEastAsia" w:eastAsiaTheme="minorEastAsia" w:hAnsiTheme="minorEastAsia" w:hint="eastAsia"/>
          <w:spacing w:val="20"/>
          <w:kern w:val="0"/>
        </w:rPr>
        <w:t xml:space="preserve"> </w:t>
      </w:r>
    </w:p>
    <w:p w:rsidR="00466B56" w:rsidRPr="00907AC1" w:rsidRDefault="00466B5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rPr>
      </w:pPr>
      <w:r w:rsidRPr="00907AC1">
        <w:rPr>
          <w:rFonts w:asciiTheme="minorEastAsia" w:eastAsiaTheme="minorEastAsia" w:hAnsiTheme="minorEastAsia"/>
          <w:spacing w:val="20"/>
          <w:kern w:val="0"/>
          <w:u w:val="single"/>
        </w:rPr>
        <w:t>增選委員</w:t>
      </w:r>
    </w:p>
    <w:p w:rsidR="00466B56" w:rsidRPr="00907AC1" w:rsidRDefault="00A95AB2"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梁景裕先生</w:t>
      </w:r>
      <w:r w:rsidR="00466B56" w:rsidRPr="00907AC1">
        <w:rPr>
          <w:rFonts w:asciiTheme="minorEastAsia" w:eastAsiaTheme="minorEastAsia" w:hAnsiTheme="minorEastAsia" w:hint="eastAsia"/>
          <w:spacing w:val="20"/>
          <w:kern w:val="0"/>
        </w:rPr>
        <w:t xml:space="preserve">*            </w:t>
      </w:r>
    </w:p>
    <w:p w:rsidR="00377358" w:rsidRPr="00907AC1" w:rsidRDefault="00377358"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伍凱</w:t>
      </w:r>
      <w:r w:rsidR="00261324">
        <w:rPr>
          <w:rFonts w:asciiTheme="minorEastAsia" w:eastAsiaTheme="minorEastAsia" w:hAnsiTheme="minorEastAsia" w:hint="eastAsia"/>
          <w:spacing w:val="20"/>
          <w:kern w:val="0"/>
          <w:lang w:eastAsia="zh-TW"/>
        </w:rPr>
        <w:t>欣</w:t>
      </w:r>
      <w:r w:rsidRPr="00907AC1">
        <w:rPr>
          <w:rFonts w:asciiTheme="minorEastAsia" w:eastAsiaTheme="minorEastAsia" w:hAnsiTheme="minorEastAsia" w:hint="eastAsia"/>
          <w:spacing w:val="20"/>
          <w:kern w:val="0"/>
          <w:lang w:eastAsia="zh-TW"/>
        </w:rPr>
        <w:t>女士*</w:t>
      </w:r>
    </w:p>
    <w:p w:rsidR="00366BE7" w:rsidRPr="00907AC1" w:rsidRDefault="00A95AB2"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吳永恩</w:t>
      </w:r>
      <w:r w:rsidR="00466B56" w:rsidRPr="00907AC1">
        <w:rPr>
          <w:rFonts w:asciiTheme="minorEastAsia" w:eastAsiaTheme="minorEastAsia" w:hAnsiTheme="minorEastAsia" w:hint="eastAsia"/>
          <w:spacing w:val="20"/>
          <w:kern w:val="0"/>
        </w:rPr>
        <w:t>先生</w:t>
      </w:r>
      <w:r w:rsidRPr="00907AC1">
        <w:rPr>
          <w:rFonts w:asciiTheme="minorEastAsia" w:eastAsiaTheme="minorEastAsia" w:hAnsiTheme="minorEastAsia" w:hint="eastAsia"/>
          <w:spacing w:val="20"/>
          <w:kern w:val="0"/>
          <w:lang w:eastAsia="zh-TW"/>
        </w:rPr>
        <w:t>,MH</w:t>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(下午</w:t>
      </w:r>
      <w:r w:rsidRPr="00907AC1">
        <w:rPr>
          <w:rFonts w:asciiTheme="minorEastAsia" w:eastAsiaTheme="minorEastAsia" w:hAnsiTheme="minorEastAsia" w:hint="eastAsia"/>
          <w:spacing w:val="20"/>
          <w:kern w:val="0"/>
          <w:lang w:eastAsia="zh-TW"/>
        </w:rPr>
        <w:t>3</w:t>
      </w:r>
      <w:r w:rsidRPr="00907AC1">
        <w:rPr>
          <w:rFonts w:asciiTheme="minorEastAsia" w:eastAsiaTheme="minorEastAsia" w:hAnsiTheme="minorEastAsia"/>
          <w:spacing w:val="20"/>
          <w:kern w:val="0"/>
        </w:rPr>
        <w:t>時</w:t>
      </w:r>
      <w:r w:rsidRPr="00907AC1">
        <w:rPr>
          <w:rFonts w:asciiTheme="minorEastAsia" w:eastAsiaTheme="minorEastAsia" w:hAnsiTheme="minorEastAsia" w:hint="eastAsia"/>
          <w:spacing w:val="20"/>
          <w:kern w:val="0"/>
          <w:lang w:eastAsia="zh-TW"/>
        </w:rPr>
        <w:t>53</w:t>
      </w:r>
      <w:r w:rsidRPr="00907AC1">
        <w:rPr>
          <w:rFonts w:asciiTheme="minorEastAsia" w:eastAsiaTheme="minorEastAsia" w:hAnsiTheme="minorEastAsia"/>
          <w:spacing w:val="20"/>
          <w:kern w:val="0"/>
        </w:rPr>
        <w:t>分至</w:t>
      </w:r>
      <w:r w:rsidRPr="00907AC1">
        <w:rPr>
          <w:rFonts w:asciiTheme="minorEastAsia" w:eastAsiaTheme="minorEastAsia" w:hAnsiTheme="minorEastAsia" w:hint="eastAsia"/>
          <w:spacing w:val="20"/>
          <w:kern w:val="0"/>
          <w:lang w:eastAsia="zh-TW"/>
        </w:rPr>
        <w:t>4</w:t>
      </w:r>
      <w:r w:rsidRPr="00907AC1">
        <w:rPr>
          <w:rFonts w:asciiTheme="minorEastAsia" w:eastAsiaTheme="minorEastAsia" w:hAnsiTheme="minorEastAsia" w:hint="eastAsia"/>
          <w:spacing w:val="20"/>
          <w:kern w:val="0"/>
        </w:rPr>
        <w:t>時</w:t>
      </w:r>
      <w:r w:rsidRPr="00907AC1">
        <w:rPr>
          <w:rFonts w:asciiTheme="minorEastAsia" w:eastAsiaTheme="minorEastAsia" w:hAnsiTheme="minorEastAsia" w:hint="eastAsia"/>
          <w:spacing w:val="20"/>
          <w:kern w:val="0"/>
          <w:lang w:eastAsia="zh-TW"/>
        </w:rPr>
        <w:t>14</w:t>
      </w:r>
      <w:r w:rsidRPr="00907AC1">
        <w:rPr>
          <w:rFonts w:asciiTheme="minorEastAsia" w:eastAsiaTheme="minorEastAsia" w:hAnsiTheme="minorEastAsia" w:hint="eastAsia"/>
          <w:spacing w:val="20"/>
          <w:kern w:val="0"/>
        </w:rPr>
        <w:t>分</w:t>
      </w:r>
      <w:r w:rsidRPr="00907AC1">
        <w:rPr>
          <w:rFonts w:asciiTheme="minorEastAsia" w:eastAsiaTheme="minorEastAsia" w:hAnsiTheme="minorEastAsia"/>
          <w:spacing w:val="20"/>
          <w:kern w:val="0"/>
        </w:rPr>
        <w:t>)</w:t>
      </w:r>
    </w:p>
    <w:p w:rsidR="007D4AD8" w:rsidRPr="00907AC1" w:rsidRDefault="00A95AB2" w:rsidP="00220765">
      <w:pPr>
        <w:tabs>
          <w:tab w:val="left" w:pos="4405"/>
        </w:tabs>
        <w:overflowPunct w:val="0"/>
        <w:adjustRightInd w:val="0"/>
        <w:ind w:left="1080" w:right="-105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蕭震然</w:t>
      </w:r>
      <w:r w:rsidR="00466B56" w:rsidRPr="00907AC1">
        <w:rPr>
          <w:rFonts w:asciiTheme="minorEastAsia" w:eastAsiaTheme="minorEastAsia" w:hAnsiTheme="minorEastAsia" w:hint="eastAsia"/>
          <w:spacing w:val="20"/>
          <w:kern w:val="0"/>
        </w:rPr>
        <w:t>先生*</w:t>
      </w:r>
    </w:p>
    <w:p w:rsidR="00377358" w:rsidRPr="00907AC1" w:rsidRDefault="00377358" w:rsidP="00220765">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葉錦龍</w:t>
      </w:r>
      <w:r w:rsidRPr="00907AC1">
        <w:rPr>
          <w:rFonts w:asciiTheme="minorEastAsia" w:eastAsiaTheme="minorEastAsia" w:hAnsiTheme="minorEastAsia" w:hint="eastAsia"/>
          <w:spacing w:val="20"/>
          <w:kern w:val="0"/>
        </w:rPr>
        <w:t>先</w:t>
      </w:r>
      <w:r w:rsidRPr="00907AC1">
        <w:rPr>
          <w:rFonts w:asciiTheme="minorEastAsia" w:eastAsiaTheme="minorEastAsia" w:hAnsiTheme="minorEastAsia" w:hint="eastAsia"/>
          <w:spacing w:val="20"/>
          <w:kern w:val="0"/>
          <w:lang w:eastAsia="zh-TW"/>
        </w:rPr>
        <w:t>生</w:t>
      </w:r>
      <w:r w:rsidRPr="00907AC1">
        <w:rPr>
          <w:rFonts w:asciiTheme="minorEastAsia" w:eastAsiaTheme="minorEastAsia" w:hAnsiTheme="minorEastAsia" w:hint="eastAsia"/>
          <w:spacing w:val="20"/>
          <w:kern w:val="0"/>
        </w:rPr>
        <w:t>*</w:t>
      </w:r>
    </w:p>
    <w:p w:rsidR="001C6496" w:rsidRPr="00907AC1" w:rsidRDefault="001C6496" w:rsidP="00220765">
      <w:pPr>
        <w:tabs>
          <w:tab w:val="left" w:pos="1980"/>
          <w:tab w:val="left" w:pos="2340"/>
        </w:tabs>
        <w:overflowPunct w:val="0"/>
        <w:adjustRightInd w:val="0"/>
        <w:ind w:left="1080"/>
        <w:jc w:val="both"/>
        <w:rPr>
          <w:rFonts w:asciiTheme="minorEastAsia" w:eastAsiaTheme="minorEastAsia" w:hAnsiTheme="minorEastAsia"/>
          <w:spacing w:val="20"/>
          <w:kern w:val="0"/>
          <w:lang w:eastAsia="zh-TW"/>
        </w:rPr>
      </w:pPr>
    </w:p>
    <w:p w:rsidR="007D4AD8" w:rsidRPr="00907AC1" w:rsidRDefault="007D4AD8"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註：</w:t>
      </w:r>
      <w:r w:rsidRPr="00907AC1">
        <w:rPr>
          <w:rFonts w:asciiTheme="minorEastAsia" w:eastAsiaTheme="minorEastAsia" w:hAnsiTheme="minorEastAsia"/>
          <w:spacing w:val="20"/>
          <w:kern w:val="0"/>
        </w:rPr>
        <w:tab/>
        <w:t>*</w:t>
      </w:r>
      <w:r w:rsidRPr="00907AC1">
        <w:rPr>
          <w:rFonts w:asciiTheme="minorEastAsia" w:eastAsiaTheme="minorEastAsia" w:hAnsiTheme="minorEastAsia"/>
          <w:spacing w:val="20"/>
          <w:kern w:val="0"/>
        </w:rPr>
        <w:tab/>
        <w:t>出席整個會議的委員</w:t>
      </w:r>
    </w:p>
    <w:p w:rsidR="001A0A7E" w:rsidRPr="00907AC1" w:rsidRDefault="007D4AD8" w:rsidP="00220765">
      <w:pPr>
        <w:tabs>
          <w:tab w:val="left" w:pos="1980"/>
          <w:tab w:val="left" w:pos="2340"/>
        </w:tabs>
        <w:overflowPunct w:val="0"/>
        <w:adjustRightInd w:val="0"/>
        <w:ind w:firstLineChars="700" w:firstLine="1960"/>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 )</w:t>
      </w:r>
      <w:r w:rsidRPr="00907AC1">
        <w:rPr>
          <w:rFonts w:asciiTheme="minorEastAsia" w:eastAsiaTheme="minorEastAsia" w:hAnsiTheme="minorEastAsia"/>
          <w:spacing w:val="20"/>
          <w:kern w:val="0"/>
        </w:rPr>
        <w:tab/>
        <w:t>委員出席時間</w:t>
      </w:r>
    </w:p>
    <w:tbl>
      <w:tblPr>
        <w:tblW w:w="9526" w:type="dxa"/>
        <w:tblLayout w:type="fixed"/>
        <w:tblCellMar>
          <w:left w:w="28" w:type="dxa"/>
          <w:right w:w="28" w:type="dxa"/>
        </w:tblCellMar>
        <w:tblLook w:val="0000" w:firstRow="0" w:lastRow="0" w:firstColumn="0" w:lastColumn="0" w:noHBand="0" w:noVBand="0"/>
      </w:tblPr>
      <w:tblGrid>
        <w:gridCol w:w="1108"/>
        <w:gridCol w:w="2322"/>
        <w:gridCol w:w="6096"/>
      </w:tblGrid>
      <w:tr w:rsidR="001670BE" w:rsidRPr="00907AC1" w:rsidTr="000B69A5">
        <w:trPr>
          <w:trHeight w:val="314"/>
        </w:trPr>
        <w:tc>
          <w:tcPr>
            <w:tcW w:w="1108" w:type="dxa"/>
          </w:tcPr>
          <w:p w:rsidR="001670BE" w:rsidRPr="00907AC1" w:rsidRDefault="001670BE" w:rsidP="00220765">
            <w:pPr>
              <w:overflowPunct w:val="0"/>
              <w:adjustRightInd w:val="0"/>
              <w:jc w:val="both"/>
              <w:rPr>
                <w:rFonts w:asciiTheme="minorEastAsia" w:eastAsiaTheme="minorEastAsia" w:hAnsiTheme="minorEastAsia"/>
                <w:bCs/>
                <w:spacing w:val="20"/>
                <w:kern w:val="0"/>
              </w:rPr>
            </w:pPr>
          </w:p>
        </w:tc>
        <w:tc>
          <w:tcPr>
            <w:tcW w:w="2322" w:type="dxa"/>
          </w:tcPr>
          <w:p w:rsidR="00266E67" w:rsidRPr="00907AC1" w:rsidRDefault="00266E67" w:rsidP="00220765">
            <w:pPr>
              <w:overflowPunct w:val="0"/>
              <w:adjustRightInd w:val="0"/>
              <w:jc w:val="both"/>
              <w:rPr>
                <w:rFonts w:asciiTheme="minorEastAsia" w:eastAsiaTheme="minorEastAsia" w:hAnsiTheme="minorEastAsia"/>
                <w:bCs/>
                <w:spacing w:val="20"/>
                <w:kern w:val="0"/>
                <w:u w:val="single"/>
                <w:lang w:eastAsia="zh-TW"/>
              </w:rPr>
            </w:pPr>
            <w:r w:rsidRPr="00907AC1">
              <w:rPr>
                <w:rFonts w:asciiTheme="minorEastAsia" w:eastAsiaTheme="minorEastAsia" w:hAnsiTheme="minorEastAsia"/>
                <w:spacing w:val="20"/>
                <w:kern w:val="0"/>
                <w:u w:val="single"/>
              </w:rPr>
              <w:t>嘉賓</w:t>
            </w:r>
          </w:p>
          <w:p w:rsidR="001670BE" w:rsidRPr="00907AC1" w:rsidRDefault="001670BE" w:rsidP="00220765">
            <w:pPr>
              <w:overflowPunct w:val="0"/>
              <w:adjustRightInd w:val="0"/>
              <w:jc w:val="both"/>
              <w:rPr>
                <w:rFonts w:asciiTheme="minorEastAsia" w:eastAsiaTheme="minorEastAsia" w:hAnsiTheme="minorEastAsia"/>
                <w:bCs/>
                <w:spacing w:val="20"/>
                <w:kern w:val="0"/>
                <w:u w:val="single"/>
              </w:rPr>
            </w:pPr>
            <w:r w:rsidRPr="00907AC1">
              <w:rPr>
                <w:rFonts w:asciiTheme="minorEastAsia" w:eastAsiaTheme="minorEastAsia" w:hAnsiTheme="minorEastAsia"/>
                <w:bCs/>
                <w:spacing w:val="20"/>
                <w:kern w:val="0"/>
                <w:u w:val="single"/>
              </w:rPr>
              <w:t>第</w:t>
            </w:r>
            <w:r w:rsidR="00611D32" w:rsidRPr="00907AC1">
              <w:rPr>
                <w:rFonts w:asciiTheme="minorEastAsia" w:eastAsiaTheme="minorEastAsia" w:hAnsiTheme="minorEastAsia" w:hint="eastAsia"/>
                <w:bCs/>
                <w:spacing w:val="20"/>
                <w:kern w:val="0"/>
                <w:u w:val="single"/>
                <w:lang w:eastAsia="zh-TW"/>
              </w:rPr>
              <w:t>5</w:t>
            </w:r>
            <w:r w:rsidRPr="00907AC1">
              <w:rPr>
                <w:rFonts w:asciiTheme="minorEastAsia" w:eastAsiaTheme="minorEastAsia" w:hAnsiTheme="minorEastAsia"/>
                <w:bCs/>
                <w:spacing w:val="20"/>
                <w:kern w:val="0"/>
                <w:u w:val="single"/>
              </w:rPr>
              <w:t>項</w:t>
            </w:r>
          </w:p>
        </w:tc>
        <w:tc>
          <w:tcPr>
            <w:tcW w:w="6096" w:type="dxa"/>
          </w:tcPr>
          <w:p w:rsidR="001670BE" w:rsidRPr="00907AC1" w:rsidRDefault="001670BE" w:rsidP="00220765">
            <w:pPr>
              <w:overflowPunct w:val="0"/>
              <w:adjustRightInd w:val="0"/>
              <w:jc w:val="both"/>
              <w:rPr>
                <w:rFonts w:asciiTheme="minorEastAsia" w:eastAsiaTheme="minorEastAsia" w:hAnsiTheme="minorEastAsia"/>
                <w:spacing w:val="20"/>
                <w:kern w:val="0"/>
              </w:rPr>
            </w:pP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907AC1" w:rsidRDefault="001C68B7" w:rsidP="00220765">
            <w:pPr>
              <w:tabs>
                <w:tab w:val="left" w:pos="4405"/>
              </w:tabs>
              <w:overflowPunct w:val="0"/>
              <w:adjustRightInd w:val="0"/>
              <w:ind w:right="-1054"/>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焦卓韶</w:t>
            </w:r>
            <w:r w:rsidR="00F31E98" w:rsidRPr="00907AC1">
              <w:rPr>
                <w:rFonts w:asciiTheme="minorEastAsia" w:eastAsiaTheme="minorEastAsia" w:hAnsiTheme="minorEastAsia" w:hint="eastAsia"/>
                <w:spacing w:val="20"/>
                <w:kern w:val="0"/>
              </w:rPr>
              <w:t>先生</w:t>
            </w:r>
          </w:p>
        </w:tc>
        <w:tc>
          <w:tcPr>
            <w:tcW w:w="6096" w:type="dxa"/>
          </w:tcPr>
          <w:p w:rsidR="00F31E98" w:rsidRPr="00907AC1" w:rsidRDefault="00F31E98"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路政署</w:t>
            </w:r>
            <w:r w:rsidR="000B69A5" w:rsidRPr="00907AC1">
              <w:rPr>
                <w:rFonts w:asciiTheme="minorEastAsia" w:eastAsiaTheme="minorEastAsia" w:hAnsiTheme="minorEastAsia" w:hint="eastAsia"/>
                <w:spacing w:val="20"/>
                <w:kern w:val="0"/>
                <w:lang w:eastAsia="zh-TW"/>
              </w:rPr>
              <w:t xml:space="preserve"> </w:t>
            </w:r>
            <w:r w:rsidR="001C68B7" w:rsidRPr="00907AC1">
              <w:rPr>
                <w:rFonts w:asciiTheme="minorEastAsia" w:eastAsiaTheme="minorEastAsia" w:hAnsiTheme="minorEastAsia" w:hint="eastAsia"/>
                <w:spacing w:val="20"/>
                <w:kern w:val="0"/>
                <w:lang w:eastAsia="zh-TW"/>
              </w:rPr>
              <w:t>高級</w:t>
            </w:r>
            <w:r w:rsidRPr="00907AC1">
              <w:rPr>
                <w:rFonts w:asciiTheme="minorEastAsia" w:eastAsiaTheme="minorEastAsia" w:hAnsiTheme="minorEastAsia" w:hint="eastAsia"/>
                <w:spacing w:val="20"/>
                <w:kern w:val="0"/>
              </w:rPr>
              <w:t>工程師/</w:t>
            </w:r>
            <w:r w:rsidR="001C68B7" w:rsidRPr="00907AC1">
              <w:rPr>
                <w:rFonts w:asciiTheme="minorEastAsia" w:eastAsiaTheme="minorEastAsia" w:hAnsiTheme="minorEastAsia" w:hint="eastAsia"/>
                <w:spacing w:val="20"/>
                <w:kern w:val="0"/>
                <w:lang w:eastAsia="zh-TW"/>
              </w:rPr>
              <w:t>中環灣仔繞道2</w:t>
            </w: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907AC1" w:rsidRDefault="001C68B7"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俞慶偉</w:t>
            </w:r>
            <w:r w:rsidR="00F31E98" w:rsidRPr="00907AC1">
              <w:rPr>
                <w:rFonts w:asciiTheme="minorEastAsia" w:eastAsiaTheme="minorEastAsia" w:hAnsiTheme="minorEastAsia" w:hint="eastAsia"/>
                <w:spacing w:val="20"/>
                <w:kern w:val="0"/>
              </w:rPr>
              <w:t>先生</w:t>
            </w:r>
          </w:p>
        </w:tc>
        <w:tc>
          <w:tcPr>
            <w:tcW w:w="6096" w:type="dxa"/>
          </w:tcPr>
          <w:p w:rsidR="00F31E98" w:rsidRPr="00907AC1" w:rsidRDefault="00F31E98"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艾奕康有限公司</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hint="eastAsia"/>
                <w:spacing w:val="20"/>
                <w:kern w:val="0"/>
              </w:rPr>
              <w:t>駐</w:t>
            </w:r>
            <w:r w:rsidR="001C68B7" w:rsidRPr="00907AC1">
              <w:rPr>
                <w:rFonts w:asciiTheme="minorEastAsia" w:eastAsiaTheme="minorEastAsia" w:hAnsiTheme="minorEastAsia" w:hint="eastAsia"/>
                <w:spacing w:val="20"/>
                <w:kern w:val="0"/>
                <w:lang w:eastAsia="zh-TW"/>
              </w:rPr>
              <w:t>工</w:t>
            </w:r>
            <w:r w:rsidRPr="00907AC1">
              <w:rPr>
                <w:rFonts w:asciiTheme="minorEastAsia" w:eastAsiaTheme="minorEastAsia" w:hAnsiTheme="minorEastAsia" w:hint="eastAsia"/>
                <w:spacing w:val="20"/>
                <w:kern w:val="0"/>
              </w:rPr>
              <w:t>地</w:t>
            </w:r>
            <w:r w:rsidR="001C68B7" w:rsidRPr="00907AC1">
              <w:rPr>
                <w:rFonts w:asciiTheme="minorEastAsia" w:eastAsiaTheme="minorEastAsia" w:hAnsiTheme="minorEastAsia" w:hint="eastAsia"/>
                <w:spacing w:val="20"/>
                <w:kern w:val="0"/>
                <w:lang w:eastAsia="zh-TW"/>
              </w:rPr>
              <w:t>高級</w:t>
            </w:r>
            <w:r w:rsidRPr="00907AC1">
              <w:rPr>
                <w:rFonts w:asciiTheme="minorEastAsia" w:eastAsiaTheme="minorEastAsia" w:hAnsiTheme="minorEastAsia" w:hint="eastAsia"/>
                <w:spacing w:val="20"/>
                <w:kern w:val="0"/>
              </w:rPr>
              <w:t>工程師</w:t>
            </w: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907AC1" w:rsidRDefault="00C133A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劉偉登</w:t>
            </w:r>
            <w:r w:rsidR="00F31E98" w:rsidRPr="00907AC1">
              <w:rPr>
                <w:rFonts w:asciiTheme="minorEastAsia" w:eastAsiaTheme="minorEastAsia" w:hAnsiTheme="minorEastAsia" w:hint="eastAsia"/>
                <w:spacing w:val="20"/>
                <w:kern w:val="0"/>
              </w:rPr>
              <w:t>先生</w:t>
            </w:r>
          </w:p>
        </w:tc>
        <w:tc>
          <w:tcPr>
            <w:tcW w:w="6096" w:type="dxa"/>
          </w:tcPr>
          <w:p w:rsidR="00F31E98" w:rsidRPr="00907AC1" w:rsidRDefault="00F31E98"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禮頓建築</w:t>
            </w:r>
            <w:r w:rsidRPr="00907AC1">
              <w:rPr>
                <w:rFonts w:asciiTheme="minorEastAsia" w:eastAsiaTheme="minorEastAsia" w:hAnsiTheme="minorEastAsia"/>
                <w:spacing w:val="20"/>
                <w:kern w:val="0"/>
              </w:rPr>
              <w:t>(</w:t>
            </w:r>
            <w:r w:rsidRPr="00907AC1">
              <w:rPr>
                <w:rFonts w:asciiTheme="minorEastAsia" w:eastAsiaTheme="minorEastAsia" w:hAnsiTheme="minorEastAsia" w:hint="eastAsia"/>
                <w:spacing w:val="20"/>
                <w:kern w:val="0"/>
              </w:rPr>
              <w:t>亞洲</w:t>
            </w:r>
            <w:r w:rsidRPr="00907AC1">
              <w:rPr>
                <w:rFonts w:asciiTheme="minorEastAsia" w:eastAsiaTheme="minorEastAsia" w:hAnsiTheme="minorEastAsia"/>
                <w:spacing w:val="20"/>
                <w:kern w:val="0"/>
              </w:rPr>
              <w:t>)</w:t>
            </w:r>
            <w:r w:rsidRPr="00907AC1">
              <w:rPr>
                <w:rFonts w:asciiTheme="minorEastAsia" w:eastAsiaTheme="minorEastAsia" w:hAnsiTheme="minorEastAsia" w:hint="eastAsia"/>
                <w:spacing w:val="20"/>
                <w:kern w:val="0"/>
              </w:rPr>
              <w:t>有限公司</w:t>
            </w:r>
            <w:r w:rsidR="000B69A5" w:rsidRPr="00907AC1">
              <w:rPr>
                <w:rFonts w:asciiTheme="minorEastAsia" w:eastAsiaTheme="minorEastAsia" w:hAnsiTheme="minorEastAsia" w:hint="eastAsia"/>
                <w:spacing w:val="20"/>
                <w:kern w:val="0"/>
                <w:lang w:eastAsia="zh-TW"/>
              </w:rPr>
              <w:t xml:space="preserve"> </w:t>
            </w:r>
            <w:r w:rsidR="001C68B7" w:rsidRPr="00907AC1">
              <w:rPr>
                <w:rFonts w:asciiTheme="minorEastAsia" w:eastAsiaTheme="minorEastAsia" w:hAnsiTheme="minorEastAsia" w:hint="eastAsia"/>
                <w:spacing w:val="20"/>
                <w:kern w:val="0"/>
                <w:lang w:eastAsia="zh-TW"/>
              </w:rPr>
              <w:t>建築</w:t>
            </w:r>
            <w:r w:rsidRPr="00907AC1">
              <w:rPr>
                <w:rFonts w:asciiTheme="minorEastAsia" w:eastAsiaTheme="minorEastAsia" w:hAnsiTheme="minorEastAsia" w:hint="eastAsia"/>
                <w:spacing w:val="20"/>
                <w:kern w:val="0"/>
              </w:rPr>
              <w:t>經理</w:t>
            </w: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rPr>
            </w:pPr>
          </w:p>
        </w:tc>
        <w:tc>
          <w:tcPr>
            <w:tcW w:w="2322"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TW"/>
              </w:rPr>
            </w:pPr>
          </w:p>
        </w:tc>
        <w:tc>
          <w:tcPr>
            <w:tcW w:w="6096" w:type="dxa"/>
          </w:tcPr>
          <w:p w:rsidR="00F31E98" w:rsidRPr="00907AC1" w:rsidRDefault="00F31E98" w:rsidP="00220765">
            <w:pPr>
              <w:overflowPunct w:val="0"/>
              <w:adjustRightInd w:val="0"/>
              <w:jc w:val="both"/>
              <w:rPr>
                <w:rFonts w:asciiTheme="minorEastAsia" w:eastAsiaTheme="minorEastAsia" w:hAnsiTheme="minorEastAsia"/>
                <w:bCs/>
                <w:spacing w:val="20"/>
                <w:kern w:val="0"/>
              </w:rPr>
            </w:pP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TW"/>
              </w:rPr>
            </w:pPr>
          </w:p>
        </w:tc>
        <w:tc>
          <w:tcPr>
            <w:tcW w:w="2322"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TW"/>
              </w:rPr>
            </w:pPr>
            <w:r w:rsidRPr="00907AC1">
              <w:rPr>
                <w:rFonts w:asciiTheme="minorEastAsia" w:eastAsiaTheme="minorEastAsia" w:hAnsiTheme="minorEastAsia"/>
                <w:bCs/>
                <w:spacing w:val="20"/>
                <w:kern w:val="0"/>
                <w:u w:val="single"/>
              </w:rPr>
              <w:t>第</w:t>
            </w:r>
            <w:r w:rsidR="00611D32" w:rsidRPr="00907AC1">
              <w:rPr>
                <w:rFonts w:asciiTheme="minorEastAsia" w:eastAsiaTheme="minorEastAsia" w:hAnsiTheme="minorEastAsia" w:hint="eastAsia"/>
                <w:bCs/>
                <w:spacing w:val="20"/>
                <w:kern w:val="0"/>
                <w:u w:val="single"/>
                <w:lang w:eastAsia="zh-TW"/>
              </w:rPr>
              <w:t>6</w:t>
            </w:r>
            <w:r w:rsidRPr="00907AC1">
              <w:rPr>
                <w:rFonts w:asciiTheme="minorEastAsia" w:eastAsiaTheme="minorEastAsia" w:hAnsiTheme="minorEastAsia"/>
                <w:bCs/>
                <w:spacing w:val="20"/>
                <w:kern w:val="0"/>
                <w:u w:val="single"/>
              </w:rPr>
              <w:t>項</w:t>
            </w:r>
          </w:p>
        </w:tc>
        <w:tc>
          <w:tcPr>
            <w:tcW w:w="6096" w:type="dxa"/>
          </w:tcPr>
          <w:p w:rsidR="00F31E98" w:rsidRPr="00907AC1" w:rsidRDefault="00F31E98" w:rsidP="00220765">
            <w:pPr>
              <w:overflowPunct w:val="0"/>
              <w:adjustRightInd w:val="0"/>
              <w:jc w:val="both"/>
              <w:rPr>
                <w:rFonts w:asciiTheme="minorEastAsia" w:eastAsiaTheme="minorEastAsia" w:hAnsiTheme="minorEastAsia"/>
                <w:bCs/>
                <w:spacing w:val="20"/>
                <w:kern w:val="0"/>
              </w:rPr>
            </w:pPr>
          </w:p>
        </w:tc>
      </w:tr>
      <w:tr w:rsidR="008812D0" w:rsidRPr="00907AC1" w:rsidTr="000B69A5">
        <w:trPr>
          <w:trHeight w:val="229"/>
        </w:trPr>
        <w:tc>
          <w:tcPr>
            <w:tcW w:w="1108" w:type="dxa"/>
          </w:tcPr>
          <w:p w:rsidR="008812D0" w:rsidRPr="00907AC1" w:rsidRDefault="008812D0" w:rsidP="00220765">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F04F77" w:rsidRPr="00907AC1" w:rsidRDefault="00611D32" w:rsidP="00220765">
            <w:pPr>
              <w:tabs>
                <w:tab w:val="left" w:pos="4405"/>
              </w:tabs>
              <w:overflowPunct w:val="0"/>
              <w:adjustRightInd w:val="0"/>
              <w:ind w:right="-1054"/>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徐淑婷女士</w:t>
            </w:r>
          </w:p>
        </w:tc>
        <w:tc>
          <w:tcPr>
            <w:tcW w:w="6096" w:type="dxa"/>
            <w:vAlign w:val="center"/>
          </w:tcPr>
          <w:p w:rsidR="00F04F77" w:rsidRPr="00907AC1" w:rsidRDefault="001A0A7E"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運輸署</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hint="eastAsia"/>
                <w:spacing w:val="20"/>
                <w:kern w:val="0"/>
              </w:rPr>
              <w:t>高級運輸主任/</w:t>
            </w:r>
            <w:r w:rsidR="00611D32" w:rsidRPr="00907AC1">
              <w:rPr>
                <w:rFonts w:asciiTheme="minorEastAsia" w:eastAsiaTheme="minorEastAsia" w:hAnsiTheme="minorEastAsia" w:hint="eastAsia"/>
                <w:spacing w:val="20"/>
                <w:kern w:val="0"/>
              </w:rPr>
              <w:t>中西區</w:t>
            </w:r>
          </w:p>
        </w:tc>
      </w:tr>
      <w:tr w:rsidR="00DD290F" w:rsidRPr="00907AC1" w:rsidTr="000B69A5">
        <w:trPr>
          <w:trHeight w:val="229"/>
        </w:trPr>
        <w:tc>
          <w:tcPr>
            <w:tcW w:w="1108" w:type="dxa"/>
          </w:tcPr>
          <w:p w:rsidR="00DD290F" w:rsidRPr="00907AC1" w:rsidRDefault="00DD290F"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DD290F" w:rsidRPr="00907AC1" w:rsidRDefault="00611D32" w:rsidP="00220765">
            <w:pPr>
              <w:overflowPunct w:val="0"/>
              <w:adjustRightInd w:val="0"/>
              <w:ind w:left="15"/>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李建樂先生</w:t>
            </w:r>
          </w:p>
        </w:tc>
        <w:tc>
          <w:tcPr>
            <w:tcW w:w="6096" w:type="dxa"/>
            <w:vAlign w:val="center"/>
          </w:tcPr>
          <w:p w:rsidR="00DD290F" w:rsidRPr="00907AC1" w:rsidRDefault="00611D32"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新巴城巴</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hint="eastAsia"/>
                <w:spacing w:val="20"/>
                <w:kern w:val="0"/>
              </w:rPr>
              <w:t>公眾事務經理</w:t>
            </w:r>
          </w:p>
        </w:tc>
      </w:tr>
      <w:tr w:rsidR="00611D32" w:rsidRPr="00907AC1" w:rsidTr="000B69A5">
        <w:trPr>
          <w:trHeight w:val="229"/>
        </w:trPr>
        <w:tc>
          <w:tcPr>
            <w:tcW w:w="1108" w:type="dxa"/>
          </w:tcPr>
          <w:p w:rsidR="00611D32" w:rsidRPr="00907AC1" w:rsidRDefault="00611D32"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611D32" w:rsidRPr="00907AC1" w:rsidRDefault="00611D32" w:rsidP="00220765">
            <w:pPr>
              <w:overflowPunct w:val="0"/>
              <w:adjustRightInd w:val="0"/>
              <w:ind w:left="15"/>
              <w:jc w:val="both"/>
              <w:rPr>
                <w:rFonts w:asciiTheme="minorEastAsia" w:eastAsiaTheme="minorEastAsia" w:hAnsiTheme="minorEastAsia"/>
                <w:spacing w:val="20"/>
                <w:kern w:val="0"/>
              </w:rPr>
            </w:pPr>
          </w:p>
        </w:tc>
        <w:tc>
          <w:tcPr>
            <w:tcW w:w="6096" w:type="dxa"/>
            <w:vAlign w:val="center"/>
          </w:tcPr>
          <w:p w:rsidR="00611D32" w:rsidRPr="00907AC1" w:rsidRDefault="00611D32" w:rsidP="00220765">
            <w:pPr>
              <w:overflowPunct w:val="0"/>
              <w:adjustRightInd w:val="0"/>
              <w:jc w:val="both"/>
              <w:rPr>
                <w:rFonts w:asciiTheme="minorEastAsia" w:eastAsiaTheme="minorEastAsia" w:hAnsiTheme="minorEastAsia"/>
                <w:spacing w:val="20"/>
                <w:kern w:val="0"/>
              </w:rPr>
            </w:pPr>
          </w:p>
        </w:tc>
      </w:tr>
      <w:tr w:rsidR="00CB0C89" w:rsidRPr="00907AC1" w:rsidTr="000B69A5">
        <w:trPr>
          <w:trHeight w:val="314"/>
        </w:trPr>
        <w:tc>
          <w:tcPr>
            <w:tcW w:w="1108" w:type="dxa"/>
          </w:tcPr>
          <w:p w:rsidR="00CB0C89" w:rsidRPr="00907AC1" w:rsidRDefault="00CB0C89" w:rsidP="00220765">
            <w:pPr>
              <w:overflowPunct w:val="0"/>
              <w:adjustRightInd w:val="0"/>
              <w:jc w:val="both"/>
              <w:rPr>
                <w:rFonts w:asciiTheme="minorEastAsia" w:eastAsiaTheme="minorEastAsia" w:hAnsiTheme="minorEastAsia"/>
                <w:bCs/>
                <w:spacing w:val="20"/>
                <w:kern w:val="0"/>
              </w:rPr>
            </w:pPr>
          </w:p>
        </w:tc>
        <w:tc>
          <w:tcPr>
            <w:tcW w:w="2322" w:type="dxa"/>
          </w:tcPr>
          <w:p w:rsidR="00CB0C89" w:rsidRPr="00907AC1" w:rsidRDefault="00CB0C89" w:rsidP="00220765">
            <w:pPr>
              <w:overflowPunct w:val="0"/>
              <w:adjustRightInd w:val="0"/>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u w:val="single"/>
              </w:rPr>
              <w:t>第</w:t>
            </w:r>
            <w:r w:rsidR="00611D32" w:rsidRPr="00907AC1">
              <w:rPr>
                <w:rFonts w:asciiTheme="minorEastAsia" w:eastAsiaTheme="minorEastAsia" w:hAnsiTheme="minorEastAsia" w:hint="eastAsia"/>
                <w:bCs/>
                <w:spacing w:val="20"/>
                <w:kern w:val="0"/>
                <w:u w:val="single"/>
                <w:lang w:eastAsia="zh-TW"/>
              </w:rPr>
              <w:t>7</w:t>
            </w:r>
            <w:r w:rsidRPr="00907AC1">
              <w:rPr>
                <w:rFonts w:asciiTheme="minorEastAsia" w:eastAsiaTheme="minorEastAsia" w:hAnsiTheme="minorEastAsia"/>
                <w:bCs/>
                <w:spacing w:val="20"/>
                <w:kern w:val="0"/>
                <w:u w:val="single"/>
              </w:rPr>
              <w:t>項</w:t>
            </w:r>
          </w:p>
        </w:tc>
        <w:tc>
          <w:tcPr>
            <w:tcW w:w="6096" w:type="dxa"/>
          </w:tcPr>
          <w:p w:rsidR="00CB0C89" w:rsidRPr="00907AC1" w:rsidRDefault="00CB0C89" w:rsidP="00220765">
            <w:pPr>
              <w:overflowPunct w:val="0"/>
              <w:adjustRightInd w:val="0"/>
              <w:jc w:val="both"/>
              <w:rPr>
                <w:rFonts w:asciiTheme="minorEastAsia" w:eastAsiaTheme="minorEastAsia" w:hAnsiTheme="minorEastAsia"/>
                <w:spacing w:val="20"/>
                <w:kern w:val="0"/>
              </w:rPr>
            </w:pPr>
          </w:p>
        </w:tc>
      </w:tr>
      <w:tr w:rsidR="00DD290F" w:rsidRPr="00907AC1" w:rsidTr="000B69A5">
        <w:trPr>
          <w:trHeight w:val="314"/>
        </w:trPr>
        <w:tc>
          <w:tcPr>
            <w:tcW w:w="1108" w:type="dxa"/>
          </w:tcPr>
          <w:p w:rsidR="00DD290F" w:rsidRPr="00907AC1" w:rsidRDefault="00DD290F" w:rsidP="00220765">
            <w:pPr>
              <w:overflowPunct w:val="0"/>
              <w:adjustRightInd w:val="0"/>
              <w:jc w:val="both"/>
              <w:rPr>
                <w:rFonts w:asciiTheme="minorEastAsia" w:eastAsiaTheme="minorEastAsia" w:hAnsiTheme="minorEastAsia"/>
                <w:spacing w:val="20"/>
                <w:kern w:val="0"/>
              </w:rPr>
            </w:pPr>
          </w:p>
        </w:tc>
        <w:tc>
          <w:tcPr>
            <w:tcW w:w="2322" w:type="dxa"/>
          </w:tcPr>
          <w:p w:rsidR="00C757DF" w:rsidRPr="00907AC1" w:rsidRDefault="00611D32"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陳志明先生</w:t>
            </w:r>
          </w:p>
        </w:tc>
        <w:tc>
          <w:tcPr>
            <w:tcW w:w="6096" w:type="dxa"/>
          </w:tcPr>
          <w:p w:rsidR="00C757DF" w:rsidRPr="00907AC1" w:rsidRDefault="00611D32"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運輸署</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hint="eastAsia"/>
                <w:spacing w:val="20"/>
                <w:kern w:val="0"/>
              </w:rPr>
              <w:t>高級工程師/中西區</w:t>
            </w:r>
          </w:p>
        </w:tc>
      </w:tr>
      <w:tr w:rsidR="00611D32" w:rsidRPr="00907AC1" w:rsidTr="000B69A5">
        <w:trPr>
          <w:trHeight w:val="314"/>
        </w:trPr>
        <w:tc>
          <w:tcPr>
            <w:tcW w:w="1108" w:type="dxa"/>
          </w:tcPr>
          <w:p w:rsidR="00611D32" w:rsidRPr="00907AC1" w:rsidRDefault="00611D32" w:rsidP="00220765">
            <w:pPr>
              <w:overflowPunct w:val="0"/>
              <w:adjustRightInd w:val="0"/>
              <w:jc w:val="both"/>
              <w:rPr>
                <w:rFonts w:asciiTheme="minorEastAsia" w:eastAsiaTheme="minorEastAsia" w:hAnsiTheme="minorEastAsia"/>
                <w:spacing w:val="20"/>
                <w:kern w:val="0"/>
              </w:rPr>
            </w:pPr>
          </w:p>
        </w:tc>
        <w:tc>
          <w:tcPr>
            <w:tcW w:w="2322" w:type="dxa"/>
          </w:tcPr>
          <w:p w:rsidR="00611D32" w:rsidRPr="00907AC1" w:rsidRDefault="00611D32"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盧靜怡女士</w:t>
            </w:r>
          </w:p>
        </w:tc>
        <w:tc>
          <w:tcPr>
            <w:tcW w:w="6096" w:type="dxa"/>
          </w:tcPr>
          <w:p w:rsidR="00611D32" w:rsidRPr="00907AC1" w:rsidRDefault="00611D32"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工程師/中西區1</w:t>
            </w:r>
          </w:p>
        </w:tc>
      </w:tr>
      <w:tr w:rsidR="007037CD" w:rsidRPr="00907AC1" w:rsidTr="000B69A5">
        <w:trPr>
          <w:trHeight w:val="314"/>
        </w:trPr>
        <w:tc>
          <w:tcPr>
            <w:tcW w:w="1108" w:type="dxa"/>
            <w:vAlign w:val="bottom"/>
          </w:tcPr>
          <w:p w:rsidR="007037CD" w:rsidRPr="00907AC1" w:rsidRDefault="007037CD"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7037CD" w:rsidRPr="00907AC1" w:rsidRDefault="00611D32"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rPr>
              <w:t>梁卓琳女士</w:t>
            </w:r>
          </w:p>
        </w:tc>
        <w:tc>
          <w:tcPr>
            <w:tcW w:w="6096" w:type="dxa"/>
            <w:vAlign w:val="bottom"/>
          </w:tcPr>
          <w:p w:rsidR="007037CD" w:rsidRPr="00907AC1" w:rsidRDefault="00611D32"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工程師/中西區</w:t>
            </w:r>
            <w:r w:rsidRPr="00907AC1">
              <w:rPr>
                <w:rFonts w:asciiTheme="minorEastAsia" w:eastAsiaTheme="minorEastAsia" w:hAnsiTheme="minorEastAsia" w:hint="eastAsia"/>
                <w:spacing w:val="20"/>
                <w:kern w:val="0"/>
              </w:rPr>
              <w:t>3</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r>
      <w:tr w:rsidR="004016BB" w:rsidRPr="00907AC1" w:rsidTr="000B69A5">
        <w:trPr>
          <w:trHeight w:val="314"/>
        </w:trPr>
        <w:tc>
          <w:tcPr>
            <w:tcW w:w="1108" w:type="dxa"/>
            <w:vAlign w:val="bottom"/>
          </w:tcPr>
          <w:p w:rsidR="004016BB" w:rsidRPr="00907AC1" w:rsidRDefault="004016BB" w:rsidP="00220765">
            <w:pPr>
              <w:tabs>
                <w:tab w:val="left" w:pos="1080"/>
                <w:tab w:val="left" w:pos="3780"/>
              </w:tabs>
              <w:overflowPunct w:val="0"/>
              <w:adjustRightInd w:val="0"/>
              <w:ind w:right="-1412"/>
              <w:jc w:val="both"/>
              <w:rPr>
                <w:rFonts w:asciiTheme="minorEastAsia" w:eastAsiaTheme="minorEastAsia" w:hAnsiTheme="minorEastAsia"/>
                <w:b/>
                <w:spacing w:val="20"/>
                <w:kern w:val="0"/>
                <w:lang w:eastAsia="zh-TW"/>
              </w:rPr>
            </w:pPr>
            <w:r w:rsidRPr="00907AC1">
              <w:rPr>
                <w:rFonts w:asciiTheme="minorEastAsia" w:eastAsiaTheme="minorEastAsia" w:hAnsiTheme="minorEastAsia"/>
                <w:b/>
                <w:spacing w:val="20"/>
                <w:kern w:val="0"/>
              </w:rPr>
              <w:t>列席者：</w:t>
            </w: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roofErr w:type="gramStart"/>
            <w:r w:rsidRPr="00907AC1">
              <w:rPr>
                <w:rFonts w:asciiTheme="minorEastAsia" w:eastAsiaTheme="minorEastAsia" w:hAnsiTheme="minorEastAsia" w:hint="eastAsia"/>
                <w:spacing w:val="20"/>
                <w:kern w:val="0"/>
                <w:lang w:eastAsia="zh-TW"/>
              </w:rPr>
              <w:t>黃何詠詩</w:t>
            </w:r>
            <w:proofErr w:type="gramEnd"/>
            <w:r w:rsidRPr="00907AC1">
              <w:rPr>
                <w:rFonts w:asciiTheme="minorEastAsia" w:eastAsiaTheme="minorEastAsia" w:hAnsiTheme="minorEastAsia" w:hint="eastAsia"/>
                <w:spacing w:val="20"/>
                <w:kern w:val="0"/>
                <w:lang w:eastAsia="zh-TW"/>
              </w:rPr>
              <w:t>女士,JP</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中西區民政事務專員</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林冰冰女士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助理</w:t>
            </w:r>
            <w:r w:rsidRPr="00907AC1">
              <w:rPr>
                <w:rFonts w:asciiTheme="minorEastAsia" w:eastAsiaTheme="minorEastAsia" w:hAnsiTheme="minorEastAsia"/>
                <w:spacing w:val="20"/>
                <w:kern w:val="0"/>
              </w:rPr>
              <w:t>專員</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黃明慧女士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處</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高級行政主任(區議會)</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roofErr w:type="gramStart"/>
            <w:r w:rsidRPr="00907AC1">
              <w:rPr>
                <w:rFonts w:asciiTheme="minorEastAsia" w:eastAsiaTheme="minorEastAsia" w:hAnsiTheme="minorEastAsia" w:hint="eastAsia"/>
                <w:spacing w:val="20"/>
                <w:kern w:val="0"/>
                <w:lang w:eastAsia="zh-TW"/>
              </w:rPr>
              <w:t>余</w:t>
            </w:r>
            <w:proofErr w:type="gramEnd"/>
            <w:r w:rsidRPr="00907AC1">
              <w:rPr>
                <w:rFonts w:asciiTheme="minorEastAsia" w:eastAsiaTheme="minorEastAsia" w:hAnsiTheme="minorEastAsia" w:hint="eastAsia"/>
                <w:spacing w:val="20"/>
                <w:kern w:val="0"/>
                <w:lang w:eastAsia="zh-TW"/>
              </w:rPr>
              <w:t>恩恩</w:t>
            </w:r>
            <w:r w:rsidRPr="00907AC1">
              <w:rPr>
                <w:rFonts w:asciiTheme="minorEastAsia" w:eastAsiaTheme="minorEastAsia" w:hAnsiTheme="minorEastAsia"/>
                <w:spacing w:val="20"/>
                <w:kern w:val="0"/>
              </w:rPr>
              <w:t>女士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處</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高級行政主任(地區管理)</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徐淑婷女士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運輸署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rPr>
              <w:t>高級運輸主任/中西區</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陳志明先生</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運輸署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rPr>
              <w:t>高級工程師/中西區</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盧靜怡女士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工程師/中西區1</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吳鐵浩先生</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工程師</w:t>
            </w:r>
            <w:r w:rsidRPr="00907AC1">
              <w:rPr>
                <w:rFonts w:asciiTheme="minorEastAsia" w:eastAsiaTheme="minorEastAsia" w:hAnsiTheme="minorEastAsia" w:hint="eastAsia"/>
                <w:spacing w:val="20"/>
                <w:kern w:val="0"/>
                <w:lang w:eastAsia="zh-TW"/>
              </w:rPr>
              <w:t>/</w:t>
            </w:r>
            <w:r w:rsidRPr="00907AC1">
              <w:rPr>
                <w:rFonts w:asciiTheme="minorEastAsia" w:eastAsiaTheme="minorEastAsia" w:hAnsiTheme="minorEastAsia"/>
                <w:spacing w:val="20"/>
                <w:kern w:val="0"/>
              </w:rPr>
              <w:t>中西區</w:t>
            </w:r>
            <w:r w:rsidRPr="00907AC1">
              <w:rPr>
                <w:rFonts w:asciiTheme="minorEastAsia" w:eastAsiaTheme="minorEastAsia" w:hAnsiTheme="minorEastAsia" w:hint="eastAsia"/>
                <w:spacing w:val="20"/>
                <w:kern w:val="0"/>
                <w:lang w:eastAsia="zh-TW"/>
              </w:rPr>
              <w:t>2</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梁卓琳女</w:t>
            </w:r>
            <w:r w:rsidRPr="00907AC1">
              <w:rPr>
                <w:rFonts w:asciiTheme="minorEastAsia" w:eastAsiaTheme="minorEastAsia" w:hAnsiTheme="minorEastAsia" w:hint="eastAsia"/>
                <w:spacing w:val="20"/>
                <w:kern w:val="0"/>
                <w:lang w:eastAsia="zh-TW"/>
              </w:rPr>
              <w:t>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運輸署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spacing w:val="20"/>
                <w:kern w:val="0"/>
              </w:rPr>
              <w:t>工程師</w:t>
            </w:r>
            <w:r w:rsidRPr="00907AC1">
              <w:rPr>
                <w:rFonts w:asciiTheme="minorEastAsia" w:eastAsiaTheme="minorEastAsia" w:hAnsiTheme="minorEastAsia" w:hint="eastAsia"/>
                <w:spacing w:val="20"/>
                <w:kern w:val="0"/>
                <w:lang w:eastAsia="zh-TW"/>
              </w:rPr>
              <w:t>/</w:t>
            </w:r>
            <w:r w:rsidRPr="00907AC1">
              <w:rPr>
                <w:rFonts w:asciiTheme="minorEastAsia" w:eastAsiaTheme="minorEastAsia" w:hAnsiTheme="minorEastAsia"/>
                <w:spacing w:val="20"/>
                <w:kern w:val="0"/>
              </w:rPr>
              <w:t>中西區</w:t>
            </w:r>
            <w:r w:rsidRPr="00907AC1">
              <w:rPr>
                <w:rFonts w:asciiTheme="minorEastAsia" w:eastAsiaTheme="minorEastAsia" w:hAnsiTheme="minorEastAsia" w:hint="eastAsia"/>
                <w:spacing w:val="20"/>
                <w:kern w:val="0"/>
                <w:lang w:eastAsia="zh-TW"/>
              </w:rPr>
              <w:t>3</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韋漢國</w:t>
            </w:r>
            <w:r w:rsidRPr="00907AC1">
              <w:rPr>
                <w:rFonts w:asciiTheme="minorEastAsia" w:eastAsiaTheme="minorEastAsia" w:hAnsiTheme="minorEastAsia"/>
                <w:spacing w:val="20"/>
                <w:kern w:val="0"/>
              </w:rPr>
              <w:t>先</w:t>
            </w:r>
            <w:r w:rsidRPr="00907AC1">
              <w:rPr>
                <w:rFonts w:asciiTheme="minorEastAsia" w:eastAsiaTheme="minorEastAsia" w:hAnsiTheme="minorEastAsia" w:hint="eastAsia"/>
                <w:spacing w:val="20"/>
                <w:kern w:val="0"/>
                <w:lang w:eastAsia="zh-TW"/>
              </w:rPr>
              <w:t>生</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運</w:t>
            </w:r>
            <w:r w:rsidRPr="00907AC1">
              <w:rPr>
                <w:rFonts w:asciiTheme="minorEastAsia" w:eastAsiaTheme="minorEastAsia" w:hAnsiTheme="minorEastAsia"/>
                <w:spacing w:val="20"/>
                <w:kern w:val="0"/>
              </w:rPr>
              <w:t>輸</w:t>
            </w:r>
            <w:r w:rsidRPr="00907AC1">
              <w:rPr>
                <w:rFonts w:asciiTheme="minorEastAsia" w:eastAsiaTheme="minorEastAsia" w:hAnsiTheme="minorEastAsia" w:hint="eastAsia"/>
                <w:spacing w:val="20"/>
                <w:kern w:val="0"/>
                <w:lang w:eastAsia="zh-TW"/>
              </w:rPr>
              <w:t>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lang w:eastAsia="zh-TW"/>
              </w:rPr>
              <w:t>首席技術主任南區及山頂</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羅啟貴先生</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路政署</w:t>
            </w:r>
            <w:r w:rsidR="000B69A5" w:rsidRPr="00907AC1">
              <w:rPr>
                <w:rFonts w:asciiTheme="minorEastAsia" w:eastAsiaTheme="minorEastAsia" w:hAnsiTheme="minorEastAsia" w:hint="eastAsia"/>
                <w:spacing w:val="20"/>
                <w:kern w:val="0"/>
                <w:lang w:eastAsia="zh-TW"/>
              </w:rPr>
              <w:tab/>
            </w:r>
            <w:r w:rsidRPr="00907AC1">
              <w:rPr>
                <w:rFonts w:asciiTheme="minorEastAsia" w:eastAsiaTheme="minorEastAsia" w:hAnsiTheme="minorEastAsia" w:hint="eastAsia"/>
                <w:spacing w:val="20"/>
                <w:kern w:val="0"/>
                <w:lang w:eastAsia="zh-TW"/>
              </w:rPr>
              <w:t>高級區域工程師/港島西北部</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黃兆華先生</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bCs/>
                <w:spacing w:val="20"/>
                <w:kern w:val="0"/>
                <w:lang w:eastAsia="zh-TW"/>
              </w:rPr>
              <w:t>土木工程拓展署</w:t>
            </w:r>
            <w:r w:rsidR="000B69A5" w:rsidRPr="00907AC1">
              <w:rPr>
                <w:rFonts w:asciiTheme="minorEastAsia" w:eastAsiaTheme="minorEastAsia" w:hAnsiTheme="minorEastAsia" w:hint="eastAsia"/>
                <w:bCs/>
                <w:spacing w:val="20"/>
                <w:kern w:val="0"/>
                <w:lang w:eastAsia="zh-TW"/>
              </w:rPr>
              <w:t xml:space="preserve"> </w:t>
            </w:r>
            <w:r w:rsidRPr="00907AC1">
              <w:rPr>
                <w:rFonts w:asciiTheme="minorEastAsia" w:eastAsiaTheme="minorEastAsia" w:hAnsiTheme="minorEastAsia" w:hint="eastAsia"/>
                <w:bCs/>
                <w:spacing w:val="20"/>
                <w:kern w:val="0"/>
                <w:lang w:eastAsia="zh-TW"/>
              </w:rPr>
              <w:t>高級工程師11(港島發展部)1</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龍偉鋒先生</w:t>
            </w:r>
          </w:p>
        </w:tc>
        <w:tc>
          <w:tcPr>
            <w:tcW w:w="6096" w:type="dxa"/>
            <w:vAlign w:val="bottom"/>
          </w:tcPr>
          <w:p w:rsidR="004016BB" w:rsidRPr="00907AC1" w:rsidRDefault="00BD1B2F" w:rsidP="00220765">
            <w:pPr>
              <w:overflowPunct w:val="0"/>
              <w:adjustRightInd w:val="0"/>
              <w:jc w:val="both"/>
              <w:rPr>
                <w:rFonts w:asciiTheme="minorEastAsia" w:eastAsiaTheme="minorEastAsia" w:hAnsiTheme="minorEastAsia"/>
                <w:bCs/>
                <w:spacing w:val="20"/>
                <w:kern w:val="0"/>
                <w:lang w:eastAsia="zh-TW"/>
              </w:rPr>
            </w:pPr>
            <w:r w:rsidRPr="00907AC1">
              <w:rPr>
                <w:rFonts w:asciiTheme="minorEastAsia" w:eastAsiaTheme="minorEastAsia" w:hAnsiTheme="minorEastAsia" w:hint="eastAsia"/>
                <w:spacing w:val="20"/>
                <w:kern w:val="0"/>
                <w:lang w:eastAsia="zh-TW"/>
              </w:rPr>
              <w:t>香港</w:t>
            </w:r>
            <w:r w:rsidR="004016BB" w:rsidRPr="00907AC1">
              <w:rPr>
                <w:rFonts w:asciiTheme="minorEastAsia" w:eastAsiaTheme="minorEastAsia" w:hAnsiTheme="minorEastAsia"/>
                <w:spacing w:val="20"/>
                <w:kern w:val="0"/>
              </w:rPr>
              <w:t>警務處</w:t>
            </w:r>
            <w:r w:rsidR="000B69A5" w:rsidRPr="00907AC1">
              <w:rPr>
                <w:rFonts w:asciiTheme="minorEastAsia" w:eastAsiaTheme="minorEastAsia" w:hAnsiTheme="minorEastAsia" w:hint="eastAsia"/>
                <w:spacing w:val="20"/>
                <w:kern w:val="0"/>
                <w:lang w:eastAsia="zh-TW"/>
              </w:rPr>
              <w:t xml:space="preserve"> </w:t>
            </w:r>
            <w:r w:rsidR="004016BB" w:rsidRPr="00907AC1">
              <w:rPr>
                <w:rFonts w:asciiTheme="minorEastAsia" w:eastAsiaTheme="minorEastAsia" w:hAnsiTheme="minorEastAsia"/>
                <w:spacing w:val="20"/>
                <w:kern w:val="0"/>
              </w:rPr>
              <w:t>中區交通隊主管</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鄺士陽先生</w:t>
            </w:r>
          </w:p>
        </w:tc>
        <w:tc>
          <w:tcPr>
            <w:tcW w:w="6096" w:type="dxa"/>
            <w:vAlign w:val="bottom"/>
          </w:tcPr>
          <w:p w:rsidR="004016BB" w:rsidRPr="00907AC1" w:rsidRDefault="00BD1B2F"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香港</w:t>
            </w:r>
            <w:r w:rsidR="004016BB" w:rsidRPr="00907AC1">
              <w:rPr>
                <w:rFonts w:asciiTheme="minorEastAsia" w:eastAsiaTheme="minorEastAsia" w:hAnsiTheme="minorEastAsia"/>
                <w:spacing w:val="20"/>
                <w:kern w:val="0"/>
              </w:rPr>
              <w:t>警務處</w:t>
            </w:r>
            <w:r w:rsidR="000B69A5" w:rsidRPr="00907AC1">
              <w:rPr>
                <w:rFonts w:asciiTheme="minorEastAsia" w:eastAsiaTheme="minorEastAsia" w:hAnsiTheme="minorEastAsia" w:hint="eastAsia"/>
                <w:spacing w:val="20"/>
                <w:kern w:val="0"/>
                <w:lang w:eastAsia="zh-TW"/>
              </w:rPr>
              <w:t xml:space="preserve"> </w:t>
            </w:r>
            <w:r w:rsidR="004016BB" w:rsidRPr="00907AC1">
              <w:rPr>
                <w:rFonts w:asciiTheme="minorEastAsia" w:eastAsiaTheme="minorEastAsia" w:hAnsiTheme="minorEastAsia"/>
                <w:spacing w:val="20"/>
                <w:kern w:val="0"/>
              </w:rPr>
              <w:t>西區交通隊主管</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4016BB" w:rsidRPr="00907AC1" w:rsidRDefault="004016BB"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907AC1">
              <w:rPr>
                <w:rFonts w:asciiTheme="minorEastAsia" w:eastAsiaTheme="minorEastAsia" w:hAnsiTheme="minorEastAsia"/>
                <w:spacing w:val="20"/>
                <w:kern w:val="0"/>
                <w:u w:val="single"/>
              </w:rPr>
              <w:t>秘書</w:t>
            </w:r>
          </w:p>
          <w:p w:rsidR="004016BB" w:rsidRPr="00907AC1" w:rsidRDefault="004016BB"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許諾</w:t>
            </w:r>
            <w:proofErr w:type="gramStart"/>
            <w:r w:rsidRPr="00907AC1">
              <w:rPr>
                <w:rFonts w:asciiTheme="minorEastAsia" w:eastAsiaTheme="minorEastAsia" w:hAnsiTheme="minorEastAsia" w:hint="eastAsia"/>
                <w:spacing w:val="20"/>
                <w:kern w:val="0"/>
                <w:lang w:eastAsia="zh-TW"/>
              </w:rPr>
              <w:t>茵</w:t>
            </w:r>
            <w:proofErr w:type="gramEnd"/>
            <w:r w:rsidRPr="00907AC1">
              <w:rPr>
                <w:rFonts w:asciiTheme="minorEastAsia" w:eastAsiaTheme="minorEastAsia" w:hAnsiTheme="minorEastAsia" w:hint="eastAsia"/>
                <w:spacing w:val="20"/>
                <w:kern w:val="0"/>
                <w:lang w:eastAsia="zh-TW"/>
              </w:rPr>
              <w:t>女士</w:t>
            </w: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中西區民政事務</w:t>
            </w:r>
            <w:r w:rsidRPr="00907AC1">
              <w:rPr>
                <w:rFonts w:asciiTheme="minorEastAsia" w:eastAsiaTheme="minorEastAsia" w:hAnsiTheme="minorEastAsia" w:hint="eastAsia"/>
                <w:spacing w:val="20"/>
                <w:kern w:val="0"/>
                <w:lang w:eastAsia="zh-TW"/>
              </w:rPr>
              <w:t>處</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行政主任(區議會)</w:t>
            </w:r>
            <w:r w:rsidRPr="00907AC1">
              <w:rPr>
                <w:rFonts w:asciiTheme="minorEastAsia" w:eastAsiaTheme="minorEastAsia" w:hAnsiTheme="minorEastAsia" w:hint="eastAsia"/>
                <w:spacing w:val="20"/>
                <w:kern w:val="0"/>
                <w:lang w:eastAsia="zh-TW"/>
              </w:rPr>
              <w:t>2</w:t>
            </w:r>
          </w:p>
        </w:tc>
      </w:tr>
      <w:tr w:rsidR="00BD1B2F" w:rsidRPr="00907AC1" w:rsidTr="000B69A5">
        <w:trPr>
          <w:trHeight w:val="314"/>
        </w:trPr>
        <w:tc>
          <w:tcPr>
            <w:tcW w:w="1108"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BD1B2F" w:rsidRPr="00907AC1" w:rsidRDefault="00BD1B2F"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p>
        </w:tc>
        <w:tc>
          <w:tcPr>
            <w:tcW w:w="6096"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p>
        </w:tc>
      </w:tr>
      <w:tr w:rsidR="00BD1B2F" w:rsidRPr="00907AC1" w:rsidTr="000B69A5">
        <w:trPr>
          <w:trHeight w:val="314"/>
        </w:trPr>
        <w:tc>
          <w:tcPr>
            <w:tcW w:w="3430" w:type="dxa"/>
            <w:gridSpan w:val="2"/>
            <w:vAlign w:val="bottom"/>
          </w:tcPr>
          <w:p w:rsidR="00BD1B2F" w:rsidRPr="00907AC1" w:rsidRDefault="00BD1B2F" w:rsidP="00220765">
            <w:pPr>
              <w:tabs>
                <w:tab w:val="left" w:pos="1080"/>
              </w:tabs>
              <w:overflowPunct w:val="0"/>
              <w:adjustRightInd w:val="0"/>
              <w:jc w:val="both"/>
              <w:rPr>
                <w:rFonts w:asciiTheme="minorEastAsia" w:eastAsiaTheme="minorEastAsia" w:hAnsiTheme="minorEastAsia"/>
                <w:b/>
                <w:spacing w:val="20"/>
                <w:kern w:val="0"/>
                <w:lang w:eastAsia="zh-TW"/>
              </w:rPr>
            </w:pPr>
            <w:r w:rsidRPr="00907AC1">
              <w:rPr>
                <w:rFonts w:asciiTheme="minorEastAsia" w:eastAsiaTheme="minorEastAsia" w:hAnsiTheme="minorEastAsia"/>
                <w:b/>
                <w:spacing w:val="20"/>
                <w:kern w:val="0"/>
              </w:rPr>
              <w:t>因事缺席者：</w:t>
            </w:r>
          </w:p>
        </w:tc>
        <w:tc>
          <w:tcPr>
            <w:tcW w:w="6096"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p>
        </w:tc>
      </w:tr>
      <w:tr w:rsidR="00BD1B2F" w:rsidRPr="00907AC1" w:rsidTr="000B69A5">
        <w:trPr>
          <w:trHeight w:val="314"/>
        </w:trPr>
        <w:tc>
          <w:tcPr>
            <w:tcW w:w="1108"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BD1B2F" w:rsidRPr="00907AC1" w:rsidRDefault="00BD1B2F"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907AC1">
              <w:rPr>
                <w:rFonts w:asciiTheme="minorEastAsia" w:eastAsiaTheme="minorEastAsia" w:hAnsiTheme="minorEastAsia" w:hint="eastAsia"/>
                <w:spacing w:val="20"/>
                <w:kern w:val="0"/>
                <w:lang w:eastAsia="zh-TW"/>
              </w:rPr>
              <w:t>彭笑珍女士</w:t>
            </w:r>
          </w:p>
        </w:tc>
        <w:tc>
          <w:tcPr>
            <w:tcW w:w="6096"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香港</w:t>
            </w:r>
            <w:r w:rsidRPr="00907AC1">
              <w:rPr>
                <w:rFonts w:asciiTheme="minorEastAsia" w:eastAsiaTheme="minorEastAsia" w:hAnsiTheme="minorEastAsia"/>
                <w:spacing w:val="20"/>
                <w:kern w:val="0"/>
              </w:rPr>
              <w:t>警務處</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中區行動主任</w:t>
            </w:r>
          </w:p>
        </w:tc>
      </w:tr>
      <w:tr w:rsidR="00BD1B2F" w:rsidRPr="00907AC1" w:rsidTr="000B69A5">
        <w:trPr>
          <w:trHeight w:val="314"/>
        </w:trPr>
        <w:tc>
          <w:tcPr>
            <w:tcW w:w="1108"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BD1B2F" w:rsidRPr="00907AC1" w:rsidRDefault="00BD1B2F"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907AC1">
              <w:rPr>
                <w:rFonts w:asciiTheme="minorEastAsia" w:eastAsiaTheme="minorEastAsia" w:hAnsiTheme="minorEastAsia" w:hint="eastAsia"/>
                <w:spacing w:val="20"/>
                <w:kern w:val="0"/>
                <w:lang w:eastAsia="zh-TW"/>
              </w:rPr>
              <w:t>馮家瑩女士</w:t>
            </w:r>
          </w:p>
        </w:tc>
        <w:tc>
          <w:tcPr>
            <w:tcW w:w="6096"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香港</w:t>
            </w:r>
            <w:r w:rsidRPr="00907AC1">
              <w:rPr>
                <w:rFonts w:asciiTheme="minorEastAsia" w:eastAsiaTheme="minorEastAsia" w:hAnsiTheme="minorEastAsia"/>
                <w:spacing w:val="20"/>
                <w:kern w:val="0"/>
              </w:rPr>
              <w:t>警務處</w:t>
            </w:r>
            <w:r w:rsidR="000B69A5" w:rsidRPr="00907AC1">
              <w:rPr>
                <w:rFonts w:asciiTheme="minorEastAsia" w:eastAsiaTheme="minorEastAsia" w:hAnsiTheme="minorEastAsia" w:hint="eastAsia"/>
                <w:spacing w:val="20"/>
                <w:kern w:val="0"/>
                <w:lang w:eastAsia="zh-TW"/>
              </w:rPr>
              <w:t xml:space="preserve"> </w:t>
            </w:r>
            <w:r w:rsidRPr="00907AC1">
              <w:rPr>
                <w:rFonts w:asciiTheme="minorEastAsia" w:eastAsiaTheme="minorEastAsia" w:hAnsiTheme="minorEastAsia"/>
                <w:spacing w:val="20"/>
                <w:kern w:val="0"/>
              </w:rPr>
              <w:t>西區行動主任</w:t>
            </w:r>
          </w:p>
        </w:tc>
      </w:tr>
    </w:tbl>
    <w:p w:rsidR="00266E67" w:rsidRPr="00907AC1" w:rsidRDefault="00266E67" w:rsidP="00220765">
      <w:pPr>
        <w:tabs>
          <w:tab w:val="left" w:pos="3240"/>
        </w:tabs>
        <w:overflowPunct w:val="0"/>
        <w:adjustRightInd w:val="0"/>
        <w:ind w:right="-1414"/>
        <w:jc w:val="both"/>
        <w:rPr>
          <w:rFonts w:asciiTheme="minorEastAsia" w:eastAsiaTheme="minorEastAsia" w:hAnsiTheme="minorEastAsia"/>
          <w:spacing w:val="20"/>
          <w:kern w:val="0"/>
          <w:lang w:eastAsia="zh-TW"/>
        </w:rPr>
      </w:pPr>
    </w:p>
    <w:p w:rsidR="00BD1B2F" w:rsidRPr="00907AC1"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TW"/>
        </w:rPr>
      </w:pPr>
    </w:p>
    <w:p w:rsidR="00BD1B2F" w:rsidRPr="00907AC1"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TW"/>
        </w:rPr>
      </w:pPr>
    </w:p>
    <w:p w:rsidR="00BD1B2F" w:rsidRPr="00907AC1"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TW"/>
        </w:rPr>
      </w:pPr>
    </w:p>
    <w:tbl>
      <w:tblPr>
        <w:tblW w:w="9072"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815"/>
      </w:tblGrid>
      <w:tr w:rsidR="001670BE" w:rsidRPr="00907AC1" w:rsidTr="006129C1">
        <w:tc>
          <w:tcPr>
            <w:tcW w:w="9072" w:type="dxa"/>
            <w:gridSpan w:val="6"/>
          </w:tcPr>
          <w:p w:rsidR="001670BE" w:rsidRPr="00907AC1" w:rsidRDefault="001670BE"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lastRenderedPageBreak/>
              <w:t>歡迎</w:t>
            </w:r>
          </w:p>
          <w:p w:rsidR="001670BE" w:rsidRPr="00907AC1" w:rsidRDefault="001670BE" w:rsidP="00220765">
            <w:pPr>
              <w:overflowPunct w:val="0"/>
              <w:adjustRightInd w:val="0"/>
              <w:ind w:firstLine="596"/>
              <w:jc w:val="both"/>
              <w:rPr>
                <w:rFonts w:asciiTheme="minorEastAsia" w:eastAsiaTheme="minorEastAsia" w:hAnsiTheme="minorEastAsia"/>
                <w:spacing w:val="20"/>
                <w:kern w:val="0"/>
                <w:lang w:eastAsia="zh-TW"/>
              </w:rPr>
            </w:pPr>
          </w:p>
          <w:p w:rsidR="00216F70" w:rsidRPr="00907AC1" w:rsidRDefault="00641994" w:rsidP="00E42888">
            <w:pPr>
              <w:tabs>
                <w:tab w:val="left" w:pos="600"/>
              </w:tabs>
              <w:overflowPunct w:val="0"/>
              <w:adjustRightInd w:val="0"/>
              <w:ind w:firstLineChars="200" w:firstLine="56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歡迎各委員及政府部門代表出席二零一</w:t>
            </w:r>
            <w:r w:rsidR="007C6A22" w:rsidRPr="00907AC1">
              <w:rPr>
                <w:rFonts w:asciiTheme="minorEastAsia" w:eastAsiaTheme="minorEastAsia" w:hAnsiTheme="minorEastAsia" w:hint="eastAsia"/>
                <w:spacing w:val="20"/>
                <w:kern w:val="0"/>
              </w:rPr>
              <w:t>六</w:t>
            </w:r>
            <w:r w:rsidRPr="00907AC1">
              <w:rPr>
                <w:rFonts w:asciiTheme="minorEastAsia" w:eastAsiaTheme="minorEastAsia" w:hAnsiTheme="minorEastAsia" w:hint="eastAsia"/>
                <w:spacing w:val="20"/>
                <w:kern w:val="0"/>
              </w:rPr>
              <w:t>至一</w:t>
            </w:r>
            <w:r w:rsidR="007C6A22" w:rsidRPr="00907AC1">
              <w:rPr>
                <w:rFonts w:asciiTheme="minorEastAsia" w:eastAsiaTheme="minorEastAsia" w:hAnsiTheme="minorEastAsia" w:hint="eastAsia"/>
                <w:spacing w:val="20"/>
                <w:kern w:val="0"/>
              </w:rPr>
              <w:t>七</w:t>
            </w:r>
            <w:r w:rsidRPr="00907AC1">
              <w:rPr>
                <w:rFonts w:asciiTheme="minorEastAsia" w:eastAsiaTheme="minorEastAsia" w:hAnsiTheme="minorEastAsia" w:hint="eastAsia"/>
                <w:spacing w:val="20"/>
                <w:kern w:val="0"/>
              </w:rPr>
              <w:t>年度交通及運輸委員會第</w:t>
            </w:r>
            <w:r w:rsidR="007C6A22" w:rsidRPr="00907AC1">
              <w:rPr>
                <w:rFonts w:asciiTheme="minorEastAsia" w:eastAsiaTheme="minorEastAsia" w:hAnsiTheme="minorEastAsia" w:hint="eastAsia"/>
                <w:spacing w:val="20"/>
                <w:kern w:val="0"/>
              </w:rPr>
              <w:t>二</w:t>
            </w:r>
            <w:r w:rsidR="00F20BEA" w:rsidRPr="00907AC1">
              <w:rPr>
                <w:rFonts w:asciiTheme="minorEastAsia" w:eastAsiaTheme="minorEastAsia" w:hAnsiTheme="minorEastAsia" w:hint="eastAsia"/>
                <w:spacing w:val="20"/>
                <w:kern w:val="0"/>
              </w:rPr>
              <w:t>次會議</w:t>
            </w:r>
            <w:r w:rsidR="00216F70" w:rsidRPr="00907AC1">
              <w:rPr>
                <w:rFonts w:asciiTheme="minorEastAsia" w:eastAsiaTheme="minorEastAsia" w:hAnsiTheme="minorEastAsia" w:hint="eastAsia"/>
                <w:spacing w:val="20"/>
                <w:kern w:val="0"/>
              </w:rPr>
              <w:t>，並歡迎</w:t>
            </w:r>
            <w:r w:rsidR="007C6A22" w:rsidRPr="00907AC1">
              <w:rPr>
                <w:rFonts w:asciiTheme="minorEastAsia" w:eastAsiaTheme="minorEastAsia" w:hAnsiTheme="minorEastAsia" w:hint="eastAsia"/>
                <w:spacing w:val="20"/>
                <w:kern w:val="0"/>
              </w:rPr>
              <w:t>警務處西區交通隊主管</w:t>
            </w:r>
            <w:r w:rsidR="007C6A22" w:rsidRPr="00907AC1">
              <w:rPr>
                <w:rFonts w:asciiTheme="minorEastAsia" w:eastAsiaTheme="minorEastAsia" w:hAnsiTheme="minorEastAsia" w:hint="eastAsia"/>
                <w:spacing w:val="20"/>
                <w:kern w:val="0"/>
                <w:u w:val="single"/>
              </w:rPr>
              <w:t>鄺士陽先生</w:t>
            </w:r>
            <w:r w:rsidR="007C6A22" w:rsidRPr="00907AC1">
              <w:rPr>
                <w:rFonts w:asciiTheme="minorEastAsia" w:eastAsiaTheme="minorEastAsia" w:hAnsiTheme="minorEastAsia" w:hint="eastAsia"/>
                <w:spacing w:val="20"/>
                <w:kern w:val="0"/>
              </w:rPr>
              <w:t>接替</w:t>
            </w:r>
            <w:r w:rsidR="007C6A22" w:rsidRPr="00907AC1">
              <w:rPr>
                <w:rFonts w:asciiTheme="minorEastAsia" w:eastAsiaTheme="minorEastAsia" w:hAnsiTheme="minorEastAsia" w:hint="eastAsia"/>
                <w:spacing w:val="20"/>
                <w:kern w:val="0"/>
                <w:u w:val="single"/>
              </w:rPr>
              <w:t>劉榮富先生</w:t>
            </w:r>
            <w:r w:rsidR="007C6A22" w:rsidRPr="00907AC1">
              <w:rPr>
                <w:rFonts w:asciiTheme="minorEastAsia" w:eastAsiaTheme="minorEastAsia" w:hAnsiTheme="minorEastAsia" w:hint="eastAsia"/>
                <w:spacing w:val="20"/>
                <w:kern w:val="0"/>
              </w:rPr>
              <w:t>，及運輸署工程師/中西區1</w:t>
            </w:r>
            <w:r w:rsidR="007C6A22" w:rsidRPr="00907AC1">
              <w:rPr>
                <w:rFonts w:asciiTheme="minorEastAsia" w:eastAsiaTheme="minorEastAsia" w:hAnsiTheme="minorEastAsia" w:hint="eastAsia"/>
                <w:spacing w:val="20"/>
                <w:kern w:val="0"/>
                <w:u w:val="single"/>
              </w:rPr>
              <w:t>盧靜怡女士</w:t>
            </w:r>
            <w:r w:rsidR="007C6A22" w:rsidRPr="00907AC1">
              <w:rPr>
                <w:rFonts w:asciiTheme="minorEastAsia" w:eastAsiaTheme="minorEastAsia" w:hAnsiTheme="minorEastAsia" w:hint="eastAsia"/>
                <w:spacing w:val="20"/>
                <w:kern w:val="0"/>
              </w:rPr>
              <w:t>接替</w:t>
            </w:r>
            <w:r w:rsidR="007C6A22" w:rsidRPr="00907AC1">
              <w:rPr>
                <w:rFonts w:asciiTheme="minorEastAsia" w:eastAsiaTheme="minorEastAsia" w:hAnsiTheme="minorEastAsia" w:hint="eastAsia"/>
                <w:spacing w:val="20"/>
                <w:kern w:val="0"/>
                <w:u w:val="single"/>
              </w:rPr>
              <w:t>駱振</w:t>
            </w:r>
            <w:proofErr w:type="gramStart"/>
            <w:r w:rsidR="007C6A22" w:rsidRPr="00907AC1">
              <w:rPr>
                <w:rFonts w:asciiTheme="minorEastAsia" w:eastAsiaTheme="minorEastAsia" w:hAnsiTheme="minorEastAsia" w:hint="eastAsia"/>
                <w:spacing w:val="20"/>
                <w:kern w:val="0"/>
                <w:u w:val="single"/>
              </w:rPr>
              <w:t>翀</w:t>
            </w:r>
            <w:proofErr w:type="gramEnd"/>
            <w:r w:rsidR="007C6A22" w:rsidRPr="00907AC1">
              <w:rPr>
                <w:rFonts w:asciiTheme="minorEastAsia" w:eastAsiaTheme="minorEastAsia" w:hAnsiTheme="minorEastAsia" w:hint="eastAsia"/>
                <w:spacing w:val="20"/>
                <w:kern w:val="0"/>
                <w:u w:val="single"/>
              </w:rPr>
              <w:t>先生</w:t>
            </w:r>
            <w:r w:rsidR="00E42888" w:rsidRPr="00907AC1">
              <w:rPr>
                <w:rFonts w:asciiTheme="minorEastAsia" w:eastAsiaTheme="minorEastAsia" w:hAnsiTheme="minorEastAsia" w:hint="eastAsia"/>
                <w:spacing w:val="20"/>
                <w:kern w:val="0"/>
                <w:lang w:eastAsia="zh-TW"/>
              </w:rPr>
              <w:t>首次</w:t>
            </w:r>
            <w:r w:rsidR="00E42888" w:rsidRPr="00907AC1">
              <w:rPr>
                <w:rFonts w:asciiTheme="minorEastAsia" w:eastAsiaTheme="minorEastAsia" w:hAnsiTheme="minorEastAsia" w:hint="eastAsia"/>
                <w:spacing w:val="20"/>
                <w:kern w:val="0"/>
              </w:rPr>
              <w:t>出席</w:t>
            </w:r>
            <w:r w:rsidR="007C6A22" w:rsidRPr="00907AC1">
              <w:rPr>
                <w:rFonts w:asciiTheme="minorEastAsia" w:eastAsiaTheme="minorEastAsia" w:hAnsiTheme="minorEastAsia" w:hint="eastAsia"/>
                <w:spacing w:val="20"/>
                <w:kern w:val="0"/>
              </w:rPr>
              <w:t>會議。</w:t>
            </w:r>
          </w:p>
          <w:p w:rsidR="00EA1FA5" w:rsidRPr="00907AC1" w:rsidRDefault="00EA1FA5" w:rsidP="00220765">
            <w:pPr>
              <w:tabs>
                <w:tab w:val="left" w:pos="600"/>
              </w:tabs>
              <w:overflowPunct w:val="0"/>
              <w:adjustRightInd w:val="0"/>
              <w:jc w:val="both"/>
              <w:rPr>
                <w:rFonts w:asciiTheme="minorEastAsia" w:eastAsiaTheme="minorEastAsia" w:hAnsiTheme="minorEastAsia"/>
                <w:spacing w:val="20"/>
                <w:kern w:val="0"/>
                <w:lang w:eastAsia="zh-TW"/>
              </w:rPr>
            </w:pPr>
          </w:p>
        </w:tc>
      </w:tr>
      <w:tr w:rsidR="001670BE" w:rsidRPr="00907AC1" w:rsidTr="006129C1">
        <w:tc>
          <w:tcPr>
            <w:tcW w:w="9072" w:type="dxa"/>
            <w:gridSpan w:val="6"/>
          </w:tcPr>
          <w:p w:rsidR="001670BE" w:rsidRPr="00907AC1" w:rsidRDefault="001670BE"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t>第1項： 通過會議議程</w:t>
            </w:r>
          </w:p>
          <w:p w:rsidR="007B4815" w:rsidRPr="00907AC1" w:rsidRDefault="007B4815" w:rsidP="00220765">
            <w:pPr>
              <w:tabs>
                <w:tab w:val="left" w:pos="-2977"/>
              </w:tabs>
              <w:overflowPunct w:val="0"/>
              <w:adjustRightInd w:val="0"/>
              <w:jc w:val="both"/>
              <w:rPr>
                <w:rFonts w:asciiTheme="minorEastAsia" w:eastAsiaTheme="minorEastAsia" w:hAnsiTheme="minorEastAsia"/>
                <w:spacing w:val="20"/>
                <w:kern w:val="0"/>
              </w:rPr>
            </w:pPr>
          </w:p>
          <w:p w:rsidR="00B2113F" w:rsidRPr="00907AC1" w:rsidRDefault="00B2113F"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表示會議議程曾作出修訂，並</w:t>
            </w:r>
            <w:r w:rsidR="007C6A22" w:rsidRPr="00907AC1">
              <w:rPr>
                <w:rFonts w:asciiTheme="minorEastAsia" w:eastAsiaTheme="minorEastAsia" w:hAnsiTheme="minorEastAsia" w:hint="eastAsia"/>
                <w:spacing w:val="20"/>
                <w:kern w:val="0"/>
              </w:rPr>
              <w:t>已呈枱供</w:t>
            </w:r>
            <w:r w:rsidRPr="00907AC1">
              <w:rPr>
                <w:rFonts w:asciiTheme="minorEastAsia" w:eastAsiaTheme="minorEastAsia" w:hAnsiTheme="minorEastAsia" w:hint="eastAsia"/>
                <w:spacing w:val="20"/>
                <w:kern w:val="0"/>
              </w:rPr>
              <w:t>委員</w:t>
            </w:r>
            <w:r w:rsidR="007C6A22" w:rsidRPr="00907AC1">
              <w:rPr>
                <w:rFonts w:asciiTheme="minorEastAsia" w:eastAsiaTheme="minorEastAsia" w:hAnsiTheme="minorEastAsia" w:hint="eastAsia"/>
                <w:spacing w:val="20"/>
                <w:kern w:val="0"/>
              </w:rPr>
              <w:t>參閱</w:t>
            </w:r>
            <w:r w:rsidRPr="00907AC1">
              <w:rPr>
                <w:rFonts w:asciiTheme="minorEastAsia" w:eastAsiaTheme="minorEastAsia" w:hAnsiTheme="minorEastAsia" w:hint="eastAsia"/>
                <w:spacing w:val="20"/>
                <w:kern w:val="0"/>
              </w:rPr>
              <w:t>。</w:t>
            </w:r>
          </w:p>
          <w:p w:rsidR="00B2113F" w:rsidRPr="00907AC1" w:rsidRDefault="00B2113F" w:rsidP="00220765">
            <w:pPr>
              <w:tabs>
                <w:tab w:val="left" w:pos="-2977"/>
              </w:tabs>
              <w:overflowPunct w:val="0"/>
              <w:adjustRightInd w:val="0"/>
              <w:jc w:val="both"/>
              <w:rPr>
                <w:rFonts w:asciiTheme="minorEastAsia" w:eastAsiaTheme="minorEastAsia" w:hAnsiTheme="minorEastAsia"/>
                <w:spacing w:val="20"/>
                <w:kern w:val="0"/>
              </w:rPr>
            </w:pPr>
          </w:p>
          <w:p w:rsidR="00B2113F" w:rsidRPr="00907AC1" w:rsidRDefault="00B2113F"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委員會通過經修訂的</w:t>
            </w:r>
            <w:r w:rsidR="00F941D1" w:rsidRPr="00907AC1">
              <w:rPr>
                <w:rFonts w:asciiTheme="minorEastAsia" w:eastAsiaTheme="minorEastAsia" w:hAnsiTheme="minorEastAsia" w:hint="eastAsia"/>
                <w:spacing w:val="20"/>
                <w:kern w:val="0"/>
              </w:rPr>
              <w:t>會議議程</w:t>
            </w:r>
            <w:r w:rsidRPr="00907AC1">
              <w:rPr>
                <w:rFonts w:asciiTheme="minorEastAsia" w:eastAsiaTheme="minorEastAsia" w:hAnsiTheme="minorEastAsia"/>
                <w:spacing w:val="20"/>
                <w:kern w:val="0"/>
              </w:rPr>
              <w:t>。</w:t>
            </w:r>
          </w:p>
          <w:p w:rsidR="0054511A" w:rsidRPr="00907AC1" w:rsidRDefault="0054511A" w:rsidP="00220765">
            <w:pPr>
              <w:tabs>
                <w:tab w:val="left" w:pos="-3000"/>
              </w:tabs>
              <w:overflowPunct w:val="0"/>
              <w:adjustRightInd w:val="0"/>
              <w:jc w:val="both"/>
              <w:rPr>
                <w:rFonts w:asciiTheme="minorEastAsia" w:eastAsiaTheme="minorEastAsia" w:hAnsiTheme="minorEastAsia"/>
                <w:spacing w:val="20"/>
                <w:kern w:val="0"/>
                <w:lang w:eastAsia="zh-TW"/>
              </w:rPr>
            </w:pPr>
          </w:p>
          <w:p w:rsidR="00EA1FA5" w:rsidRPr="00907AC1" w:rsidRDefault="00EA1FA5" w:rsidP="00220765">
            <w:pPr>
              <w:tabs>
                <w:tab w:val="left" w:pos="-3000"/>
              </w:tabs>
              <w:overflowPunct w:val="0"/>
              <w:adjustRightInd w:val="0"/>
              <w:jc w:val="both"/>
              <w:rPr>
                <w:rFonts w:asciiTheme="minorEastAsia" w:eastAsiaTheme="minorEastAsia" w:hAnsiTheme="minorEastAsia"/>
                <w:spacing w:val="20"/>
                <w:kern w:val="0"/>
                <w:lang w:eastAsia="zh-TW"/>
              </w:rPr>
            </w:pPr>
          </w:p>
        </w:tc>
      </w:tr>
      <w:tr w:rsidR="001670BE" w:rsidRPr="00907AC1" w:rsidTr="006129C1">
        <w:tc>
          <w:tcPr>
            <w:tcW w:w="9072" w:type="dxa"/>
            <w:gridSpan w:val="6"/>
          </w:tcPr>
          <w:p w:rsidR="001670BE" w:rsidRPr="00907AC1" w:rsidRDefault="001670BE"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t>第2</w:t>
            </w:r>
            <w:r w:rsidR="00AE1815" w:rsidRPr="00907AC1">
              <w:rPr>
                <w:rFonts w:asciiTheme="minorEastAsia" w:eastAsiaTheme="minorEastAsia" w:hAnsiTheme="minorEastAsia"/>
                <w:b/>
                <w:spacing w:val="20"/>
                <w:kern w:val="0"/>
                <w:u w:val="single"/>
              </w:rPr>
              <w:t>項：通過二零</w:t>
            </w:r>
            <w:r w:rsidR="00641994" w:rsidRPr="00907AC1">
              <w:rPr>
                <w:rFonts w:asciiTheme="minorEastAsia" w:eastAsiaTheme="minorEastAsia" w:hAnsiTheme="minorEastAsia" w:hint="eastAsia"/>
                <w:b/>
                <w:spacing w:val="20"/>
                <w:kern w:val="0"/>
                <w:u w:val="single"/>
              </w:rPr>
              <w:t>一</w:t>
            </w:r>
            <w:r w:rsidR="007C6A22" w:rsidRPr="00907AC1">
              <w:rPr>
                <w:rFonts w:asciiTheme="minorEastAsia" w:eastAsiaTheme="minorEastAsia" w:hAnsiTheme="minorEastAsia" w:hint="eastAsia"/>
                <w:b/>
                <w:spacing w:val="20"/>
                <w:kern w:val="0"/>
                <w:u w:val="single"/>
                <w:lang w:eastAsia="zh-TW"/>
              </w:rPr>
              <w:t>六</w:t>
            </w:r>
            <w:r w:rsidR="00AE1815" w:rsidRPr="00907AC1">
              <w:rPr>
                <w:rFonts w:asciiTheme="minorEastAsia" w:eastAsiaTheme="minorEastAsia" w:hAnsiTheme="minorEastAsia"/>
                <w:b/>
                <w:spacing w:val="20"/>
                <w:kern w:val="0"/>
                <w:u w:val="single"/>
              </w:rPr>
              <w:t>年</w:t>
            </w:r>
            <w:r w:rsidR="007C6A22" w:rsidRPr="00907AC1">
              <w:rPr>
                <w:rFonts w:asciiTheme="minorEastAsia" w:eastAsiaTheme="minorEastAsia" w:hAnsiTheme="minorEastAsia" w:hint="eastAsia"/>
                <w:b/>
                <w:spacing w:val="20"/>
                <w:kern w:val="0"/>
                <w:u w:val="single"/>
                <w:lang w:eastAsia="zh-TW"/>
              </w:rPr>
              <w:t>一</w:t>
            </w:r>
            <w:r w:rsidR="00AE1815" w:rsidRPr="00907AC1">
              <w:rPr>
                <w:rFonts w:asciiTheme="minorEastAsia" w:eastAsiaTheme="minorEastAsia" w:hAnsiTheme="minorEastAsia"/>
                <w:b/>
                <w:spacing w:val="20"/>
                <w:kern w:val="0"/>
                <w:u w:val="single"/>
              </w:rPr>
              <w:t>月</w:t>
            </w:r>
            <w:r w:rsidR="007C6A22" w:rsidRPr="00907AC1">
              <w:rPr>
                <w:rFonts w:asciiTheme="minorEastAsia" w:eastAsiaTheme="minorEastAsia" w:hAnsiTheme="minorEastAsia" w:hint="eastAsia"/>
                <w:b/>
                <w:spacing w:val="20"/>
                <w:kern w:val="0"/>
                <w:u w:val="single"/>
                <w:lang w:eastAsia="zh-TW"/>
              </w:rPr>
              <w:t>二十一</w:t>
            </w:r>
            <w:r w:rsidR="00AE1815" w:rsidRPr="00907AC1">
              <w:rPr>
                <w:rFonts w:asciiTheme="minorEastAsia" w:eastAsiaTheme="minorEastAsia" w:hAnsiTheme="minorEastAsia"/>
                <w:b/>
                <w:spacing w:val="20"/>
                <w:kern w:val="0"/>
                <w:u w:val="single"/>
              </w:rPr>
              <w:t>日交運會第</w:t>
            </w:r>
            <w:r w:rsidR="007C6A22" w:rsidRPr="00907AC1">
              <w:rPr>
                <w:rFonts w:asciiTheme="minorEastAsia" w:eastAsiaTheme="minorEastAsia" w:hAnsiTheme="minorEastAsia" w:hint="eastAsia"/>
                <w:b/>
                <w:spacing w:val="20"/>
                <w:kern w:val="0"/>
                <w:u w:val="single"/>
                <w:lang w:eastAsia="zh-TW"/>
              </w:rPr>
              <w:t>一</w:t>
            </w:r>
            <w:r w:rsidRPr="00907AC1">
              <w:rPr>
                <w:rFonts w:asciiTheme="minorEastAsia" w:eastAsiaTheme="minorEastAsia" w:hAnsiTheme="minorEastAsia"/>
                <w:b/>
                <w:spacing w:val="20"/>
                <w:kern w:val="0"/>
                <w:u w:val="single"/>
              </w:rPr>
              <w:t>次會議紀錄</w:t>
            </w:r>
          </w:p>
          <w:p w:rsidR="00B2113F" w:rsidRPr="00907AC1" w:rsidRDefault="00B2113F" w:rsidP="00220765">
            <w:pPr>
              <w:tabs>
                <w:tab w:val="left" w:pos="-2977"/>
              </w:tabs>
              <w:overflowPunct w:val="0"/>
              <w:adjustRightInd w:val="0"/>
              <w:jc w:val="both"/>
              <w:rPr>
                <w:rFonts w:asciiTheme="minorEastAsia" w:eastAsiaTheme="minorEastAsia" w:hAnsiTheme="minorEastAsia"/>
                <w:spacing w:val="20"/>
                <w:kern w:val="0"/>
                <w:lang w:eastAsia="zh-TW"/>
              </w:rPr>
            </w:pPr>
          </w:p>
          <w:p w:rsidR="00AD37BC" w:rsidRPr="00907AC1" w:rsidRDefault="00AD37BC"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委員會通過交運會第</w:t>
            </w:r>
            <w:r w:rsidRPr="00907AC1">
              <w:rPr>
                <w:rFonts w:asciiTheme="minorEastAsia" w:eastAsiaTheme="minorEastAsia" w:hAnsiTheme="minorEastAsia" w:hint="eastAsia"/>
                <w:spacing w:val="20"/>
                <w:kern w:val="0"/>
                <w:lang w:eastAsia="zh-TW"/>
              </w:rPr>
              <w:t>一</w:t>
            </w:r>
            <w:r w:rsidRPr="00907AC1">
              <w:rPr>
                <w:rFonts w:asciiTheme="minorEastAsia" w:eastAsiaTheme="minorEastAsia" w:hAnsiTheme="minorEastAsia" w:hint="eastAsia"/>
                <w:spacing w:val="20"/>
                <w:kern w:val="0"/>
              </w:rPr>
              <w:t>次會議紀錄。</w:t>
            </w:r>
          </w:p>
          <w:p w:rsidR="0054511A" w:rsidRPr="00907AC1" w:rsidRDefault="0054511A" w:rsidP="00220765">
            <w:pPr>
              <w:tabs>
                <w:tab w:val="left" w:pos="-2977"/>
              </w:tabs>
              <w:overflowPunct w:val="0"/>
              <w:adjustRightInd w:val="0"/>
              <w:jc w:val="both"/>
              <w:rPr>
                <w:rFonts w:asciiTheme="minorEastAsia" w:eastAsiaTheme="minorEastAsia" w:hAnsiTheme="minorEastAsia"/>
                <w:spacing w:val="20"/>
                <w:kern w:val="0"/>
                <w:lang w:eastAsia="zh-TW"/>
              </w:rPr>
            </w:pPr>
          </w:p>
          <w:p w:rsidR="00EA1FA5" w:rsidRPr="00907AC1" w:rsidRDefault="00EA1FA5" w:rsidP="00220765">
            <w:pPr>
              <w:tabs>
                <w:tab w:val="left" w:pos="-2977"/>
              </w:tabs>
              <w:overflowPunct w:val="0"/>
              <w:adjustRightInd w:val="0"/>
              <w:jc w:val="both"/>
              <w:rPr>
                <w:rFonts w:asciiTheme="minorEastAsia" w:eastAsiaTheme="minorEastAsia" w:hAnsiTheme="minorEastAsia"/>
                <w:spacing w:val="20"/>
                <w:kern w:val="0"/>
                <w:lang w:eastAsia="zh-TW"/>
              </w:rPr>
            </w:pPr>
          </w:p>
        </w:tc>
      </w:tr>
      <w:tr w:rsidR="001670BE" w:rsidRPr="00907AC1" w:rsidTr="006129C1">
        <w:tc>
          <w:tcPr>
            <w:tcW w:w="9072" w:type="dxa"/>
            <w:gridSpan w:val="6"/>
          </w:tcPr>
          <w:p w:rsidR="001670BE" w:rsidRPr="00907AC1" w:rsidRDefault="000269AF" w:rsidP="00220765">
            <w:pPr>
              <w:overflowPunct w:val="0"/>
              <w:adjustRightInd w:val="0"/>
              <w:jc w:val="both"/>
              <w:rPr>
                <w:rFonts w:asciiTheme="minorEastAsia" w:eastAsiaTheme="minorEastAsia" w:hAnsiTheme="minorEastAsia"/>
                <w:b/>
                <w:spacing w:val="20"/>
                <w:kern w:val="0"/>
                <w:u w:val="single"/>
              </w:rPr>
            </w:pPr>
            <w:r w:rsidRPr="00907AC1">
              <w:rPr>
                <w:rFonts w:asciiTheme="minorEastAsia" w:eastAsiaTheme="minorEastAsia" w:hAnsiTheme="minorEastAsia"/>
                <w:b/>
                <w:spacing w:val="20"/>
                <w:kern w:val="0"/>
                <w:u w:val="single"/>
              </w:rPr>
              <w:t>第</w:t>
            </w:r>
            <w:r w:rsidR="00225489" w:rsidRPr="00907AC1">
              <w:rPr>
                <w:rFonts w:asciiTheme="minorEastAsia" w:eastAsiaTheme="minorEastAsia" w:hAnsiTheme="minorEastAsia" w:hint="eastAsia"/>
                <w:b/>
                <w:spacing w:val="20"/>
                <w:kern w:val="0"/>
                <w:u w:val="single"/>
                <w:lang w:eastAsia="zh-TW"/>
              </w:rPr>
              <w:t>3</w:t>
            </w:r>
            <w:r w:rsidRPr="00907AC1">
              <w:rPr>
                <w:rFonts w:asciiTheme="minorEastAsia" w:eastAsiaTheme="minorEastAsia" w:hAnsiTheme="minorEastAsia"/>
                <w:b/>
                <w:spacing w:val="20"/>
                <w:kern w:val="0"/>
                <w:u w:val="single"/>
              </w:rPr>
              <w:t>項：</w:t>
            </w:r>
            <w:r w:rsidR="00641994" w:rsidRPr="00907AC1">
              <w:rPr>
                <w:rFonts w:asciiTheme="minorEastAsia" w:eastAsiaTheme="minorEastAsia" w:hAnsiTheme="minorEastAsia" w:hint="eastAsia"/>
                <w:b/>
                <w:spacing w:val="20"/>
                <w:kern w:val="0"/>
                <w:u w:val="single"/>
              </w:rPr>
              <w:t>主席報告</w:t>
            </w:r>
          </w:p>
          <w:p w:rsidR="000269AF" w:rsidRPr="00907AC1" w:rsidRDefault="000269AF" w:rsidP="00220765">
            <w:pPr>
              <w:overflowPunct w:val="0"/>
              <w:adjustRightInd w:val="0"/>
              <w:jc w:val="both"/>
              <w:rPr>
                <w:rFonts w:asciiTheme="minorEastAsia" w:eastAsiaTheme="minorEastAsia" w:hAnsiTheme="minorEastAsia"/>
                <w:spacing w:val="20"/>
                <w:kern w:val="0"/>
              </w:rPr>
            </w:pPr>
          </w:p>
          <w:p w:rsidR="00EA1FA5" w:rsidRPr="00907AC1" w:rsidRDefault="00E42888"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lang w:eastAsia="zh-TW"/>
              </w:rPr>
              <w:t>主席</w:t>
            </w:r>
            <w:r w:rsidRPr="00907AC1">
              <w:rPr>
                <w:rFonts w:asciiTheme="minorEastAsia" w:eastAsiaTheme="minorEastAsia" w:hAnsiTheme="minorEastAsia" w:hint="eastAsia"/>
                <w:spacing w:val="20"/>
                <w:kern w:val="0"/>
                <w:lang w:eastAsia="zh-TW"/>
              </w:rPr>
              <w:t>表示，</w:t>
            </w:r>
            <w:r w:rsidR="00DD3F61" w:rsidRPr="00907AC1">
              <w:rPr>
                <w:rFonts w:asciiTheme="minorEastAsia" w:eastAsiaTheme="minorEastAsia" w:hAnsiTheme="minorEastAsia" w:hint="eastAsia"/>
                <w:spacing w:val="20"/>
                <w:kern w:val="0"/>
              </w:rPr>
              <w:t>就</w:t>
            </w:r>
            <w:r w:rsidR="00943875" w:rsidRPr="00907AC1">
              <w:rPr>
                <w:rFonts w:asciiTheme="minorEastAsia" w:eastAsiaTheme="minorEastAsia" w:hAnsiTheme="minorEastAsia" w:hint="eastAsia"/>
                <w:spacing w:val="20"/>
                <w:kern w:val="0"/>
              </w:rPr>
              <w:t>主要小型交通改善項目及其時間表(截</w:t>
            </w:r>
            <w:r w:rsidR="007773D5" w:rsidRPr="00907AC1">
              <w:rPr>
                <w:rFonts w:asciiTheme="minorEastAsia" w:eastAsiaTheme="minorEastAsia" w:hAnsiTheme="minorEastAsia" w:hint="eastAsia"/>
                <w:spacing w:val="20"/>
                <w:kern w:val="0"/>
              </w:rPr>
              <w:t>至</w:t>
            </w:r>
            <w:r w:rsidR="00216F70" w:rsidRPr="00907AC1">
              <w:rPr>
                <w:rFonts w:asciiTheme="minorEastAsia" w:eastAsiaTheme="minorEastAsia" w:hAnsiTheme="minorEastAsia" w:hint="eastAsia"/>
                <w:spacing w:val="20"/>
                <w:kern w:val="0"/>
                <w:lang w:eastAsia="zh-TW"/>
              </w:rPr>
              <w:t>本</w:t>
            </w:r>
            <w:r w:rsidR="00943875" w:rsidRPr="00907AC1">
              <w:rPr>
                <w:rFonts w:asciiTheme="minorEastAsia" w:eastAsiaTheme="minorEastAsia" w:hAnsiTheme="minorEastAsia" w:hint="eastAsia"/>
                <w:spacing w:val="20"/>
                <w:kern w:val="0"/>
              </w:rPr>
              <w:t>年</w:t>
            </w:r>
            <w:proofErr w:type="gramStart"/>
            <w:r w:rsidR="00273C86" w:rsidRPr="00907AC1">
              <w:rPr>
                <w:rFonts w:asciiTheme="minorEastAsia" w:eastAsiaTheme="minorEastAsia" w:hAnsiTheme="minorEastAsia" w:hint="eastAsia"/>
                <w:spacing w:val="20"/>
                <w:kern w:val="0"/>
                <w:lang w:eastAsia="zh-TW"/>
              </w:rPr>
              <w:t>一</w:t>
            </w:r>
            <w:proofErr w:type="gramEnd"/>
            <w:r w:rsidR="00943875" w:rsidRPr="00907AC1">
              <w:rPr>
                <w:rFonts w:asciiTheme="minorEastAsia" w:eastAsiaTheme="minorEastAsia" w:hAnsiTheme="minorEastAsia" w:hint="eastAsia"/>
                <w:spacing w:val="20"/>
                <w:kern w:val="0"/>
              </w:rPr>
              <w:t>月</w:t>
            </w:r>
            <w:r w:rsidR="00CA4148" w:rsidRPr="00907AC1">
              <w:rPr>
                <w:rFonts w:asciiTheme="minorEastAsia" w:eastAsiaTheme="minorEastAsia" w:hAnsiTheme="minorEastAsia" w:hint="eastAsia"/>
                <w:spacing w:val="20"/>
                <w:kern w:val="0"/>
              </w:rPr>
              <w:t>中</w:t>
            </w:r>
            <w:r w:rsidR="00943875" w:rsidRPr="00907AC1">
              <w:rPr>
                <w:rFonts w:asciiTheme="minorEastAsia" w:eastAsiaTheme="minorEastAsia" w:hAnsiTheme="minorEastAsia" w:hint="eastAsia"/>
                <w:spacing w:val="20"/>
                <w:kern w:val="0"/>
              </w:rPr>
              <w:t>)</w:t>
            </w:r>
            <w:r w:rsidR="00DD3F61" w:rsidRPr="00907AC1">
              <w:rPr>
                <w:rFonts w:asciiTheme="minorEastAsia" w:eastAsiaTheme="minorEastAsia" w:hAnsiTheme="minorEastAsia" w:hint="eastAsia"/>
                <w:spacing w:val="20"/>
                <w:kern w:val="0"/>
              </w:rPr>
              <w:t>，</w:t>
            </w:r>
            <w:r w:rsidR="00292A8D" w:rsidRPr="00907AC1">
              <w:rPr>
                <w:rFonts w:asciiTheme="minorEastAsia" w:eastAsiaTheme="minorEastAsia" w:hAnsiTheme="minorEastAsia" w:hint="eastAsia"/>
                <w:spacing w:val="20"/>
                <w:kern w:val="0"/>
              </w:rPr>
              <w:t>秘書處已於</w:t>
            </w:r>
            <w:r w:rsidR="00E749EB" w:rsidRPr="00907AC1">
              <w:rPr>
                <w:rFonts w:asciiTheme="minorEastAsia" w:eastAsiaTheme="minorEastAsia" w:hAnsiTheme="minorEastAsia" w:hint="eastAsia"/>
                <w:spacing w:val="20"/>
                <w:kern w:val="0"/>
              </w:rPr>
              <w:t>會前</w:t>
            </w:r>
            <w:r w:rsidR="00292A8D" w:rsidRPr="00907AC1">
              <w:rPr>
                <w:rFonts w:asciiTheme="minorEastAsia" w:eastAsiaTheme="minorEastAsia" w:hAnsiTheme="minorEastAsia" w:hint="eastAsia"/>
                <w:spacing w:val="20"/>
                <w:kern w:val="0"/>
              </w:rPr>
              <w:t>將有關報告</w:t>
            </w:r>
            <w:r w:rsidR="00E749EB" w:rsidRPr="00907AC1">
              <w:rPr>
                <w:rFonts w:asciiTheme="minorEastAsia" w:eastAsiaTheme="minorEastAsia" w:hAnsiTheme="minorEastAsia" w:hint="eastAsia"/>
                <w:spacing w:val="20"/>
                <w:kern w:val="0"/>
              </w:rPr>
              <w:t>轉交各位委員參閱，</w:t>
            </w:r>
            <w:r w:rsidR="00216F70" w:rsidRPr="00907AC1">
              <w:rPr>
                <w:rFonts w:asciiTheme="minorEastAsia" w:eastAsiaTheme="minorEastAsia" w:hAnsiTheme="minorEastAsia" w:hint="eastAsia"/>
                <w:spacing w:val="20"/>
                <w:kern w:val="0"/>
              </w:rPr>
              <w:t>秘書處未有收到委員的意見。</w:t>
            </w:r>
          </w:p>
          <w:p w:rsidR="009F1169" w:rsidRPr="00907AC1" w:rsidRDefault="009F1169" w:rsidP="00220765">
            <w:pPr>
              <w:tabs>
                <w:tab w:val="left" w:pos="-2977"/>
              </w:tabs>
              <w:overflowPunct w:val="0"/>
              <w:adjustRightInd w:val="0"/>
              <w:jc w:val="both"/>
              <w:rPr>
                <w:rFonts w:asciiTheme="minorEastAsia" w:eastAsiaTheme="minorEastAsia" w:hAnsiTheme="minorEastAsia"/>
                <w:spacing w:val="20"/>
                <w:kern w:val="0"/>
                <w:lang w:eastAsia="zh-TW"/>
              </w:rPr>
            </w:pPr>
          </w:p>
          <w:p w:rsidR="00E42888" w:rsidRPr="00907AC1" w:rsidRDefault="00E42888" w:rsidP="00220765">
            <w:pPr>
              <w:tabs>
                <w:tab w:val="left" w:pos="-2977"/>
              </w:tabs>
              <w:overflowPunct w:val="0"/>
              <w:adjustRightInd w:val="0"/>
              <w:jc w:val="both"/>
              <w:rPr>
                <w:rFonts w:asciiTheme="minorEastAsia" w:eastAsiaTheme="minorEastAsia" w:hAnsiTheme="minorEastAsia"/>
                <w:spacing w:val="20"/>
                <w:kern w:val="0"/>
                <w:lang w:eastAsia="zh-TW"/>
              </w:rPr>
            </w:pPr>
          </w:p>
        </w:tc>
      </w:tr>
      <w:tr w:rsidR="00273C86" w:rsidRPr="00907AC1" w:rsidTr="00AA58EA">
        <w:trPr>
          <w:trHeight w:val="5400"/>
        </w:trPr>
        <w:tc>
          <w:tcPr>
            <w:tcW w:w="9072" w:type="dxa"/>
            <w:gridSpan w:val="6"/>
            <w:tcBorders>
              <w:bottom w:val="nil"/>
            </w:tcBorders>
          </w:tcPr>
          <w:p w:rsidR="00AA58EA" w:rsidRPr="00907AC1" w:rsidRDefault="00273C86" w:rsidP="00220765">
            <w:pPr>
              <w:pBdr>
                <w:bottom w:val="single" w:sz="6" w:space="1" w:color="auto"/>
              </w:pBdr>
              <w:overflowPunct w:val="0"/>
              <w:adjustRightInd w:val="0"/>
              <w:ind w:left="1104" w:hangingChars="394" w:hanging="1104"/>
              <w:jc w:val="both"/>
              <w:rPr>
                <w:rFonts w:asciiTheme="minorEastAsia" w:eastAsiaTheme="minorEastAsia" w:hAnsiTheme="minorEastAsia"/>
                <w:b/>
                <w:bCs/>
                <w:spacing w:val="20"/>
                <w:kern w:val="0"/>
                <w:lang w:eastAsia="zh-TW"/>
              </w:rPr>
            </w:pPr>
            <w:r w:rsidRPr="00907AC1">
              <w:rPr>
                <w:rFonts w:asciiTheme="minorEastAsia" w:eastAsiaTheme="minorEastAsia" w:hAnsiTheme="minorEastAsia" w:hint="eastAsia"/>
                <w:b/>
                <w:bCs/>
                <w:spacing w:val="20"/>
                <w:kern w:val="0"/>
              </w:rPr>
              <w:t>第4項：</w:t>
            </w:r>
            <w:r w:rsidRPr="00907AC1">
              <w:rPr>
                <w:rFonts w:asciiTheme="minorEastAsia" w:eastAsiaTheme="minorEastAsia" w:hAnsiTheme="minorEastAsia" w:cs="Arial Unicode MS" w:hint="eastAsia"/>
                <w:b/>
                <w:bCs/>
                <w:spacing w:val="20"/>
                <w:kern w:val="0"/>
              </w:rPr>
              <w:t>二零一六至二零一七年度中西區區議會轄下交通及運輸委員會職權範圍、組織架構及成員組合</w:t>
            </w:r>
            <w:r w:rsidRPr="00907AC1">
              <w:rPr>
                <w:rFonts w:asciiTheme="minorEastAsia" w:eastAsiaTheme="minorEastAsia" w:hAnsiTheme="minorEastAsia" w:cs="Arial Unicode MS"/>
                <w:b/>
                <w:bCs/>
                <w:spacing w:val="20"/>
                <w:kern w:val="0"/>
                <w:lang w:eastAsia="zh-TW"/>
              </w:rPr>
              <w:br/>
            </w:r>
            <w:r w:rsidRPr="00907AC1">
              <w:rPr>
                <w:rFonts w:asciiTheme="minorEastAsia" w:eastAsiaTheme="minorEastAsia" w:hAnsiTheme="minorEastAsia"/>
                <w:b/>
                <w:bCs/>
                <w:spacing w:val="20"/>
                <w:kern w:val="0"/>
              </w:rPr>
              <w:t>(中西區交運會文件第</w:t>
            </w:r>
            <w:r w:rsidRPr="00907AC1">
              <w:rPr>
                <w:rFonts w:asciiTheme="minorEastAsia" w:eastAsiaTheme="minorEastAsia" w:hAnsiTheme="minorEastAsia" w:hint="eastAsia"/>
                <w:b/>
                <w:bCs/>
                <w:spacing w:val="20"/>
                <w:kern w:val="0"/>
                <w:lang w:eastAsia="zh-TW"/>
              </w:rPr>
              <w:t>5</w:t>
            </w:r>
            <w:r w:rsidRPr="00907AC1">
              <w:rPr>
                <w:rFonts w:asciiTheme="minorEastAsia" w:eastAsiaTheme="minorEastAsia" w:hAnsiTheme="minorEastAsia"/>
                <w:b/>
                <w:bCs/>
                <w:spacing w:val="20"/>
                <w:kern w:val="0"/>
              </w:rPr>
              <w:t>/201</w:t>
            </w:r>
            <w:r w:rsidRPr="00907AC1">
              <w:rPr>
                <w:rFonts w:asciiTheme="minorEastAsia" w:eastAsiaTheme="minorEastAsia" w:hAnsiTheme="minorEastAsia" w:hint="eastAsia"/>
                <w:b/>
                <w:bCs/>
                <w:spacing w:val="20"/>
                <w:kern w:val="0"/>
                <w:lang w:eastAsia="zh-TW"/>
              </w:rPr>
              <w:t>6</w:t>
            </w:r>
            <w:r w:rsidRPr="00907AC1">
              <w:rPr>
                <w:rFonts w:asciiTheme="minorEastAsia" w:eastAsiaTheme="minorEastAsia" w:hAnsiTheme="minorEastAsia"/>
                <w:b/>
                <w:bCs/>
                <w:spacing w:val="20"/>
                <w:kern w:val="0"/>
              </w:rPr>
              <w:t>號)</w:t>
            </w:r>
          </w:p>
          <w:p w:rsidR="00AA58EA" w:rsidRPr="00907AC1" w:rsidRDefault="00AA58EA" w:rsidP="00AA58EA">
            <w:pPr>
              <w:tabs>
                <w:tab w:val="left" w:pos="-2977"/>
              </w:tabs>
              <w:overflowPunct w:val="0"/>
              <w:adjustRightInd w:val="0"/>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rPr>
              <w:t>(下午</w:t>
            </w:r>
            <w:r w:rsidRPr="00907AC1">
              <w:rPr>
                <w:rFonts w:asciiTheme="minorEastAsia" w:eastAsiaTheme="minorEastAsia" w:hAnsiTheme="minorEastAsia" w:hint="eastAsia"/>
                <w:bCs/>
                <w:spacing w:val="20"/>
                <w:kern w:val="0"/>
                <w:lang w:eastAsia="zh-TW"/>
              </w:rPr>
              <w:t>3</w:t>
            </w:r>
            <w:r w:rsidRPr="00907AC1">
              <w:rPr>
                <w:rFonts w:asciiTheme="minorEastAsia" w:eastAsiaTheme="minorEastAsia" w:hAnsiTheme="minorEastAsia"/>
                <w:bCs/>
                <w:spacing w:val="20"/>
                <w:kern w:val="0"/>
              </w:rPr>
              <w:t>時</w:t>
            </w:r>
            <w:r w:rsidRPr="00907AC1">
              <w:rPr>
                <w:rFonts w:asciiTheme="minorEastAsia" w:eastAsiaTheme="minorEastAsia" w:hAnsiTheme="minorEastAsia" w:hint="eastAsia"/>
                <w:bCs/>
                <w:spacing w:val="20"/>
                <w:kern w:val="0"/>
                <w:lang w:eastAsia="zh-TW"/>
              </w:rPr>
              <w:t>54</w:t>
            </w:r>
            <w:r w:rsidRPr="00907AC1">
              <w:rPr>
                <w:rFonts w:asciiTheme="minorEastAsia" w:eastAsiaTheme="minorEastAsia" w:hAnsiTheme="minorEastAsia" w:hint="eastAsia"/>
                <w:bCs/>
                <w:spacing w:val="20"/>
                <w:kern w:val="0"/>
              </w:rPr>
              <w:t>分</w:t>
            </w:r>
            <w:r w:rsidRPr="00907AC1">
              <w:rPr>
                <w:rFonts w:asciiTheme="minorEastAsia" w:eastAsiaTheme="minorEastAsia" w:hAnsiTheme="minorEastAsia"/>
                <w:bCs/>
                <w:spacing w:val="20"/>
                <w:kern w:val="0"/>
              </w:rPr>
              <w:t>至</w:t>
            </w:r>
            <w:r w:rsidRPr="00907AC1">
              <w:rPr>
                <w:rFonts w:asciiTheme="minorEastAsia" w:eastAsiaTheme="minorEastAsia" w:hAnsiTheme="minorEastAsia" w:hint="eastAsia"/>
                <w:bCs/>
                <w:spacing w:val="20"/>
                <w:kern w:val="0"/>
                <w:lang w:eastAsia="zh-TW"/>
              </w:rPr>
              <w:t>3</w:t>
            </w:r>
            <w:r w:rsidRPr="00907AC1">
              <w:rPr>
                <w:rFonts w:asciiTheme="minorEastAsia" w:eastAsiaTheme="minorEastAsia" w:hAnsiTheme="minorEastAsia"/>
                <w:bCs/>
                <w:spacing w:val="20"/>
                <w:kern w:val="0"/>
              </w:rPr>
              <w:t>時</w:t>
            </w:r>
            <w:r w:rsidRPr="00907AC1">
              <w:rPr>
                <w:rFonts w:asciiTheme="minorEastAsia" w:eastAsiaTheme="minorEastAsia" w:hAnsiTheme="minorEastAsia" w:hint="eastAsia"/>
                <w:bCs/>
                <w:spacing w:val="20"/>
                <w:kern w:val="0"/>
                <w:lang w:eastAsia="zh-TW"/>
              </w:rPr>
              <w:t>56</w:t>
            </w:r>
            <w:r w:rsidRPr="00907AC1">
              <w:rPr>
                <w:rFonts w:asciiTheme="minorEastAsia" w:eastAsiaTheme="minorEastAsia" w:hAnsiTheme="minorEastAsia" w:hint="eastAsia"/>
                <w:bCs/>
                <w:spacing w:val="20"/>
                <w:kern w:val="0"/>
              </w:rPr>
              <w:t>分</w:t>
            </w:r>
            <w:r w:rsidRPr="00907AC1">
              <w:rPr>
                <w:rFonts w:asciiTheme="minorEastAsia" w:eastAsiaTheme="minorEastAsia" w:hAnsiTheme="minorEastAsia"/>
                <w:bCs/>
                <w:spacing w:val="20"/>
                <w:kern w:val="0"/>
              </w:rPr>
              <w:t>)</w:t>
            </w:r>
          </w:p>
          <w:p w:rsidR="00AA58EA" w:rsidRPr="00907AC1" w:rsidRDefault="00AA58EA" w:rsidP="00220765">
            <w:pPr>
              <w:tabs>
                <w:tab w:val="left" w:pos="-2977"/>
              </w:tabs>
              <w:overflowPunct w:val="0"/>
              <w:adjustRightInd w:val="0"/>
              <w:jc w:val="both"/>
              <w:rPr>
                <w:rFonts w:asciiTheme="minorEastAsia" w:eastAsiaTheme="minorEastAsia" w:hAnsiTheme="minorEastAsia"/>
                <w:spacing w:val="20"/>
                <w:kern w:val="0"/>
                <w:lang w:eastAsia="zh-TW"/>
              </w:rPr>
            </w:pPr>
          </w:p>
          <w:p w:rsidR="00AA58EA" w:rsidRPr="00907AC1" w:rsidRDefault="00AA58EA"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表示，由於運輸署內部職務調動，</w:t>
            </w:r>
            <w:r w:rsidRPr="00907AC1">
              <w:rPr>
                <w:rFonts w:asciiTheme="minorEastAsia" w:eastAsiaTheme="minorEastAsia" w:hAnsiTheme="minorEastAsia" w:hint="eastAsia"/>
                <w:spacing w:val="20"/>
                <w:kern w:val="0"/>
                <w:lang w:eastAsia="zh-TW"/>
              </w:rPr>
              <w:t>現時列席的</w:t>
            </w:r>
            <w:r w:rsidRPr="00907AC1">
              <w:rPr>
                <w:rFonts w:asciiTheme="minorEastAsia" w:eastAsiaTheme="minorEastAsia" w:hAnsiTheme="minorEastAsia" w:hint="eastAsia"/>
                <w:spacing w:val="20"/>
                <w:kern w:val="0"/>
              </w:rPr>
              <w:t>署</w:t>
            </w:r>
            <w:r w:rsidR="003F45BA" w:rsidRPr="00907AC1">
              <w:rPr>
                <w:rFonts w:asciiTheme="minorEastAsia" w:eastAsiaTheme="minorEastAsia" w:hAnsiTheme="minorEastAsia" w:hint="eastAsia"/>
                <w:spacing w:val="20"/>
                <w:kern w:val="0"/>
                <w:lang w:eastAsia="zh-TW"/>
              </w:rPr>
              <w:t>方</w:t>
            </w:r>
            <w:r w:rsidRPr="00907AC1">
              <w:rPr>
                <w:rFonts w:asciiTheme="minorEastAsia" w:eastAsiaTheme="minorEastAsia" w:hAnsiTheme="minorEastAsia" w:hint="eastAsia"/>
                <w:spacing w:val="20"/>
                <w:kern w:val="0"/>
              </w:rPr>
              <w:t>代表已涵蓋中西區的交通範疇，因此工程師/特別職務</w:t>
            </w:r>
            <w:r w:rsidRPr="00907AC1">
              <w:rPr>
                <w:rFonts w:asciiTheme="minorEastAsia" w:eastAsiaTheme="minorEastAsia" w:hAnsiTheme="minorEastAsia" w:hint="eastAsia"/>
                <w:spacing w:val="20"/>
                <w:kern w:val="0"/>
                <w:lang w:eastAsia="zh-TW"/>
              </w:rPr>
              <w:t>將</w:t>
            </w:r>
            <w:r w:rsidRPr="00907AC1">
              <w:rPr>
                <w:rFonts w:asciiTheme="minorEastAsia" w:eastAsiaTheme="minorEastAsia" w:hAnsiTheme="minorEastAsia" w:hint="eastAsia"/>
                <w:spacing w:val="20"/>
                <w:kern w:val="0"/>
              </w:rPr>
              <w:t>無需</w:t>
            </w:r>
            <w:r w:rsidR="003F45BA" w:rsidRPr="00907AC1">
              <w:rPr>
                <w:rFonts w:asciiTheme="minorEastAsia" w:eastAsiaTheme="minorEastAsia" w:hAnsiTheme="minorEastAsia" w:hint="eastAsia"/>
                <w:spacing w:val="20"/>
                <w:kern w:val="0"/>
              </w:rPr>
              <w:t>列席交運會。此外，</w:t>
            </w:r>
            <w:r w:rsidRPr="00907AC1">
              <w:rPr>
                <w:rFonts w:asciiTheme="minorEastAsia" w:eastAsiaTheme="minorEastAsia" w:hAnsiTheme="minorEastAsia" w:hint="eastAsia"/>
                <w:spacing w:val="20"/>
                <w:kern w:val="0"/>
              </w:rPr>
              <w:t>留意到委員會過去兩年的討論較少涉及土木工程拓展署，因此建議移除土木工程拓展署的部門常設代表。如有需要，可於個別會議邀請土木工程拓展署的代表出席。</w:t>
            </w:r>
          </w:p>
          <w:p w:rsidR="00AA58EA" w:rsidRPr="00907AC1" w:rsidRDefault="00AA58EA" w:rsidP="00220765">
            <w:pPr>
              <w:tabs>
                <w:tab w:val="left" w:pos="-2977"/>
              </w:tabs>
              <w:overflowPunct w:val="0"/>
              <w:adjustRightInd w:val="0"/>
              <w:jc w:val="both"/>
              <w:rPr>
                <w:rFonts w:asciiTheme="minorEastAsia" w:eastAsiaTheme="minorEastAsia" w:hAnsiTheme="minorEastAsia"/>
                <w:spacing w:val="20"/>
                <w:kern w:val="0"/>
              </w:rPr>
            </w:pPr>
          </w:p>
          <w:p w:rsidR="00AA58EA" w:rsidRPr="00907AC1" w:rsidRDefault="00AA58EA"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委員</w:t>
            </w:r>
            <w:r w:rsidRPr="00907AC1">
              <w:rPr>
                <w:rFonts w:asciiTheme="minorEastAsia" w:eastAsiaTheme="minorEastAsia" w:hAnsiTheme="minorEastAsia" w:hint="eastAsia"/>
                <w:spacing w:val="20"/>
                <w:kern w:val="0"/>
                <w:lang w:eastAsia="zh-TW"/>
              </w:rPr>
              <w:t>對建議</w:t>
            </w:r>
            <w:r w:rsidRPr="00907AC1">
              <w:rPr>
                <w:rFonts w:asciiTheme="minorEastAsia" w:eastAsiaTheme="minorEastAsia" w:hAnsiTheme="minorEastAsia" w:hint="eastAsia"/>
                <w:spacing w:val="20"/>
                <w:kern w:val="0"/>
              </w:rPr>
              <w:t>沒有</w:t>
            </w:r>
            <w:r w:rsidRPr="00907AC1">
              <w:rPr>
                <w:rFonts w:asciiTheme="minorEastAsia" w:eastAsiaTheme="minorEastAsia" w:hAnsiTheme="minorEastAsia" w:hint="eastAsia"/>
                <w:spacing w:val="20"/>
                <w:kern w:val="0"/>
                <w:lang w:eastAsia="zh-TW"/>
              </w:rPr>
              <w:t>意見，並</w:t>
            </w:r>
            <w:r w:rsidR="003F45BA" w:rsidRPr="00907AC1">
              <w:rPr>
                <w:rFonts w:asciiTheme="minorEastAsia" w:eastAsiaTheme="minorEastAsia" w:hAnsiTheme="minorEastAsia" w:hint="eastAsia"/>
                <w:spacing w:val="20"/>
                <w:kern w:val="0"/>
              </w:rPr>
              <w:t>通過沿用上屆交運會的職權範圍、組織架構及</w:t>
            </w:r>
            <w:r w:rsidR="003F45BA" w:rsidRPr="00907AC1">
              <w:rPr>
                <w:rFonts w:asciiTheme="minorEastAsia" w:eastAsiaTheme="minorEastAsia" w:hAnsiTheme="minorEastAsia" w:hint="eastAsia"/>
                <w:spacing w:val="20"/>
                <w:kern w:val="0"/>
                <w:lang w:eastAsia="zh-TW"/>
              </w:rPr>
              <w:t>經</w:t>
            </w:r>
            <w:r w:rsidRPr="00907AC1">
              <w:rPr>
                <w:rFonts w:asciiTheme="minorEastAsia" w:eastAsiaTheme="minorEastAsia" w:hAnsiTheme="minorEastAsia" w:hint="eastAsia"/>
                <w:spacing w:val="20"/>
                <w:kern w:val="0"/>
              </w:rPr>
              <w:t>修訂的列席政府部門代表名單。</w:t>
            </w:r>
          </w:p>
          <w:p w:rsidR="00AA58EA" w:rsidRPr="00907AC1" w:rsidRDefault="00AA58EA" w:rsidP="00220765">
            <w:pPr>
              <w:overflowPunct w:val="0"/>
              <w:adjustRightInd w:val="0"/>
              <w:jc w:val="both"/>
              <w:rPr>
                <w:rFonts w:asciiTheme="minorEastAsia" w:eastAsiaTheme="minorEastAsia" w:hAnsiTheme="minorEastAsia"/>
                <w:b/>
                <w:spacing w:val="20"/>
                <w:kern w:val="0"/>
                <w:u w:val="single"/>
                <w:lang w:eastAsia="zh-TW"/>
              </w:rPr>
            </w:pPr>
          </w:p>
          <w:p w:rsidR="00273C86" w:rsidRPr="00907AC1" w:rsidRDefault="00273C86" w:rsidP="00220765">
            <w:pPr>
              <w:overflowPunct w:val="0"/>
              <w:adjustRightInd w:val="0"/>
              <w:jc w:val="both"/>
              <w:rPr>
                <w:rFonts w:asciiTheme="minorEastAsia" w:eastAsiaTheme="minorEastAsia" w:hAnsiTheme="minorEastAsia"/>
                <w:b/>
                <w:spacing w:val="20"/>
                <w:kern w:val="0"/>
                <w:u w:val="single"/>
                <w:lang w:eastAsia="zh-TW"/>
              </w:rPr>
            </w:pPr>
          </w:p>
        </w:tc>
      </w:tr>
      <w:tr w:rsidR="00C40586" w:rsidRPr="00907AC1" w:rsidTr="006129C1">
        <w:tc>
          <w:tcPr>
            <w:tcW w:w="9072" w:type="dxa"/>
            <w:gridSpan w:val="6"/>
          </w:tcPr>
          <w:p w:rsidR="008F3C1F" w:rsidRPr="00907AC1" w:rsidRDefault="00DA26AD" w:rsidP="00220765">
            <w:pPr>
              <w:pBdr>
                <w:bottom w:val="single" w:sz="6" w:space="1" w:color="auto"/>
              </w:pBdr>
              <w:tabs>
                <w:tab w:val="left" w:pos="1276"/>
              </w:tabs>
              <w:overflowPunct w:val="0"/>
              <w:adjustRightInd w:val="0"/>
              <w:ind w:left="1121" w:hangingChars="400" w:hanging="1121"/>
              <w:jc w:val="both"/>
              <w:rPr>
                <w:rFonts w:asciiTheme="minorEastAsia" w:eastAsiaTheme="minorEastAsia" w:hAnsiTheme="minorEastAsia"/>
                <w:b/>
                <w:bCs/>
                <w:spacing w:val="20"/>
                <w:kern w:val="0"/>
              </w:rPr>
            </w:pPr>
            <w:r w:rsidRPr="00907AC1">
              <w:rPr>
                <w:rFonts w:asciiTheme="minorEastAsia" w:eastAsiaTheme="minorEastAsia" w:hAnsiTheme="minorEastAsia" w:hint="eastAsia"/>
                <w:b/>
                <w:bCs/>
                <w:spacing w:val="20"/>
                <w:kern w:val="0"/>
              </w:rPr>
              <w:lastRenderedPageBreak/>
              <w:t>第</w:t>
            </w:r>
            <w:r w:rsidR="00273C86" w:rsidRPr="00907AC1">
              <w:rPr>
                <w:rFonts w:asciiTheme="minorEastAsia" w:eastAsiaTheme="minorEastAsia" w:hAnsiTheme="minorEastAsia" w:hint="eastAsia"/>
                <w:b/>
                <w:bCs/>
                <w:spacing w:val="20"/>
                <w:kern w:val="0"/>
                <w:lang w:eastAsia="zh-TW"/>
              </w:rPr>
              <w:t>5</w:t>
            </w:r>
            <w:r w:rsidRPr="00907AC1">
              <w:rPr>
                <w:rFonts w:asciiTheme="minorEastAsia" w:eastAsiaTheme="minorEastAsia" w:hAnsiTheme="minorEastAsia" w:hint="eastAsia"/>
                <w:b/>
                <w:bCs/>
                <w:spacing w:val="20"/>
                <w:kern w:val="0"/>
              </w:rPr>
              <w:t>項：</w:t>
            </w:r>
            <w:r w:rsidRPr="00907AC1">
              <w:rPr>
                <w:rFonts w:asciiTheme="minorEastAsia" w:eastAsiaTheme="minorEastAsia" w:hAnsiTheme="minorEastAsia" w:cs="Arial Unicode MS" w:hint="eastAsia"/>
                <w:b/>
                <w:bCs/>
                <w:spacing w:val="20"/>
                <w:kern w:val="0"/>
              </w:rPr>
              <w:t>常設事項</w:t>
            </w:r>
            <w:r w:rsidR="0051424F" w:rsidRPr="00907AC1">
              <w:rPr>
                <w:rFonts w:asciiTheme="minorEastAsia" w:eastAsiaTheme="minorEastAsia" w:hAnsiTheme="minorEastAsia" w:cs="Arial Unicode MS" w:hint="eastAsia"/>
                <w:b/>
                <w:bCs/>
                <w:spacing w:val="20"/>
                <w:kern w:val="0"/>
                <w:lang w:eastAsia="zh-TW"/>
              </w:rPr>
              <w:t>(</w:t>
            </w:r>
            <w:proofErr w:type="spellStart"/>
            <w:r w:rsidR="0051424F" w:rsidRPr="00907AC1">
              <w:rPr>
                <w:rFonts w:asciiTheme="minorEastAsia" w:eastAsiaTheme="minorEastAsia" w:hAnsiTheme="minorEastAsia" w:cs="Arial Unicode MS" w:hint="eastAsia"/>
                <w:b/>
                <w:bCs/>
                <w:spacing w:val="20"/>
                <w:kern w:val="0"/>
                <w:lang w:eastAsia="zh-TW"/>
              </w:rPr>
              <w:t>i</w:t>
            </w:r>
            <w:proofErr w:type="spellEnd"/>
            <w:r w:rsidR="0051424F" w:rsidRPr="00907AC1">
              <w:rPr>
                <w:rFonts w:asciiTheme="minorEastAsia" w:eastAsiaTheme="minorEastAsia" w:hAnsiTheme="minorEastAsia" w:cs="Arial Unicode MS" w:hint="eastAsia"/>
                <w:b/>
                <w:bCs/>
                <w:spacing w:val="20"/>
                <w:kern w:val="0"/>
                <w:lang w:eastAsia="zh-TW"/>
              </w:rPr>
              <w:t>)</w:t>
            </w:r>
            <w:r w:rsidRPr="00907AC1">
              <w:rPr>
                <w:rFonts w:asciiTheme="minorEastAsia" w:eastAsiaTheme="minorEastAsia" w:hAnsiTheme="minorEastAsia" w:cs="Arial Unicode MS" w:hint="eastAsia"/>
                <w:b/>
                <w:bCs/>
                <w:spacing w:val="20"/>
                <w:kern w:val="0"/>
              </w:rPr>
              <w:t>—中環灣仔繞道和東區走廊連接路中環交匯處工程</w:t>
            </w:r>
            <w:r w:rsidR="0051424F" w:rsidRPr="00907AC1">
              <w:rPr>
                <w:rFonts w:asciiTheme="minorEastAsia" w:eastAsiaTheme="minorEastAsia" w:hAnsiTheme="minorEastAsia"/>
                <w:b/>
                <w:bCs/>
                <w:spacing w:val="20"/>
                <w:kern w:val="0"/>
                <w:lang w:eastAsia="zh-TW"/>
              </w:rPr>
              <w:br/>
            </w:r>
            <w:r w:rsidR="008F3C1F" w:rsidRPr="00907AC1">
              <w:rPr>
                <w:rFonts w:asciiTheme="minorEastAsia" w:eastAsiaTheme="minorEastAsia" w:hAnsiTheme="minorEastAsia"/>
                <w:b/>
                <w:bCs/>
                <w:spacing w:val="20"/>
                <w:kern w:val="0"/>
              </w:rPr>
              <w:t>(中西區交運會文件第</w:t>
            </w:r>
            <w:r w:rsidR="008F3C1F" w:rsidRPr="00907AC1">
              <w:rPr>
                <w:rFonts w:asciiTheme="minorEastAsia" w:eastAsiaTheme="minorEastAsia" w:hAnsiTheme="minorEastAsia" w:hint="eastAsia"/>
                <w:b/>
                <w:bCs/>
                <w:spacing w:val="20"/>
                <w:kern w:val="0"/>
              </w:rPr>
              <w:t>1</w:t>
            </w:r>
            <w:r w:rsidR="008F3C1F" w:rsidRPr="00907AC1">
              <w:rPr>
                <w:rFonts w:asciiTheme="minorEastAsia" w:eastAsiaTheme="minorEastAsia" w:hAnsiTheme="minorEastAsia"/>
                <w:b/>
                <w:bCs/>
                <w:spacing w:val="20"/>
                <w:kern w:val="0"/>
              </w:rPr>
              <w:t>/201</w:t>
            </w:r>
            <w:r w:rsidR="008F3C1F" w:rsidRPr="00907AC1">
              <w:rPr>
                <w:rFonts w:asciiTheme="minorEastAsia" w:eastAsiaTheme="minorEastAsia" w:hAnsiTheme="minorEastAsia" w:hint="eastAsia"/>
                <w:b/>
                <w:bCs/>
                <w:spacing w:val="20"/>
                <w:kern w:val="0"/>
              </w:rPr>
              <w:t>6</w:t>
            </w:r>
            <w:r w:rsidR="008F3C1F" w:rsidRPr="00907AC1">
              <w:rPr>
                <w:rFonts w:asciiTheme="minorEastAsia" w:eastAsiaTheme="minorEastAsia" w:hAnsiTheme="minorEastAsia"/>
                <w:b/>
                <w:bCs/>
                <w:spacing w:val="20"/>
                <w:kern w:val="0"/>
              </w:rPr>
              <w:t>號)</w:t>
            </w:r>
          </w:p>
          <w:p w:rsidR="008F3C1F" w:rsidRPr="00907AC1" w:rsidRDefault="008F3C1F" w:rsidP="00220765">
            <w:pPr>
              <w:tabs>
                <w:tab w:val="left" w:pos="-2977"/>
              </w:tabs>
              <w:overflowPunct w:val="0"/>
              <w:adjustRightInd w:val="0"/>
              <w:ind w:left="-29"/>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rPr>
              <w:t>(下午</w:t>
            </w:r>
            <w:r w:rsidRPr="00907AC1">
              <w:rPr>
                <w:rFonts w:asciiTheme="minorEastAsia" w:eastAsiaTheme="minorEastAsia" w:hAnsiTheme="minorEastAsia" w:hint="eastAsia"/>
                <w:bCs/>
                <w:spacing w:val="20"/>
                <w:kern w:val="0"/>
              </w:rPr>
              <w:t>3</w:t>
            </w:r>
            <w:r w:rsidRPr="00907AC1">
              <w:rPr>
                <w:rFonts w:asciiTheme="minorEastAsia" w:eastAsiaTheme="minorEastAsia" w:hAnsiTheme="minorEastAsia"/>
                <w:bCs/>
                <w:spacing w:val="20"/>
                <w:kern w:val="0"/>
              </w:rPr>
              <w:t>時</w:t>
            </w:r>
            <w:r w:rsidRPr="00907AC1">
              <w:rPr>
                <w:rFonts w:asciiTheme="minorEastAsia" w:eastAsiaTheme="minorEastAsia" w:hAnsiTheme="minorEastAsia" w:hint="eastAsia"/>
                <w:bCs/>
                <w:spacing w:val="20"/>
                <w:kern w:val="0"/>
              </w:rPr>
              <w:t>57分</w:t>
            </w:r>
            <w:r w:rsidRPr="00907AC1">
              <w:rPr>
                <w:rFonts w:asciiTheme="minorEastAsia" w:eastAsiaTheme="minorEastAsia" w:hAnsiTheme="minorEastAsia"/>
                <w:bCs/>
                <w:spacing w:val="20"/>
                <w:kern w:val="0"/>
              </w:rPr>
              <w:t>至</w:t>
            </w:r>
            <w:r w:rsidRPr="00907AC1">
              <w:rPr>
                <w:rFonts w:asciiTheme="minorEastAsia" w:eastAsiaTheme="minorEastAsia" w:hAnsiTheme="minorEastAsia" w:hint="eastAsia"/>
                <w:bCs/>
                <w:spacing w:val="20"/>
                <w:kern w:val="0"/>
              </w:rPr>
              <w:t>4</w:t>
            </w:r>
            <w:r w:rsidRPr="00907AC1">
              <w:rPr>
                <w:rFonts w:asciiTheme="minorEastAsia" w:eastAsiaTheme="minorEastAsia" w:hAnsiTheme="minorEastAsia"/>
                <w:bCs/>
                <w:spacing w:val="20"/>
                <w:kern w:val="0"/>
              </w:rPr>
              <w:t>時</w:t>
            </w:r>
            <w:r w:rsidRPr="00907AC1">
              <w:rPr>
                <w:rFonts w:asciiTheme="minorEastAsia" w:eastAsiaTheme="minorEastAsia" w:hAnsiTheme="minorEastAsia" w:hint="eastAsia"/>
                <w:bCs/>
                <w:spacing w:val="20"/>
                <w:kern w:val="0"/>
              </w:rPr>
              <w:t>15分</w:t>
            </w:r>
            <w:r w:rsidRPr="00907AC1">
              <w:rPr>
                <w:rFonts w:asciiTheme="minorEastAsia" w:eastAsiaTheme="minorEastAsia" w:hAnsiTheme="minorEastAsia"/>
                <w:bCs/>
                <w:spacing w:val="20"/>
                <w:kern w:val="0"/>
              </w:rPr>
              <w:t>)</w:t>
            </w:r>
          </w:p>
          <w:p w:rsidR="008F3C1F" w:rsidRPr="00907AC1" w:rsidRDefault="008F3C1F" w:rsidP="00220765">
            <w:pPr>
              <w:overflowPunct w:val="0"/>
              <w:adjustRightInd w:val="0"/>
              <w:jc w:val="both"/>
              <w:rPr>
                <w:rFonts w:asciiTheme="minorEastAsia" w:eastAsiaTheme="minorEastAsia" w:hAnsiTheme="minorEastAsia" w:cs="新細明體"/>
                <w:spacing w:val="20"/>
                <w:kern w:val="0"/>
              </w:rPr>
            </w:pPr>
          </w:p>
          <w:p w:rsidR="008F3C1F" w:rsidRPr="00907AC1" w:rsidRDefault="008F3C1F"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路政署高級工程師</w:t>
            </w:r>
            <w:r w:rsidRPr="00907AC1">
              <w:rPr>
                <w:rFonts w:asciiTheme="minorEastAsia" w:eastAsiaTheme="minorEastAsia" w:hAnsiTheme="minorEastAsia"/>
                <w:spacing w:val="20"/>
                <w:kern w:val="0"/>
              </w:rPr>
              <w:t>/</w:t>
            </w:r>
            <w:r w:rsidRPr="00907AC1">
              <w:rPr>
                <w:rFonts w:asciiTheme="minorEastAsia" w:eastAsiaTheme="minorEastAsia" w:hAnsiTheme="minorEastAsia" w:hint="eastAsia"/>
                <w:spacing w:val="20"/>
                <w:kern w:val="0"/>
              </w:rPr>
              <w:t>中環灣仔繞道</w:t>
            </w:r>
            <w:r w:rsidRPr="00907AC1">
              <w:rPr>
                <w:rFonts w:asciiTheme="minorEastAsia" w:eastAsiaTheme="minorEastAsia" w:hAnsiTheme="minorEastAsia"/>
                <w:spacing w:val="20"/>
                <w:kern w:val="0"/>
              </w:rPr>
              <w:t>2</w:t>
            </w:r>
            <w:r w:rsidRPr="00907AC1">
              <w:rPr>
                <w:rFonts w:asciiTheme="minorEastAsia" w:eastAsiaTheme="minorEastAsia" w:hAnsiTheme="minorEastAsia" w:hint="eastAsia"/>
                <w:spacing w:val="20"/>
                <w:kern w:val="0"/>
                <w:u w:val="single"/>
              </w:rPr>
              <w:t>焦卓韶先生</w:t>
            </w:r>
            <w:r w:rsidRPr="00907AC1">
              <w:rPr>
                <w:rFonts w:asciiTheme="minorEastAsia" w:eastAsiaTheme="minorEastAsia" w:hAnsiTheme="minorEastAsia" w:hint="eastAsia"/>
                <w:spacing w:val="20"/>
                <w:kern w:val="0"/>
              </w:rPr>
              <w:t>簡介路政署過去六個月進行的主要工程，包括建造連接隧道西面出入口的地面道路及擴闊天橋，當中天橋的主體結構已完成。中環交匯處已進入最後施工階段，其隧道及隧道接駁路已移交予隧道啟用工程合約進行餘下工程。未來六個月路政署會繼續進行以上工程，預計中環交匯處工程可如期於二零一六年內完工。</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cs="新細明體" w:hint="eastAsia"/>
                <w:spacing w:val="20"/>
                <w:kern w:val="0"/>
                <w:u w:val="single"/>
              </w:rPr>
              <w:t>焦先生</w:t>
            </w:r>
            <w:r w:rsidRPr="00907AC1">
              <w:rPr>
                <w:rFonts w:asciiTheme="minorEastAsia" w:eastAsiaTheme="minorEastAsia" w:hAnsiTheme="minorEastAsia" w:cs="新細明體" w:hint="eastAsia"/>
                <w:spacing w:val="20"/>
                <w:kern w:val="0"/>
              </w:rPr>
              <w:t>續稱，中環灣仔</w:t>
            </w:r>
            <w:r w:rsidRPr="00907AC1">
              <w:rPr>
                <w:rFonts w:asciiTheme="minorEastAsia" w:eastAsiaTheme="minorEastAsia" w:hAnsiTheme="minorEastAsia" w:cs="Arial Unicode MS" w:hint="eastAsia"/>
                <w:bCs/>
                <w:spacing w:val="20"/>
                <w:kern w:val="0"/>
              </w:rPr>
              <w:t>繞道其中一段主幹道的隧道結構工程是委託</w:t>
            </w:r>
            <w:r w:rsidRPr="00907AC1">
              <w:rPr>
                <w:rFonts w:asciiTheme="minorEastAsia" w:eastAsiaTheme="minorEastAsia" w:hAnsiTheme="minorEastAsia" w:cs="新細明體" w:hint="eastAsia"/>
                <w:spacing w:val="20"/>
                <w:kern w:val="0"/>
              </w:rPr>
              <w:t>土木工程拓展署在灣仔發展計劃第二期內進行，由於</w:t>
            </w:r>
            <w:r w:rsidRPr="00907AC1">
              <w:rPr>
                <w:rFonts w:asciiTheme="minorEastAsia" w:eastAsiaTheme="minorEastAsia" w:hAnsiTheme="minorEastAsia" w:cs="Arial Unicode MS" w:hint="eastAsia"/>
                <w:bCs/>
                <w:spacing w:val="20"/>
                <w:kern w:val="0"/>
              </w:rPr>
              <w:t>早前在</w:t>
            </w:r>
            <w:r w:rsidRPr="00907AC1">
              <w:rPr>
                <w:rFonts w:asciiTheme="minorEastAsia" w:eastAsiaTheme="minorEastAsia" w:hAnsiTheme="minorEastAsia" w:cs="新細明體" w:hint="eastAsia"/>
                <w:spacing w:val="20"/>
                <w:kern w:val="0"/>
              </w:rPr>
              <w:t>灣仔發展計劃第二期工程範圍海床發現大型金屬物體，令該範圍的填海及相關工程需要暫停。土木工程拓展署於填海工程去年中復工後，通知路政署復工後修訂的移交工地時間表，估計該段繞道隧道管道要到二零一七年中方可完成並</w:t>
            </w:r>
            <w:r w:rsidRPr="00907AC1">
              <w:rPr>
                <w:rFonts w:asciiTheme="minorEastAsia" w:eastAsiaTheme="minorEastAsia" w:hAnsiTheme="minorEastAsia" w:cs="Arial Unicode MS" w:hint="eastAsia"/>
                <w:bCs/>
                <w:spacing w:val="20"/>
                <w:kern w:val="0"/>
              </w:rPr>
              <w:t>移交</w:t>
            </w:r>
            <w:r w:rsidRPr="00907AC1">
              <w:rPr>
                <w:rFonts w:asciiTheme="minorEastAsia" w:eastAsiaTheme="minorEastAsia" w:hAnsiTheme="minorEastAsia" w:cs="新細明體" w:hint="eastAsia"/>
                <w:spacing w:val="20"/>
                <w:kern w:val="0"/>
              </w:rPr>
              <w:t>路政署。由於路政署承建商在接收隧道</w:t>
            </w:r>
            <w:r w:rsidRPr="00907AC1">
              <w:rPr>
                <w:rFonts w:asciiTheme="minorEastAsia" w:eastAsiaTheme="minorEastAsia" w:hAnsiTheme="minorEastAsia" w:cs="Arial Unicode MS" w:hint="eastAsia"/>
                <w:bCs/>
                <w:spacing w:val="20"/>
                <w:kern w:val="0"/>
              </w:rPr>
              <w:t>管道後還需進行多項後期工序，路政署相信相關的後期工序難以在同年內完成，故此繞道不能按原訂計劃於</w:t>
            </w:r>
            <w:r w:rsidRPr="00907AC1">
              <w:rPr>
                <w:rFonts w:asciiTheme="minorEastAsia" w:eastAsiaTheme="minorEastAsia" w:hAnsiTheme="minorEastAsia" w:cs="新細明體" w:hint="eastAsia"/>
                <w:spacing w:val="20"/>
                <w:kern w:val="0"/>
              </w:rPr>
              <w:t>二零一七年通車。路政署正和土木工程拓展署研究追回有關工程進度的可行性，以評估能否提前移交工地，故暫未能向委員提供確實的通車日期。</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請</w:t>
            </w:r>
            <w:r w:rsidRPr="00907AC1">
              <w:rPr>
                <w:rFonts w:asciiTheme="minorEastAsia" w:eastAsiaTheme="minorEastAsia" w:hAnsiTheme="minorEastAsia" w:cs="新細明體"/>
                <w:spacing w:val="20"/>
                <w:kern w:val="0"/>
              </w:rPr>
              <w:t>委員提問</w:t>
            </w:r>
            <w:r w:rsidRPr="00907AC1">
              <w:rPr>
                <w:rFonts w:asciiTheme="minorEastAsia" w:eastAsiaTheme="minorEastAsia" w:hAnsiTheme="minorEastAsia" w:cs="新細明體" w:hint="eastAsia"/>
                <w:spacing w:val="20"/>
                <w:kern w:val="0"/>
              </w:rPr>
              <w:t>和</w:t>
            </w:r>
            <w:r w:rsidRPr="00907AC1">
              <w:rPr>
                <w:rFonts w:asciiTheme="minorEastAsia" w:eastAsiaTheme="minorEastAsia" w:hAnsiTheme="minorEastAsia" w:hint="eastAsia"/>
                <w:spacing w:val="20"/>
                <w:kern w:val="0"/>
              </w:rPr>
              <w:t>發表意見。各</w:t>
            </w:r>
            <w:r w:rsidRPr="00907AC1">
              <w:rPr>
                <w:rFonts w:asciiTheme="minorEastAsia" w:eastAsiaTheme="minorEastAsia" w:hAnsiTheme="minorEastAsia" w:cs="新細明體"/>
                <w:spacing w:val="20"/>
                <w:kern w:val="0"/>
              </w:rPr>
              <w:t>委員</w:t>
            </w:r>
            <w:r w:rsidRPr="00907AC1">
              <w:rPr>
                <w:rFonts w:asciiTheme="minorEastAsia" w:eastAsiaTheme="minorEastAsia" w:hAnsiTheme="minorEastAsia" w:hint="eastAsia"/>
                <w:spacing w:val="20"/>
                <w:kern w:val="0"/>
              </w:rPr>
              <w:t>的發言重點如下：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hint="eastAsia"/>
                <w:kern w:val="0"/>
                <w:u w:val="single"/>
                <w:lang w:eastAsia="zh-TW"/>
              </w:rPr>
              <w:t>梁景裕</w:t>
            </w:r>
            <w:r w:rsidRPr="00907AC1">
              <w:rPr>
                <w:rFonts w:asciiTheme="minorEastAsia" w:eastAsiaTheme="minorEastAsia" w:hAnsiTheme="minorEastAsia" w:cs="Arial Unicode MS" w:hint="eastAsia"/>
                <w:kern w:val="0"/>
                <w:u w:val="single"/>
              </w:rPr>
              <w:t>委員</w:t>
            </w:r>
            <w:r w:rsidRPr="00907AC1">
              <w:rPr>
                <w:rFonts w:asciiTheme="minorEastAsia" w:eastAsiaTheme="minorEastAsia" w:hAnsiTheme="minorEastAsia" w:cs="新細明體" w:hint="eastAsia"/>
                <w:bCs w:val="0"/>
                <w:kern w:val="0"/>
                <w:lang w:eastAsia="zh-TW"/>
              </w:rPr>
              <w:t>表示，</w:t>
            </w:r>
            <w:proofErr w:type="gramStart"/>
            <w:r w:rsidRPr="00907AC1">
              <w:rPr>
                <w:rFonts w:asciiTheme="minorEastAsia" w:eastAsiaTheme="minorEastAsia" w:hAnsiTheme="minorEastAsia" w:cs="新細明體" w:hint="eastAsia"/>
                <w:bCs w:val="0"/>
                <w:kern w:val="0"/>
                <w:lang w:eastAsia="zh-TW"/>
              </w:rPr>
              <w:t>如灣仔</w:t>
            </w:r>
            <w:proofErr w:type="gramEnd"/>
            <w:r w:rsidRPr="00907AC1">
              <w:rPr>
                <w:rFonts w:asciiTheme="minorEastAsia" w:eastAsiaTheme="minorEastAsia" w:hAnsiTheme="minorEastAsia" w:cs="新細明體" w:hint="eastAsia"/>
                <w:bCs w:val="0"/>
                <w:kern w:val="0"/>
                <w:lang w:eastAsia="zh-TW"/>
              </w:rPr>
              <w:t>以西的</w:t>
            </w:r>
            <w:r w:rsidRPr="00907AC1">
              <w:rPr>
                <w:rFonts w:asciiTheme="minorEastAsia" w:eastAsiaTheme="minorEastAsia" w:hAnsiTheme="minorEastAsia" w:cs="新細明體" w:hint="eastAsia"/>
                <w:kern w:val="0"/>
              </w:rPr>
              <w:t>中環灣仔繞道</w:t>
            </w:r>
            <w:r w:rsidRPr="00907AC1">
              <w:rPr>
                <w:rFonts w:asciiTheme="minorEastAsia" w:eastAsiaTheme="minorEastAsia" w:hAnsiTheme="minorEastAsia" w:cs="新細明體" w:hint="eastAsia"/>
                <w:kern w:val="0"/>
                <w:lang w:eastAsia="zh-TW"/>
              </w:rPr>
              <w:t>工程能如期完成，他促請部門研究局部開放</w:t>
            </w:r>
            <w:r w:rsidRPr="00907AC1">
              <w:rPr>
                <w:rFonts w:asciiTheme="minorEastAsia" w:eastAsiaTheme="minorEastAsia" w:hAnsiTheme="minorEastAsia" w:cs="新細明體" w:hint="eastAsia"/>
                <w:kern w:val="0"/>
              </w:rPr>
              <w:t>中環灣仔繞道</w:t>
            </w:r>
            <w:r w:rsidRPr="00907AC1">
              <w:rPr>
                <w:rFonts w:asciiTheme="minorEastAsia" w:eastAsiaTheme="minorEastAsia" w:hAnsiTheme="minorEastAsia" w:cs="新細明體" w:hint="eastAsia"/>
                <w:kern w:val="0"/>
                <w:lang w:eastAsia="zh-TW"/>
              </w:rPr>
              <w:t>，以</w:t>
            </w:r>
            <w:proofErr w:type="gramStart"/>
            <w:r w:rsidRPr="00907AC1">
              <w:rPr>
                <w:rFonts w:asciiTheme="minorEastAsia" w:eastAsiaTheme="minorEastAsia" w:hAnsiTheme="minorEastAsia" w:cs="新細明體" w:hint="eastAsia"/>
                <w:kern w:val="0"/>
                <w:lang w:eastAsia="zh-TW"/>
              </w:rPr>
              <w:t>紓緩中</w:t>
            </w:r>
            <w:proofErr w:type="gramEnd"/>
            <w:r w:rsidRPr="00907AC1">
              <w:rPr>
                <w:rFonts w:asciiTheme="minorEastAsia" w:eastAsiaTheme="minorEastAsia" w:hAnsiTheme="minorEastAsia" w:cs="新細明體" w:hint="eastAsia"/>
                <w:kern w:val="0"/>
                <w:lang w:eastAsia="zh-TW"/>
              </w:rPr>
              <w:t>西區</w:t>
            </w:r>
            <w:proofErr w:type="gramStart"/>
            <w:r w:rsidRPr="00907AC1">
              <w:rPr>
                <w:rFonts w:asciiTheme="minorEastAsia" w:eastAsiaTheme="minorEastAsia" w:hAnsiTheme="minorEastAsia" w:cs="新細明體" w:hint="eastAsia"/>
                <w:kern w:val="0"/>
                <w:lang w:eastAsia="zh-TW"/>
              </w:rPr>
              <w:t>交通擠塞的</w:t>
            </w:r>
            <w:proofErr w:type="gramEnd"/>
            <w:r w:rsidRPr="00907AC1">
              <w:rPr>
                <w:rFonts w:asciiTheme="minorEastAsia" w:eastAsiaTheme="minorEastAsia" w:hAnsiTheme="minorEastAsia" w:cs="新細明體" w:hint="eastAsia"/>
                <w:kern w:val="0"/>
                <w:lang w:eastAsia="zh-TW"/>
              </w:rPr>
              <w:t>情況。另外，由於電子道路收費與</w:t>
            </w:r>
            <w:r w:rsidRPr="00907AC1">
              <w:rPr>
                <w:rFonts w:asciiTheme="minorEastAsia" w:eastAsiaTheme="minorEastAsia" w:hAnsiTheme="minorEastAsia" w:cs="新細明體" w:hint="eastAsia"/>
                <w:kern w:val="0"/>
              </w:rPr>
              <w:t>中環灣仔繞道</w:t>
            </w:r>
            <w:r w:rsidRPr="00907AC1">
              <w:rPr>
                <w:rFonts w:asciiTheme="minorEastAsia" w:eastAsiaTheme="minorEastAsia" w:hAnsiTheme="minorEastAsia" w:cs="新細明體" w:hint="eastAsia"/>
                <w:kern w:val="0"/>
                <w:lang w:eastAsia="zh-TW"/>
              </w:rPr>
              <w:t>息息相關，他詢問電子道路收費會否諮詢交運會。</w:t>
            </w:r>
          </w:p>
          <w:p w:rsidR="008F3C1F" w:rsidRPr="00907AC1" w:rsidRDefault="008F3C1F" w:rsidP="00220765">
            <w:pPr>
              <w:pStyle w:val="310"/>
              <w:tabs>
                <w:tab w:val="clear" w:pos="540"/>
                <w:tab w:val="left" w:pos="0"/>
              </w:tabs>
              <w:overflowPunct w:val="0"/>
              <w:adjustRightInd w:val="0"/>
              <w:snapToGrid/>
              <w:ind w:left="0" w:right="29"/>
              <w:rPr>
                <w:rFonts w:asciiTheme="minorEastAsia" w:eastAsiaTheme="minorEastAsia" w:hAnsiTheme="minorEastAsia"/>
                <w:kern w:val="0"/>
                <w:lang w:eastAsia="zh-TW"/>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kern w:val="0"/>
                <w:u w:val="single"/>
              </w:rPr>
              <w:t>陳捷貴議員</w:t>
            </w:r>
            <w:r w:rsidRPr="00907AC1">
              <w:rPr>
                <w:rFonts w:asciiTheme="minorEastAsia" w:eastAsiaTheme="minorEastAsia" w:hAnsiTheme="minorEastAsia" w:cs="新細明體" w:hint="eastAsia"/>
                <w:bCs w:val="0"/>
                <w:kern w:val="0"/>
                <w:lang w:eastAsia="zh-TW"/>
              </w:rPr>
              <w:t>請路政署在適當時候安排實地視察，讓委員了解</w:t>
            </w:r>
            <w:r w:rsidRPr="00907AC1">
              <w:rPr>
                <w:rFonts w:asciiTheme="minorEastAsia" w:eastAsiaTheme="minorEastAsia" w:hAnsiTheme="minorEastAsia" w:cs="新細明體" w:hint="eastAsia"/>
                <w:kern w:val="0"/>
              </w:rPr>
              <w:t>中環灣仔繞道</w:t>
            </w:r>
            <w:r w:rsidR="003F45BA" w:rsidRPr="00907AC1">
              <w:rPr>
                <w:rFonts w:asciiTheme="minorEastAsia" w:eastAsiaTheme="minorEastAsia" w:hAnsiTheme="minorEastAsia" w:cs="新細明體" w:hint="eastAsia"/>
                <w:bCs w:val="0"/>
                <w:kern w:val="0"/>
                <w:lang w:eastAsia="zh-TW"/>
              </w:rPr>
              <w:t>工程的情況，</w:t>
            </w:r>
            <w:proofErr w:type="gramStart"/>
            <w:r w:rsidR="003F45BA" w:rsidRPr="00907AC1">
              <w:rPr>
                <w:rFonts w:asciiTheme="minorEastAsia" w:eastAsiaTheme="minorEastAsia" w:hAnsiTheme="minorEastAsia" w:cs="新細明體" w:hint="eastAsia"/>
                <w:bCs w:val="0"/>
                <w:kern w:val="0"/>
                <w:lang w:eastAsia="zh-TW"/>
              </w:rPr>
              <w:t>此外，</w:t>
            </w:r>
            <w:proofErr w:type="gramEnd"/>
            <w:r w:rsidR="003F45BA" w:rsidRPr="00907AC1">
              <w:rPr>
                <w:rFonts w:asciiTheme="minorEastAsia" w:eastAsiaTheme="minorEastAsia" w:hAnsiTheme="minorEastAsia" w:cs="新細明體" w:hint="eastAsia"/>
                <w:bCs w:val="0"/>
                <w:kern w:val="0"/>
                <w:lang w:eastAsia="zh-TW"/>
              </w:rPr>
              <w:t>他詢問工程完工</w:t>
            </w:r>
            <w:r w:rsidRPr="00907AC1">
              <w:rPr>
                <w:rFonts w:asciiTheme="minorEastAsia" w:eastAsiaTheme="minorEastAsia" w:hAnsiTheme="minorEastAsia" w:cs="新細明體" w:hint="eastAsia"/>
                <w:bCs w:val="0"/>
                <w:kern w:val="0"/>
                <w:lang w:eastAsia="zh-TW"/>
              </w:rPr>
              <w:t>日期，並</w:t>
            </w:r>
            <w:r w:rsidRPr="00907AC1">
              <w:rPr>
                <w:rFonts w:asciiTheme="minorEastAsia" w:eastAsiaTheme="minorEastAsia" w:hAnsiTheme="minorEastAsia" w:cs="新細明體" w:hint="eastAsia"/>
                <w:kern w:val="0"/>
              </w:rPr>
              <w:t>建議以交運會名義去信運輸及房屋局局長，強烈表達</w:t>
            </w:r>
            <w:proofErr w:type="gramStart"/>
            <w:r w:rsidRPr="00907AC1">
              <w:rPr>
                <w:rFonts w:asciiTheme="minorEastAsia" w:eastAsiaTheme="minorEastAsia" w:hAnsiTheme="minorEastAsia" w:cs="新細明體" w:hint="eastAsia"/>
                <w:kern w:val="0"/>
                <w:lang w:eastAsia="zh-TW"/>
              </w:rPr>
              <w:t>委員對盡</w:t>
            </w:r>
            <w:r w:rsidRPr="00907AC1">
              <w:rPr>
                <w:rFonts w:asciiTheme="minorEastAsia" w:eastAsiaTheme="minorEastAsia" w:hAnsiTheme="minorEastAsia" w:cs="新細明體" w:hint="eastAsia"/>
                <w:kern w:val="0"/>
              </w:rPr>
              <w:t>快</w:t>
            </w:r>
            <w:proofErr w:type="gramEnd"/>
            <w:r w:rsidRPr="00907AC1">
              <w:rPr>
                <w:rFonts w:asciiTheme="minorEastAsia" w:eastAsiaTheme="minorEastAsia" w:hAnsiTheme="minorEastAsia" w:cs="新細明體" w:hint="eastAsia"/>
                <w:kern w:val="0"/>
              </w:rPr>
              <w:t>完成中環灣仔繞道工程的訴求。</w:t>
            </w:r>
          </w:p>
          <w:p w:rsidR="008F3C1F" w:rsidRPr="00907AC1" w:rsidRDefault="008F3C1F" w:rsidP="00220765">
            <w:pPr>
              <w:pStyle w:val="310"/>
              <w:tabs>
                <w:tab w:val="clear" w:pos="540"/>
                <w:tab w:val="left" w:pos="0"/>
              </w:tabs>
              <w:overflowPunct w:val="0"/>
              <w:adjustRightInd w:val="0"/>
              <w:snapToGrid/>
              <w:ind w:left="0" w:right="29"/>
              <w:rPr>
                <w:rFonts w:asciiTheme="minorEastAsia" w:eastAsiaTheme="minorEastAsia" w:hAnsiTheme="minorEastAsia"/>
                <w:kern w:val="0"/>
                <w:lang w:eastAsia="zh-TW"/>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hint="eastAsia"/>
                <w:kern w:val="0"/>
                <w:u w:val="single"/>
                <w:lang w:eastAsia="zh-TW"/>
              </w:rPr>
              <w:t>葉錦龍</w:t>
            </w:r>
            <w:r w:rsidRPr="00907AC1">
              <w:rPr>
                <w:rFonts w:asciiTheme="minorEastAsia" w:eastAsiaTheme="minorEastAsia" w:hAnsiTheme="minorEastAsia" w:cs="Arial Unicode MS" w:hint="eastAsia"/>
                <w:kern w:val="0"/>
                <w:u w:val="single"/>
              </w:rPr>
              <w:t>委員</w:t>
            </w:r>
            <w:r w:rsidRPr="00907AC1">
              <w:rPr>
                <w:rFonts w:asciiTheme="minorEastAsia" w:eastAsiaTheme="minorEastAsia" w:hAnsiTheme="minorEastAsia" w:cs="新細明體" w:hint="eastAsia"/>
                <w:bCs w:val="0"/>
                <w:kern w:val="0"/>
                <w:lang w:eastAsia="zh-TW"/>
              </w:rPr>
              <w:t>詢問，如確認該</w:t>
            </w:r>
            <w:r w:rsidRPr="00907AC1">
              <w:rPr>
                <w:rFonts w:asciiTheme="minorEastAsia" w:eastAsiaTheme="minorEastAsia" w:hAnsiTheme="minorEastAsia" w:cs="新細明體" w:hint="eastAsia"/>
                <w:kern w:val="0"/>
              </w:rPr>
              <w:t>大型金屬</w:t>
            </w:r>
            <w:proofErr w:type="gramStart"/>
            <w:r w:rsidRPr="00907AC1">
              <w:rPr>
                <w:rFonts w:asciiTheme="minorEastAsia" w:eastAsiaTheme="minorEastAsia" w:hAnsiTheme="minorEastAsia" w:cs="新細明體" w:hint="eastAsia"/>
                <w:kern w:val="0"/>
              </w:rPr>
              <w:t>物體</w:t>
            </w:r>
            <w:r w:rsidRPr="00907AC1">
              <w:rPr>
                <w:rFonts w:asciiTheme="minorEastAsia" w:eastAsiaTheme="minorEastAsia" w:hAnsiTheme="minorEastAsia" w:cs="新細明體" w:hint="eastAsia"/>
                <w:kern w:val="0"/>
                <w:lang w:eastAsia="zh-TW"/>
              </w:rPr>
              <w:t>是添馬</w:t>
            </w:r>
            <w:proofErr w:type="gramEnd"/>
            <w:r w:rsidRPr="00907AC1">
              <w:rPr>
                <w:rFonts w:asciiTheme="minorEastAsia" w:eastAsiaTheme="minorEastAsia" w:hAnsiTheme="minorEastAsia" w:cs="新細明體" w:hint="eastAsia"/>
                <w:kern w:val="0"/>
                <w:lang w:eastAsia="zh-TW"/>
              </w:rPr>
              <w:t>艦殘骸，路政署會否與古物古蹟辦事處合作處理該</w:t>
            </w:r>
            <w:r w:rsidRPr="00907AC1">
              <w:rPr>
                <w:rFonts w:asciiTheme="minorEastAsia" w:eastAsiaTheme="minorEastAsia" w:hAnsiTheme="minorEastAsia" w:cs="新細明體" w:hint="eastAsia"/>
                <w:kern w:val="0"/>
              </w:rPr>
              <w:t>物體</w:t>
            </w:r>
            <w:r w:rsidRPr="00907AC1">
              <w:rPr>
                <w:rFonts w:asciiTheme="minorEastAsia" w:eastAsiaTheme="minorEastAsia" w:hAnsiTheme="minorEastAsia" w:cs="新細明體" w:hint="eastAsia"/>
                <w:kern w:val="0"/>
                <w:lang w:eastAsia="zh-TW"/>
              </w:rPr>
              <w:t>。</w:t>
            </w:r>
          </w:p>
          <w:p w:rsidR="008F3C1F" w:rsidRPr="00907AC1" w:rsidRDefault="008F3C1F" w:rsidP="00220765">
            <w:pPr>
              <w:pStyle w:val="310"/>
              <w:tabs>
                <w:tab w:val="clear" w:pos="540"/>
                <w:tab w:val="left" w:pos="0"/>
              </w:tabs>
              <w:overflowPunct w:val="0"/>
              <w:adjustRightInd w:val="0"/>
              <w:snapToGrid/>
              <w:ind w:left="0" w:right="29"/>
              <w:rPr>
                <w:rFonts w:asciiTheme="minorEastAsia" w:eastAsiaTheme="minorEastAsia" w:hAnsiTheme="minorEastAsia"/>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kern w:val="0"/>
                <w:u w:val="single"/>
              </w:rPr>
              <w:t>鄭麗</w:t>
            </w:r>
            <w:r w:rsidRPr="00907AC1">
              <w:rPr>
                <w:rFonts w:asciiTheme="minorEastAsia" w:eastAsiaTheme="minorEastAsia" w:hAnsiTheme="minorEastAsia" w:hint="eastAsia"/>
                <w:kern w:val="0"/>
                <w:u w:val="single"/>
              </w:rPr>
              <w:t>琼</w:t>
            </w:r>
            <w:r w:rsidRPr="00907AC1">
              <w:rPr>
                <w:rFonts w:asciiTheme="minorEastAsia" w:eastAsiaTheme="minorEastAsia" w:hAnsiTheme="minorEastAsia"/>
                <w:kern w:val="0"/>
                <w:u w:val="single"/>
              </w:rPr>
              <w:t>議員</w:t>
            </w:r>
            <w:r w:rsidRPr="00907AC1">
              <w:rPr>
                <w:rFonts w:asciiTheme="minorEastAsia" w:eastAsiaTheme="minorEastAsia" w:hAnsiTheme="minorEastAsia" w:cs="新細明體" w:hint="eastAsia"/>
                <w:bCs w:val="0"/>
                <w:kern w:val="0"/>
                <w:lang w:eastAsia="zh-TW"/>
              </w:rPr>
              <w:t>詢問</w:t>
            </w:r>
            <w:r w:rsidRPr="00907AC1">
              <w:rPr>
                <w:rFonts w:asciiTheme="minorEastAsia" w:eastAsiaTheme="minorEastAsia" w:hAnsiTheme="minorEastAsia" w:hint="eastAsia"/>
                <w:kern w:val="0"/>
                <w:lang w:eastAsia="zh-TW"/>
              </w:rPr>
              <w:t>，現時</w:t>
            </w:r>
            <w:r w:rsidRPr="00907AC1">
              <w:rPr>
                <w:rFonts w:asciiTheme="minorEastAsia" w:eastAsiaTheme="minorEastAsia" w:hAnsiTheme="minorEastAsia" w:cs="新細明體" w:hint="eastAsia"/>
                <w:kern w:val="0"/>
                <w:lang w:eastAsia="zh-TW"/>
              </w:rPr>
              <w:t>古物古蹟辦事處</w:t>
            </w:r>
            <w:r w:rsidRPr="00907AC1">
              <w:rPr>
                <w:rFonts w:asciiTheme="minorEastAsia" w:eastAsiaTheme="minorEastAsia" w:hAnsiTheme="minorEastAsia" w:hint="eastAsia"/>
                <w:kern w:val="0"/>
                <w:lang w:eastAsia="zh-TW"/>
              </w:rPr>
              <w:t>是否有處理該</w:t>
            </w:r>
            <w:r w:rsidRPr="00907AC1">
              <w:rPr>
                <w:rFonts w:asciiTheme="minorEastAsia" w:eastAsiaTheme="minorEastAsia" w:hAnsiTheme="minorEastAsia" w:cs="新細明體" w:hint="eastAsia"/>
                <w:kern w:val="0"/>
              </w:rPr>
              <w:t>大型金屬物體</w:t>
            </w:r>
            <w:r w:rsidRPr="00907AC1">
              <w:rPr>
                <w:rFonts w:asciiTheme="minorEastAsia" w:eastAsiaTheme="minorEastAsia" w:hAnsiTheme="minorEastAsia" w:cs="新細明體" w:hint="eastAsia"/>
                <w:kern w:val="0"/>
                <w:lang w:eastAsia="zh-TW"/>
              </w:rPr>
              <w:t>的建議，及當局將如何進行保育。她亦贊同</w:t>
            </w:r>
            <w:r w:rsidRPr="00907AC1">
              <w:rPr>
                <w:rFonts w:asciiTheme="minorEastAsia" w:eastAsiaTheme="minorEastAsia" w:hAnsiTheme="minorEastAsia" w:hint="eastAsia"/>
                <w:kern w:val="0"/>
                <w:u w:val="single"/>
                <w:lang w:eastAsia="zh-TW"/>
              </w:rPr>
              <w:t>梁景裕</w:t>
            </w:r>
            <w:r w:rsidRPr="00907AC1">
              <w:rPr>
                <w:rFonts w:asciiTheme="minorEastAsia" w:eastAsiaTheme="minorEastAsia" w:hAnsiTheme="minorEastAsia" w:cs="Arial Unicode MS" w:hint="eastAsia"/>
                <w:kern w:val="0"/>
                <w:u w:val="single"/>
              </w:rPr>
              <w:t>委員</w:t>
            </w:r>
            <w:r w:rsidRPr="00907AC1">
              <w:rPr>
                <w:rFonts w:asciiTheme="minorEastAsia" w:eastAsiaTheme="minorEastAsia" w:hAnsiTheme="minorEastAsia" w:cs="Arial Unicode MS" w:hint="eastAsia"/>
                <w:kern w:val="0"/>
                <w:lang w:eastAsia="zh-TW"/>
              </w:rPr>
              <w:t>意見</w:t>
            </w:r>
            <w:r w:rsidRPr="00907AC1">
              <w:rPr>
                <w:rFonts w:asciiTheme="minorEastAsia" w:eastAsiaTheme="minorEastAsia" w:hAnsiTheme="minorEastAsia" w:cs="新細明體" w:hint="eastAsia"/>
                <w:kern w:val="0"/>
                <w:lang w:eastAsia="zh-TW"/>
              </w:rPr>
              <w:t>促請當局研究局部通車的可行性，以盡快解決中環</w:t>
            </w:r>
            <w:proofErr w:type="gramStart"/>
            <w:r w:rsidRPr="00907AC1">
              <w:rPr>
                <w:rFonts w:asciiTheme="minorEastAsia" w:eastAsiaTheme="minorEastAsia" w:hAnsiTheme="minorEastAsia" w:cs="新細明體" w:hint="eastAsia"/>
                <w:kern w:val="0"/>
                <w:lang w:eastAsia="zh-TW"/>
              </w:rPr>
              <w:t>交通擠塞的</w:t>
            </w:r>
            <w:proofErr w:type="gramEnd"/>
            <w:r w:rsidRPr="00907AC1">
              <w:rPr>
                <w:rFonts w:asciiTheme="minorEastAsia" w:eastAsiaTheme="minorEastAsia" w:hAnsiTheme="minorEastAsia" w:cs="新細明體" w:hint="eastAsia"/>
                <w:kern w:val="0"/>
                <w:lang w:eastAsia="zh-TW"/>
              </w:rPr>
              <w:t>問題。</w:t>
            </w:r>
          </w:p>
          <w:p w:rsidR="008F3C1F" w:rsidRPr="00907AC1" w:rsidRDefault="008F3C1F" w:rsidP="00220765">
            <w:pPr>
              <w:pStyle w:val="af0"/>
              <w:overflowPunct w:val="0"/>
              <w:adjustRightInd w:val="0"/>
              <w:jc w:val="both"/>
              <w:rPr>
                <w:rFonts w:asciiTheme="minorEastAsia" w:eastAsiaTheme="minorEastAsia" w:hAnsiTheme="minorEastAsia"/>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新細明體" w:hint="eastAsia"/>
                <w:kern w:val="0"/>
                <w:u w:val="single"/>
              </w:rPr>
              <w:lastRenderedPageBreak/>
              <w:t>主席</w:t>
            </w:r>
            <w:r w:rsidRPr="00907AC1">
              <w:rPr>
                <w:rFonts w:asciiTheme="minorEastAsia" w:eastAsiaTheme="minorEastAsia" w:hAnsiTheme="minorEastAsia" w:cs="新細明體" w:hint="eastAsia"/>
                <w:bCs w:val="0"/>
                <w:kern w:val="0"/>
                <w:lang w:eastAsia="zh-TW"/>
              </w:rPr>
              <w:t>表示，據悉有關</w:t>
            </w:r>
            <w:r w:rsidRPr="00907AC1">
              <w:rPr>
                <w:rFonts w:asciiTheme="minorEastAsia" w:eastAsiaTheme="minorEastAsia" w:hAnsiTheme="minorEastAsia" w:cs="新細明體" w:hint="eastAsia"/>
                <w:kern w:val="0"/>
              </w:rPr>
              <w:t>大型金屬物體</w:t>
            </w:r>
            <w:r w:rsidR="003F45BA" w:rsidRPr="00907AC1">
              <w:rPr>
                <w:rFonts w:asciiTheme="minorEastAsia" w:eastAsiaTheme="minorEastAsia" w:hAnsiTheme="minorEastAsia" w:cs="新細明體" w:hint="eastAsia"/>
                <w:kern w:val="0"/>
                <w:lang w:eastAsia="zh-TW"/>
              </w:rPr>
              <w:t>已於</w:t>
            </w:r>
            <w:proofErr w:type="gramStart"/>
            <w:r w:rsidR="003F45BA" w:rsidRPr="00907AC1">
              <w:rPr>
                <w:rFonts w:asciiTheme="minorEastAsia" w:eastAsiaTheme="minorEastAsia" w:hAnsiTheme="minorEastAsia" w:cs="新細明體" w:hint="eastAsia"/>
                <w:kern w:val="0"/>
                <w:lang w:eastAsia="zh-TW"/>
              </w:rPr>
              <w:t>海底移離工地</w:t>
            </w:r>
            <w:proofErr w:type="gramEnd"/>
            <w:r w:rsidR="003F45BA" w:rsidRPr="00907AC1">
              <w:rPr>
                <w:rFonts w:asciiTheme="minorEastAsia" w:eastAsiaTheme="minorEastAsia" w:hAnsiTheme="minorEastAsia" w:cs="新細明體" w:hint="eastAsia"/>
                <w:kern w:val="0"/>
                <w:lang w:eastAsia="zh-TW"/>
              </w:rPr>
              <w:t>，他請路政署交代情況。另外，他詢問路政署有何具體方法可加快工程進度，及</w:t>
            </w:r>
            <w:r w:rsidRPr="00907AC1">
              <w:rPr>
                <w:rFonts w:asciiTheme="minorEastAsia" w:eastAsiaTheme="minorEastAsia" w:hAnsiTheme="minorEastAsia" w:cs="新細明體" w:hint="eastAsia"/>
                <w:kern w:val="0"/>
                <w:lang w:eastAsia="zh-TW"/>
              </w:rPr>
              <w:t>有</w:t>
            </w:r>
            <w:r w:rsidR="003F45BA" w:rsidRPr="00907AC1">
              <w:rPr>
                <w:rFonts w:asciiTheme="minorEastAsia" w:eastAsiaTheme="minorEastAsia" w:hAnsiTheme="minorEastAsia" w:cs="新細明體" w:hint="eastAsia"/>
                <w:kern w:val="0"/>
                <w:lang w:eastAsia="zh-TW"/>
              </w:rPr>
              <w:t>否</w:t>
            </w:r>
            <w:r w:rsidRPr="00907AC1">
              <w:rPr>
                <w:rFonts w:asciiTheme="minorEastAsia" w:eastAsiaTheme="minorEastAsia" w:hAnsiTheme="minorEastAsia" w:cs="新細明體" w:hint="eastAsia"/>
                <w:kern w:val="0"/>
                <w:lang w:eastAsia="zh-TW"/>
              </w:rPr>
              <w:t>成立專責小組跟進工程滯後的問題。</w:t>
            </w:r>
            <w:proofErr w:type="gramStart"/>
            <w:r w:rsidRPr="00907AC1">
              <w:rPr>
                <w:rFonts w:asciiTheme="minorEastAsia" w:eastAsiaTheme="minorEastAsia" w:hAnsiTheme="minorEastAsia" w:cs="新細明體" w:hint="eastAsia"/>
                <w:kern w:val="0"/>
                <w:lang w:eastAsia="zh-TW"/>
              </w:rPr>
              <w:t>此外，</w:t>
            </w:r>
            <w:proofErr w:type="gramEnd"/>
            <w:r w:rsidRPr="00907AC1">
              <w:rPr>
                <w:rFonts w:asciiTheme="minorEastAsia" w:eastAsiaTheme="minorEastAsia" w:hAnsiTheme="minorEastAsia" w:cs="新細明體" w:hint="eastAsia"/>
                <w:kern w:val="0"/>
              </w:rPr>
              <w:t>他</w:t>
            </w:r>
            <w:r w:rsidRPr="00907AC1">
              <w:rPr>
                <w:rFonts w:asciiTheme="minorEastAsia" w:eastAsiaTheme="minorEastAsia" w:hAnsiTheme="minorEastAsia" w:cs="新細明體" w:hint="eastAsia"/>
                <w:kern w:val="0"/>
                <w:lang w:eastAsia="zh-TW"/>
              </w:rPr>
              <w:t>補充電子道路收費的諮詢將於三月十日</w:t>
            </w:r>
            <w:r w:rsidR="003F45BA" w:rsidRPr="00907AC1">
              <w:rPr>
                <w:rFonts w:asciiTheme="minorEastAsia" w:eastAsiaTheme="minorEastAsia" w:hAnsiTheme="minorEastAsia" w:cs="新細明體" w:hint="eastAsia"/>
                <w:kern w:val="0"/>
                <w:lang w:eastAsia="zh-TW"/>
              </w:rPr>
              <w:t>舉行</w:t>
            </w:r>
            <w:r w:rsidRPr="00907AC1">
              <w:rPr>
                <w:rFonts w:asciiTheme="minorEastAsia" w:eastAsiaTheme="minorEastAsia" w:hAnsiTheme="minorEastAsia" w:cs="新細明體" w:hint="eastAsia"/>
                <w:kern w:val="0"/>
                <w:lang w:eastAsia="zh-TW"/>
              </w:rPr>
              <w:t>的中西區區議會會議上討論。</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cs="新細明體" w:hint="eastAsia"/>
                <w:spacing w:val="20"/>
                <w:kern w:val="0"/>
                <w:u w:val="single"/>
              </w:rPr>
              <w:t>焦先生</w:t>
            </w:r>
            <w:r w:rsidRPr="00907AC1">
              <w:rPr>
                <w:rFonts w:asciiTheme="minorEastAsia" w:eastAsiaTheme="minorEastAsia" w:hAnsiTheme="minorEastAsia" w:cs="新細明體" w:hint="eastAsia"/>
                <w:spacing w:val="20"/>
                <w:kern w:val="0"/>
              </w:rPr>
              <w:t>回應，部門暫時未有局部開放中環灣仔繞道的計劃，但路政署已備悉委員的意見。他表示，路政署、土木</w:t>
            </w:r>
            <w:r w:rsidR="003F45BA" w:rsidRPr="00907AC1">
              <w:rPr>
                <w:rFonts w:asciiTheme="minorEastAsia" w:eastAsiaTheme="minorEastAsia" w:hAnsiTheme="minorEastAsia" w:cs="新細明體" w:hint="eastAsia"/>
                <w:spacing w:val="20"/>
                <w:kern w:val="0"/>
              </w:rPr>
              <w:t>工程拓展署及相關顧問公司正積極研究，尋求可以加快工程進度的方法</w:t>
            </w:r>
            <w:r w:rsidR="003F45BA" w:rsidRPr="00907AC1">
              <w:rPr>
                <w:rFonts w:asciiTheme="minorEastAsia" w:eastAsiaTheme="minorEastAsia" w:hAnsiTheme="minorEastAsia" w:cs="新細明體" w:hint="eastAsia"/>
                <w:spacing w:val="20"/>
                <w:kern w:val="0"/>
                <w:lang w:eastAsia="zh-TW"/>
              </w:rPr>
              <w:t>。</w:t>
            </w:r>
            <w:r w:rsidRPr="00907AC1">
              <w:rPr>
                <w:rFonts w:asciiTheme="minorEastAsia" w:eastAsiaTheme="minorEastAsia" w:hAnsiTheme="minorEastAsia" w:cs="新細明體" w:hint="eastAsia"/>
                <w:spacing w:val="20"/>
                <w:kern w:val="0"/>
              </w:rPr>
              <w:t>路政署和土木工程拓展署亦有定期會面，研究追回進度的可行性。關於通車日期，如有進一步資料，路政署會盡快向交運會報告。他表示，路政署曾在二零一一年五月及二零一五年一月，安排委員實地視察，路政署會在合適的時候透過秘書處再次安排委員實地視察工地。就灣仔發展計劃第二期內發現的大型金屬物體，他表示該位置屬於土木工程拓展署的工程範圍，土木工程拓展署去年曾發放新聞公告交代有關大型金屬物體的處理，路政署沒有該物件保育方案的相關資料。</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val="de-DE" w:eastAsia="zh-HK"/>
              </w:rPr>
            </w:pPr>
            <w:r w:rsidRPr="00907AC1">
              <w:rPr>
                <w:rFonts w:asciiTheme="minorEastAsia" w:eastAsiaTheme="minorEastAsia" w:hAnsiTheme="minorEastAsia" w:cs="新細明體" w:hint="eastAsia"/>
                <w:spacing w:val="20"/>
                <w:kern w:val="0"/>
                <w:u w:val="single"/>
                <w:lang w:val="de-DE"/>
              </w:rPr>
              <w:t>主席</w:t>
            </w:r>
            <w:r w:rsidRPr="00907AC1">
              <w:rPr>
                <w:rFonts w:asciiTheme="minorEastAsia" w:eastAsiaTheme="minorEastAsia" w:hAnsiTheme="minorEastAsia" w:cs="新細明體" w:hint="eastAsia"/>
                <w:spacing w:val="20"/>
                <w:kern w:val="0"/>
                <w:lang w:val="de-DE"/>
              </w:rPr>
              <w:t>總結，區議會下月將與</w:t>
            </w:r>
            <w:r w:rsidRPr="00907AC1">
              <w:rPr>
                <w:rFonts w:asciiTheme="minorEastAsia" w:eastAsiaTheme="minorEastAsia" w:hAnsiTheme="minorEastAsia" w:cs="新細明體" w:hint="eastAsia"/>
                <w:spacing w:val="20"/>
                <w:kern w:val="0"/>
              </w:rPr>
              <w:t>運房局局長會面，屆時委員可當面表達對中環灣仔繞道盡快通車的訴求。他贊同去信運房局局長，以表達委員對盡快通車的訴求及請當局考慮局部通車的方案。此外，他請路政署盡快完成研究，以確定加快工程進度的具體措施。</w:t>
            </w:r>
            <w:r w:rsidRPr="00907AC1">
              <w:rPr>
                <w:rFonts w:asciiTheme="minorEastAsia" w:eastAsiaTheme="minorEastAsia" w:hAnsiTheme="minorEastAsia" w:cs="新細明體" w:hint="eastAsia"/>
                <w:spacing w:val="20"/>
                <w:kern w:val="0"/>
                <w:lang w:val="de-DE" w:eastAsia="zh-TW"/>
              </w:rPr>
              <w:t>經</w:t>
            </w:r>
            <w:r w:rsidRPr="00907AC1">
              <w:rPr>
                <w:rFonts w:asciiTheme="minorEastAsia" w:eastAsiaTheme="minorEastAsia" w:hAnsiTheme="minorEastAsia" w:cs="新細明體" w:hint="eastAsia"/>
                <w:spacing w:val="20"/>
                <w:kern w:val="0"/>
                <w:lang w:val="de-DE"/>
              </w:rPr>
              <w:t>詢問各委員後，</w:t>
            </w:r>
            <w:r w:rsidRPr="00907AC1">
              <w:rPr>
                <w:rFonts w:asciiTheme="minorEastAsia" w:eastAsiaTheme="minorEastAsia" w:hAnsiTheme="minorEastAsia" w:cs="新細明體" w:hint="eastAsia"/>
                <w:spacing w:val="20"/>
                <w:kern w:val="0"/>
                <w:u w:val="single"/>
                <w:lang w:val="de-DE"/>
              </w:rPr>
              <w:t>主席</w:t>
            </w:r>
            <w:r w:rsidRPr="00907AC1">
              <w:rPr>
                <w:rFonts w:asciiTheme="minorEastAsia" w:eastAsiaTheme="minorEastAsia" w:hAnsiTheme="minorEastAsia" w:cs="新細明體" w:hint="eastAsia"/>
                <w:spacing w:val="20"/>
                <w:kern w:val="0"/>
                <w:lang w:val="de-DE"/>
              </w:rPr>
              <w:t>確認交運會將保留此常設事項</w:t>
            </w:r>
            <w:r w:rsidRPr="00907AC1">
              <w:rPr>
                <w:rFonts w:asciiTheme="minorEastAsia" w:eastAsiaTheme="minorEastAsia" w:hAnsiTheme="minorEastAsia" w:cs="新細明體" w:hint="eastAsia"/>
                <w:spacing w:val="20"/>
                <w:kern w:val="0"/>
                <w:lang w:val="de-DE" w:eastAsia="zh-TW"/>
              </w:rPr>
              <w:t>，並</w:t>
            </w:r>
            <w:r w:rsidRPr="00907AC1">
              <w:rPr>
                <w:rFonts w:asciiTheme="minorEastAsia" w:eastAsiaTheme="minorEastAsia" w:hAnsiTheme="minorEastAsia" w:cs="新細明體" w:hint="eastAsia"/>
                <w:spacing w:val="20"/>
                <w:kern w:val="0"/>
                <w:lang w:val="de-DE"/>
              </w:rPr>
              <w:t>多謝嘉賓出席會議。</w:t>
            </w:r>
          </w:p>
          <w:p w:rsidR="00C40586" w:rsidRPr="00907AC1" w:rsidRDefault="00C40586" w:rsidP="00220765">
            <w:pPr>
              <w:overflowPunct w:val="0"/>
              <w:adjustRightInd w:val="0"/>
              <w:jc w:val="both"/>
              <w:rPr>
                <w:rFonts w:asciiTheme="minorEastAsia" w:eastAsiaTheme="minorEastAsia" w:hAnsiTheme="minorEastAsia"/>
                <w:b/>
                <w:spacing w:val="20"/>
                <w:kern w:val="0"/>
                <w:u w:val="single"/>
                <w:lang w:eastAsia="zh-TW"/>
              </w:rPr>
            </w:pPr>
          </w:p>
          <w:p w:rsidR="00EA1FA5" w:rsidRPr="00907AC1" w:rsidRDefault="00EA1FA5" w:rsidP="00220765">
            <w:pPr>
              <w:overflowPunct w:val="0"/>
              <w:adjustRightInd w:val="0"/>
              <w:jc w:val="both"/>
              <w:rPr>
                <w:rFonts w:asciiTheme="minorEastAsia" w:eastAsiaTheme="minorEastAsia" w:hAnsiTheme="minorEastAsia"/>
                <w:b/>
                <w:spacing w:val="20"/>
                <w:kern w:val="0"/>
                <w:u w:val="single"/>
                <w:lang w:eastAsia="zh-TW"/>
              </w:rPr>
            </w:pPr>
          </w:p>
        </w:tc>
      </w:tr>
      <w:tr w:rsidR="00216F70" w:rsidRPr="00907AC1" w:rsidTr="006129C1">
        <w:tc>
          <w:tcPr>
            <w:tcW w:w="9072" w:type="dxa"/>
            <w:gridSpan w:val="6"/>
          </w:tcPr>
          <w:p w:rsidR="008F3C1F" w:rsidRPr="00907AC1" w:rsidRDefault="008F3C1F" w:rsidP="00220765">
            <w:pPr>
              <w:pStyle w:val="a4"/>
              <w:overflowPunct w:val="0"/>
              <w:adjustRightInd w:val="0"/>
              <w:snapToGrid/>
              <w:spacing w:line="240" w:lineRule="auto"/>
              <w:rPr>
                <w:rFonts w:asciiTheme="minorEastAsia" w:eastAsiaTheme="minorEastAsia" w:hAnsiTheme="minorEastAsia"/>
                <w:b/>
                <w:kern w:val="0"/>
              </w:rPr>
            </w:pPr>
            <w:r w:rsidRPr="00907AC1">
              <w:rPr>
                <w:rFonts w:asciiTheme="minorEastAsia" w:eastAsiaTheme="minorEastAsia" w:hAnsiTheme="minorEastAsia" w:hint="eastAsia"/>
                <w:b/>
                <w:kern w:val="0"/>
              </w:rPr>
              <w:lastRenderedPageBreak/>
              <w:t>第6項：</w:t>
            </w:r>
          </w:p>
          <w:p w:rsidR="008F3C1F" w:rsidRPr="00907AC1" w:rsidRDefault="008F3C1F" w:rsidP="00220765">
            <w:pPr>
              <w:pStyle w:val="a4"/>
              <w:pBdr>
                <w:bottom w:val="single" w:sz="6" w:space="1" w:color="auto"/>
              </w:pBdr>
              <w:overflowPunct w:val="0"/>
              <w:adjustRightInd w:val="0"/>
              <w:snapToGrid/>
              <w:spacing w:line="240" w:lineRule="auto"/>
              <w:rPr>
                <w:rFonts w:asciiTheme="minorEastAsia" w:eastAsiaTheme="minorEastAsia" w:hAnsiTheme="minorEastAsia"/>
                <w:b/>
                <w:kern w:val="0"/>
              </w:rPr>
            </w:pPr>
            <w:r w:rsidRPr="00907AC1">
              <w:rPr>
                <w:rFonts w:asciiTheme="minorEastAsia" w:eastAsiaTheme="minorEastAsia" w:hAnsiTheme="minorEastAsia" w:hint="eastAsia"/>
                <w:b/>
                <w:noProof/>
                <w:kern w:val="0"/>
                <w:lang w:eastAsia="zh-TW"/>
              </w:rPr>
              <mc:AlternateContent>
                <mc:Choice Requires="wps">
                  <w:drawing>
                    <wp:anchor distT="0" distB="0" distL="114300" distR="114300" simplePos="0" relativeHeight="251659264" behindDoc="0" locked="0" layoutInCell="1" allowOverlap="1" wp14:anchorId="76628EE4" wp14:editId="3E10C753">
                      <wp:simplePos x="0" y="0"/>
                      <wp:positionH relativeFrom="column">
                        <wp:posOffset>-175260</wp:posOffset>
                      </wp:positionH>
                      <wp:positionV relativeFrom="paragraph">
                        <wp:posOffset>17145</wp:posOffset>
                      </wp:positionV>
                      <wp:extent cx="138989" cy="885825"/>
                      <wp:effectExtent l="0" t="0" r="13970" b="28575"/>
                      <wp:wrapNone/>
                      <wp:docPr id="2" name="左大括弧 2"/>
                      <wp:cNvGraphicFramePr/>
                      <a:graphic xmlns:a="http://schemas.openxmlformats.org/drawingml/2006/main">
                        <a:graphicData uri="http://schemas.microsoft.com/office/word/2010/wordprocessingShape">
                          <wps:wsp>
                            <wps:cNvSpPr/>
                            <wps:spPr>
                              <a:xfrm>
                                <a:off x="0" y="0"/>
                                <a:ext cx="138989" cy="885825"/>
                              </a:xfrm>
                              <a:prstGeom prst="leftBrace">
                                <a:avLst>
                                  <a:gd name="adj1" fmla="val 2154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13.8pt;margin-top:1.35pt;width:10.9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" adj="730" strokecolor="black [3040]"/>
                  </w:pict>
                </mc:Fallback>
              </mc:AlternateContent>
            </w:r>
            <w:r w:rsidRPr="00907AC1">
              <w:rPr>
                <w:rFonts w:asciiTheme="minorEastAsia" w:eastAsiaTheme="minorEastAsia" w:hAnsiTheme="minorEastAsia" w:hint="eastAsia"/>
                <w:b/>
                <w:kern w:val="0"/>
              </w:rPr>
              <w:t>常設事項(ii) —配合西港島線通車的公共交通服務重組計劃</w:t>
            </w:r>
            <w:r w:rsidRPr="00907AC1">
              <w:rPr>
                <w:rFonts w:asciiTheme="minorEastAsia" w:eastAsiaTheme="minorEastAsia" w:hAnsiTheme="minorEastAsia" w:hint="eastAsia"/>
                <w:b/>
                <w:kern w:val="0"/>
              </w:rPr>
              <w:br/>
              <w:t>(中西區交運會文件第2/2016號)</w:t>
            </w:r>
          </w:p>
          <w:p w:rsidR="008F3C1F" w:rsidRPr="00907AC1" w:rsidRDefault="008F3C1F" w:rsidP="00220765">
            <w:pPr>
              <w:pStyle w:val="a4"/>
              <w:pBdr>
                <w:bottom w:val="single" w:sz="6" w:space="1" w:color="auto"/>
              </w:pBdr>
              <w:overflowPunct w:val="0"/>
              <w:adjustRightInd w:val="0"/>
              <w:snapToGrid/>
              <w:spacing w:line="240" w:lineRule="auto"/>
              <w:rPr>
                <w:rFonts w:asciiTheme="minorEastAsia" w:eastAsiaTheme="minorEastAsia" w:hAnsiTheme="minorEastAsia"/>
                <w:b/>
                <w:kern w:val="0"/>
              </w:rPr>
            </w:pPr>
            <w:r w:rsidRPr="00907AC1">
              <w:rPr>
                <w:rFonts w:asciiTheme="minorEastAsia" w:eastAsiaTheme="minorEastAsia" w:hAnsiTheme="minorEastAsia" w:hint="eastAsia"/>
                <w:b/>
                <w:kern w:val="0"/>
              </w:rPr>
              <w:t>巴士路線重組的最新情況</w:t>
            </w:r>
            <w:r w:rsidRPr="00907AC1">
              <w:rPr>
                <w:rFonts w:asciiTheme="minorEastAsia" w:eastAsiaTheme="minorEastAsia" w:hAnsiTheme="minorEastAsia" w:hint="eastAsia"/>
                <w:b/>
                <w:kern w:val="0"/>
              </w:rPr>
              <w:br/>
              <w:t>(中西區交運會文件第4/2016號)</w:t>
            </w:r>
          </w:p>
          <w:p w:rsidR="008F3C1F" w:rsidRPr="00907AC1" w:rsidRDefault="008F3C1F" w:rsidP="00220765">
            <w:pPr>
              <w:pStyle w:val="a8"/>
              <w:overflowPunct w:val="0"/>
              <w:adjustRightInd w:val="0"/>
              <w:spacing w:line="240" w:lineRule="auto"/>
              <w:ind w:firstLine="0"/>
              <w:rPr>
                <w:rFonts w:asciiTheme="minorEastAsia" w:eastAsiaTheme="minorEastAsia" w:hAnsiTheme="minorEastAsia"/>
                <w:kern w:val="0"/>
                <w:lang w:eastAsia="zh-TW"/>
              </w:rPr>
            </w:pPr>
            <w:r w:rsidRPr="00907AC1">
              <w:rPr>
                <w:rFonts w:asciiTheme="minorEastAsia" w:eastAsiaTheme="minorEastAsia" w:hAnsiTheme="minorEastAsia"/>
                <w:kern w:val="0"/>
              </w:rPr>
              <w:t>(下午</w:t>
            </w:r>
            <w:r w:rsidRPr="00907AC1">
              <w:rPr>
                <w:rFonts w:asciiTheme="minorEastAsia" w:eastAsiaTheme="minorEastAsia" w:hAnsiTheme="minorEastAsia" w:hint="eastAsia"/>
                <w:kern w:val="0"/>
              </w:rPr>
              <w:t>4</w:t>
            </w:r>
            <w:r w:rsidRPr="00907AC1">
              <w:rPr>
                <w:rFonts w:asciiTheme="minorEastAsia" w:eastAsiaTheme="minorEastAsia" w:hAnsiTheme="minorEastAsia"/>
                <w:kern w:val="0"/>
              </w:rPr>
              <w:t>時</w:t>
            </w:r>
            <w:r w:rsidRPr="00907AC1">
              <w:rPr>
                <w:rFonts w:asciiTheme="minorEastAsia" w:eastAsiaTheme="minorEastAsia" w:hAnsiTheme="minorEastAsia" w:hint="eastAsia"/>
                <w:kern w:val="0"/>
              </w:rPr>
              <w:t>16分</w:t>
            </w:r>
            <w:r w:rsidRPr="00907AC1">
              <w:rPr>
                <w:rFonts w:asciiTheme="minorEastAsia" w:eastAsiaTheme="minorEastAsia" w:hAnsiTheme="minorEastAsia"/>
                <w:kern w:val="0"/>
              </w:rPr>
              <w:t>至</w:t>
            </w:r>
            <w:r w:rsidRPr="00907AC1">
              <w:rPr>
                <w:rFonts w:asciiTheme="minorEastAsia" w:eastAsiaTheme="minorEastAsia" w:hAnsiTheme="minorEastAsia" w:hint="eastAsia"/>
                <w:kern w:val="0"/>
              </w:rPr>
              <w:t>4</w:t>
            </w:r>
            <w:r w:rsidRPr="00907AC1">
              <w:rPr>
                <w:rFonts w:asciiTheme="minorEastAsia" w:eastAsiaTheme="minorEastAsia" w:hAnsiTheme="minorEastAsia"/>
                <w:kern w:val="0"/>
              </w:rPr>
              <w:t>時</w:t>
            </w:r>
            <w:r w:rsidRPr="00907AC1">
              <w:rPr>
                <w:rFonts w:asciiTheme="minorEastAsia" w:eastAsiaTheme="minorEastAsia" w:hAnsiTheme="minorEastAsia" w:hint="eastAsia"/>
                <w:kern w:val="0"/>
              </w:rPr>
              <w:t>51分</w:t>
            </w:r>
            <w:r w:rsidRPr="00907AC1">
              <w:rPr>
                <w:rFonts w:asciiTheme="minorEastAsia" w:eastAsiaTheme="minorEastAsia" w:hAnsiTheme="minorEastAsia"/>
                <w:kern w:val="0"/>
              </w:rPr>
              <w:t>)</w:t>
            </w:r>
          </w:p>
          <w:p w:rsidR="008F3C1F" w:rsidRPr="00907AC1" w:rsidRDefault="008F3C1F" w:rsidP="00220765">
            <w:pPr>
              <w:pStyle w:val="a8"/>
              <w:overflowPunct w:val="0"/>
              <w:adjustRightInd w:val="0"/>
              <w:spacing w:line="240" w:lineRule="auto"/>
              <w:ind w:firstLine="0"/>
              <w:rPr>
                <w:rFonts w:asciiTheme="minorEastAsia" w:eastAsiaTheme="minorEastAsia" w:hAnsiTheme="minorEastAsia"/>
                <w:kern w:val="0"/>
                <w:lang w:eastAsia="zh-TW"/>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cs="新細明體" w:hint="eastAsia"/>
                <w:spacing w:val="20"/>
                <w:kern w:val="0"/>
                <w:u w:val="single"/>
              </w:rPr>
              <w:t>主席</w:t>
            </w:r>
            <w:r w:rsidRPr="00907AC1">
              <w:rPr>
                <w:rFonts w:asciiTheme="minorEastAsia" w:eastAsiaTheme="minorEastAsia" w:hAnsiTheme="minorEastAsia" w:cs="新細明體" w:hint="eastAsia"/>
                <w:spacing w:val="20"/>
                <w:kern w:val="0"/>
              </w:rPr>
              <w:t>指出，重組計劃內曾有一個方案為縮短過海路線第104及113號線至上環，及延長第101X號線服務時間。他詢問運輸署該重組方案現時的情況。</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cs="新細明體" w:hint="eastAsia"/>
                <w:spacing w:val="20"/>
                <w:kern w:val="0"/>
              </w:rPr>
              <w:t>運輸署高級運輸主任/中西區</w:t>
            </w:r>
            <w:r w:rsidRPr="00907AC1">
              <w:rPr>
                <w:rFonts w:asciiTheme="minorEastAsia" w:eastAsiaTheme="minorEastAsia" w:hAnsiTheme="minorEastAsia" w:cs="新細明體" w:hint="eastAsia"/>
                <w:spacing w:val="20"/>
                <w:kern w:val="0"/>
                <w:u w:val="single"/>
              </w:rPr>
              <w:t>徐淑婷女士</w:t>
            </w:r>
            <w:r w:rsidRPr="00907AC1">
              <w:rPr>
                <w:rFonts w:asciiTheme="minorEastAsia" w:eastAsiaTheme="minorEastAsia" w:hAnsiTheme="minorEastAsia" w:cs="新細明體" w:hint="eastAsia"/>
                <w:spacing w:val="20"/>
                <w:kern w:val="0"/>
              </w:rPr>
              <w:t>表示，運輸署在進行諮詢後，相關區議會對隧巴第104、113及101X號線的重組方案有較大迴響，因此上述重組方案未能實施及需待進一步研究。</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lang w:val="de-DE"/>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cs="新細明體" w:hint="eastAsia"/>
                <w:spacing w:val="20"/>
                <w:kern w:val="0"/>
                <w:u w:val="single"/>
                <w:lang w:val="de-DE"/>
              </w:rPr>
              <w:t>主席</w:t>
            </w:r>
            <w:r w:rsidRPr="00907AC1">
              <w:rPr>
                <w:rFonts w:asciiTheme="minorEastAsia" w:eastAsiaTheme="minorEastAsia" w:hAnsiTheme="minorEastAsia" w:hint="eastAsia"/>
                <w:spacing w:val="20"/>
                <w:kern w:val="0"/>
              </w:rPr>
              <w:t>合併兩份文件請委員提問和發表意見。各委員的發言重點如下：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cs="新細明體" w:hint="eastAsia"/>
                <w:kern w:val="0"/>
                <w:u w:val="single"/>
                <w:lang w:eastAsia="zh-TW"/>
              </w:rPr>
              <w:lastRenderedPageBreak/>
              <w:t>陳學鋒議員</w:t>
            </w:r>
            <w:r w:rsidRPr="00907AC1">
              <w:rPr>
                <w:rFonts w:asciiTheme="minorEastAsia" w:eastAsiaTheme="minorEastAsia" w:hAnsiTheme="minorEastAsia" w:cs="新細明體" w:hint="eastAsia"/>
                <w:kern w:val="0"/>
                <w:lang w:eastAsia="zh-TW"/>
              </w:rPr>
              <w:t>表示，重組計劃實施後對區內的巴士服務構成壓力，他留意到</w:t>
            </w:r>
            <w:proofErr w:type="gramStart"/>
            <w:r w:rsidRPr="00907AC1">
              <w:rPr>
                <w:rFonts w:asciiTheme="minorEastAsia" w:eastAsiaTheme="minorEastAsia" w:hAnsiTheme="minorEastAsia" w:cs="新細明體" w:hint="eastAsia"/>
                <w:kern w:val="0"/>
                <w:lang w:eastAsia="zh-TW"/>
              </w:rPr>
              <w:t>部分小巴及</w:t>
            </w:r>
            <w:proofErr w:type="gramEnd"/>
            <w:r w:rsidRPr="00907AC1">
              <w:rPr>
                <w:rFonts w:asciiTheme="minorEastAsia" w:eastAsiaTheme="minorEastAsia" w:hAnsiTheme="minorEastAsia" w:cs="新細明體" w:hint="eastAsia"/>
                <w:kern w:val="0"/>
                <w:lang w:eastAsia="zh-TW"/>
              </w:rPr>
              <w:t>巴士服務的需求增長，例如來往南區的小巴路線23、23M、54、54M及58號等服務皆供不應求，他詢問運輸署有沒有相關數據。另一方面，由於班次縮減，城巴第1、5B、10號線乘客量減少，實際班次比站牌上所顯示的時間表還要疏落。他詢問運輸署如何監督巴士公司履行服務承諾。</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新細明體"/>
                <w:kern w:val="0"/>
                <w:lang w:eastAsia="zh-TW"/>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cs="Arial Unicode MS" w:hint="eastAsia"/>
                <w:kern w:val="0"/>
                <w:u w:val="single"/>
              </w:rPr>
              <w:t>陳捷貴議員</w:t>
            </w:r>
            <w:r w:rsidRPr="00907AC1">
              <w:rPr>
                <w:rFonts w:asciiTheme="minorEastAsia" w:eastAsiaTheme="minorEastAsia" w:hAnsiTheme="minorEastAsia" w:cs="Arial Unicode MS" w:hint="eastAsia"/>
                <w:kern w:val="0"/>
              </w:rPr>
              <w:t>歡迎小巴45A</w:t>
            </w:r>
            <w:r w:rsidR="00C1335C" w:rsidRPr="00907AC1">
              <w:rPr>
                <w:rFonts w:asciiTheme="minorEastAsia" w:eastAsiaTheme="minorEastAsia" w:hAnsiTheme="minorEastAsia" w:cs="Arial Unicode MS" w:hint="eastAsia"/>
                <w:kern w:val="0"/>
              </w:rPr>
              <w:t>號線延長營運時間，但</w:t>
            </w:r>
            <w:r w:rsidRPr="00907AC1">
              <w:rPr>
                <w:rFonts w:asciiTheme="minorEastAsia" w:eastAsiaTheme="minorEastAsia" w:hAnsiTheme="minorEastAsia" w:cs="Arial Unicode MS" w:hint="eastAsia"/>
                <w:kern w:val="0"/>
              </w:rPr>
              <w:t>在港鐵西港島線通車後，小巴45A號線的乘客量大增，乘客需等候多時才能登車。他請</w:t>
            </w:r>
            <w:r w:rsidRPr="00907AC1">
              <w:rPr>
                <w:rFonts w:asciiTheme="minorEastAsia" w:eastAsiaTheme="minorEastAsia" w:hAnsiTheme="minorEastAsia" w:cs="新細明體" w:hint="eastAsia"/>
                <w:kern w:val="0"/>
              </w:rPr>
              <w:t>運輸署必須與小巴承辦商商討增加車輛及服務。</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kern w:val="0"/>
                <w:u w:val="single"/>
              </w:rPr>
              <w:t>鄭麗</w:t>
            </w:r>
            <w:r w:rsidRPr="00907AC1">
              <w:rPr>
                <w:rFonts w:asciiTheme="minorEastAsia" w:eastAsiaTheme="minorEastAsia" w:hAnsiTheme="minorEastAsia" w:hint="eastAsia"/>
                <w:kern w:val="0"/>
                <w:u w:val="single"/>
              </w:rPr>
              <w:t>琼</w:t>
            </w:r>
            <w:r w:rsidRPr="00907AC1">
              <w:rPr>
                <w:rFonts w:asciiTheme="minorEastAsia" w:eastAsiaTheme="minorEastAsia" w:hAnsiTheme="minorEastAsia"/>
                <w:kern w:val="0"/>
                <w:u w:val="single"/>
              </w:rPr>
              <w:t>議員</w:t>
            </w:r>
            <w:r w:rsidRPr="00907AC1">
              <w:rPr>
                <w:rFonts w:asciiTheme="minorEastAsia" w:eastAsiaTheme="minorEastAsia" w:hAnsiTheme="minorEastAsia" w:hint="eastAsia"/>
                <w:kern w:val="0"/>
              </w:rPr>
              <w:t>表示，半山居民對巴士重組計劃已忍無可忍，</w:t>
            </w:r>
            <w:r w:rsidRPr="00907AC1">
              <w:rPr>
                <w:rFonts w:asciiTheme="minorEastAsia" w:eastAsiaTheme="minorEastAsia" w:hAnsiTheme="minorEastAsia" w:cs="新細明體" w:hint="eastAsia"/>
                <w:kern w:val="0"/>
              </w:rPr>
              <w:t>運輸署在取消城巴</w:t>
            </w:r>
            <w:r w:rsidRPr="00907AC1">
              <w:rPr>
                <w:rFonts w:asciiTheme="minorEastAsia" w:eastAsiaTheme="minorEastAsia" w:hAnsiTheme="minorEastAsia" w:hint="eastAsia"/>
                <w:kern w:val="0"/>
              </w:rPr>
              <w:t>3B</w:t>
            </w:r>
            <w:r w:rsidRPr="00907AC1">
              <w:rPr>
                <w:rFonts w:asciiTheme="minorEastAsia" w:eastAsiaTheme="minorEastAsia" w:hAnsiTheme="minorEastAsia" w:cs="Arial Unicode MS" w:hint="eastAsia"/>
                <w:kern w:val="0"/>
              </w:rPr>
              <w:t>號線後卻沒有任何替代服務，她曾多次建議延長</w:t>
            </w:r>
            <w:r w:rsidRPr="00907AC1">
              <w:rPr>
                <w:rFonts w:asciiTheme="minorEastAsia" w:eastAsiaTheme="minorEastAsia" w:hAnsiTheme="minorEastAsia" w:cs="新細明體" w:hint="eastAsia"/>
                <w:kern w:val="0"/>
              </w:rPr>
              <w:t>巴士</w:t>
            </w:r>
            <w:r w:rsidRPr="00907AC1">
              <w:rPr>
                <w:rFonts w:asciiTheme="minorEastAsia" w:eastAsiaTheme="minorEastAsia" w:hAnsiTheme="minorEastAsia" w:cs="Arial Unicode MS" w:hint="eastAsia"/>
                <w:kern w:val="0"/>
              </w:rPr>
              <w:t>12或13</w:t>
            </w:r>
            <w:r w:rsidR="00C1335C" w:rsidRPr="00907AC1">
              <w:rPr>
                <w:rFonts w:asciiTheme="minorEastAsia" w:eastAsiaTheme="minorEastAsia" w:hAnsiTheme="minorEastAsia" w:cs="Arial Unicode MS" w:hint="eastAsia"/>
                <w:kern w:val="0"/>
              </w:rPr>
              <w:t>號線至林士街或信德中心，但運輸署每次</w:t>
            </w:r>
            <w:r w:rsidR="00C1335C" w:rsidRPr="00907AC1">
              <w:rPr>
                <w:rFonts w:asciiTheme="minorEastAsia" w:eastAsiaTheme="minorEastAsia" w:hAnsiTheme="minorEastAsia" w:cs="Arial Unicode MS" w:hint="eastAsia"/>
                <w:kern w:val="0"/>
                <w:lang w:eastAsia="zh-TW"/>
              </w:rPr>
              <w:t>均</w:t>
            </w:r>
            <w:r w:rsidRPr="00907AC1">
              <w:rPr>
                <w:rFonts w:asciiTheme="minorEastAsia" w:eastAsiaTheme="minorEastAsia" w:hAnsiTheme="minorEastAsia" w:cs="Arial Unicode MS" w:hint="eastAsia"/>
                <w:kern w:val="0"/>
              </w:rPr>
              <w:t>以增加巴士行車時間為由否定建議，令半山居民只能乘巴士再轉乘電車到上環，她促請</w:t>
            </w:r>
            <w:r w:rsidRPr="00907AC1">
              <w:rPr>
                <w:rFonts w:asciiTheme="minorEastAsia" w:eastAsiaTheme="minorEastAsia" w:hAnsiTheme="minorEastAsia" w:cs="新細明體" w:hint="eastAsia"/>
                <w:kern w:val="0"/>
              </w:rPr>
              <w:t>運輸署再次考慮有關</w:t>
            </w:r>
            <w:r w:rsidRPr="00907AC1">
              <w:rPr>
                <w:rFonts w:asciiTheme="minorEastAsia" w:eastAsiaTheme="minorEastAsia" w:hAnsiTheme="minorEastAsia" w:cs="Arial Unicode MS" w:hint="eastAsia"/>
                <w:kern w:val="0"/>
              </w:rPr>
              <w:t>建議。此外，現時居民如需由上環前往南區，便只能乘車至石塘咀或堅尼地城再轉乘城巴43M號線，居民曾建議延長43M號線至上環皇后街，但同樣遭運輸署否定建議。另外，她留意到乘客在西營盤地鐵站需等待四班45A小巴才能乘車，因此她要求增加小巴45A的班次。</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hint="eastAsia"/>
                <w:kern w:val="0"/>
                <w:u w:val="single"/>
              </w:rPr>
              <w:t>楊開永</w:t>
            </w:r>
            <w:r w:rsidRPr="00907AC1">
              <w:rPr>
                <w:rFonts w:asciiTheme="minorEastAsia" w:eastAsiaTheme="minorEastAsia" w:hAnsiTheme="minorEastAsia"/>
                <w:kern w:val="0"/>
                <w:u w:val="single"/>
              </w:rPr>
              <w:t>議員</w:t>
            </w:r>
            <w:r w:rsidRPr="00907AC1">
              <w:rPr>
                <w:rFonts w:asciiTheme="minorEastAsia" w:eastAsiaTheme="minorEastAsia" w:hAnsiTheme="minorEastAsia" w:hint="eastAsia"/>
                <w:kern w:val="0"/>
              </w:rPr>
              <w:t>表示，</w:t>
            </w:r>
            <w:r w:rsidRPr="00907AC1">
              <w:rPr>
                <w:rFonts w:asciiTheme="minorEastAsia" w:eastAsiaTheme="minorEastAsia" w:hAnsiTheme="minorEastAsia" w:cs="Arial Unicode MS" w:hint="eastAsia"/>
                <w:kern w:val="0"/>
              </w:rPr>
              <w:t>城巴</w:t>
            </w:r>
            <w:r w:rsidRPr="00907AC1">
              <w:rPr>
                <w:rFonts w:asciiTheme="minorEastAsia" w:eastAsiaTheme="minorEastAsia" w:hAnsiTheme="minorEastAsia" w:hint="eastAsia"/>
                <w:kern w:val="0"/>
              </w:rPr>
              <w:t>1、5B及10號三條巴士線經常同時到站，或等待良久都沒有巴士到站，他請運輸署或巴士公司解釋情況，並合理安排巴士班次。另外，他詢問運輸署會否</w:t>
            </w:r>
            <w:r w:rsidR="00B046E7" w:rsidRPr="00907AC1">
              <w:rPr>
                <w:rFonts w:asciiTheme="minorEastAsia" w:eastAsiaTheme="minorEastAsia" w:hAnsiTheme="minorEastAsia" w:hint="eastAsia"/>
                <w:kern w:val="0"/>
                <w:lang w:eastAsia="zh-TW"/>
              </w:rPr>
              <w:t>就</w:t>
            </w:r>
            <w:r w:rsidRPr="00907AC1">
              <w:rPr>
                <w:rFonts w:asciiTheme="minorEastAsia" w:eastAsiaTheme="minorEastAsia" w:hAnsiTheme="minorEastAsia" w:hint="eastAsia"/>
                <w:kern w:val="0"/>
              </w:rPr>
              <w:t>「2016-2017</w:t>
            </w:r>
            <w:r w:rsidR="00B046E7" w:rsidRPr="00907AC1">
              <w:rPr>
                <w:rFonts w:asciiTheme="minorEastAsia" w:eastAsiaTheme="minorEastAsia" w:hAnsiTheme="minorEastAsia" w:hint="eastAsia"/>
                <w:kern w:val="0"/>
              </w:rPr>
              <w:t>年度中西區巴士路線計劃」</w:t>
            </w:r>
            <w:r w:rsidR="00B046E7" w:rsidRPr="00907AC1">
              <w:rPr>
                <w:rFonts w:asciiTheme="minorEastAsia" w:eastAsiaTheme="minorEastAsia" w:hAnsiTheme="minorEastAsia" w:hint="eastAsia"/>
                <w:kern w:val="0"/>
                <w:lang w:eastAsia="zh-TW"/>
              </w:rPr>
              <w:t>諮詢</w:t>
            </w:r>
            <w:r w:rsidR="00B046E7" w:rsidRPr="00907AC1">
              <w:rPr>
                <w:rFonts w:asciiTheme="minorEastAsia" w:eastAsiaTheme="minorEastAsia" w:hAnsiTheme="minorEastAsia" w:hint="eastAsia"/>
                <w:kern w:val="0"/>
              </w:rPr>
              <w:t>交運會</w:t>
            </w:r>
            <w:r w:rsidRPr="00907AC1">
              <w:rPr>
                <w:rFonts w:asciiTheme="minorEastAsia" w:eastAsiaTheme="minorEastAsia" w:hAnsiTheme="minorEastAsia" w:hint="eastAsia"/>
                <w:kern w:val="0"/>
              </w:rPr>
              <w:t>。</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hint="eastAsia"/>
                <w:kern w:val="0"/>
                <w:u w:val="single"/>
              </w:rPr>
              <w:t>楊學明</w:t>
            </w:r>
            <w:r w:rsidRPr="00907AC1">
              <w:rPr>
                <w:rFonts w:asciiTheme="minorEastAsia" w:eastAsiaTheme="minorEastAsia" w:hAnsiTheme="minorEastAsia"/>
                <w:kern w:val="0"/>
                <w:u w:val="single"/>
              </w:rPr>
              <w:t>議員</w:t>
            </w:r>
            <w:r w:rsidRPr="00907AC1">
              <w:rPr>
                <w:rFonts w:asciiTheme="minorEastAsia" w:eastAsiaTheme="minorEastAsia" w:hAnsiTheme="minorEastAsia" w:hint="eastAsia"/>
                <w:kern w:val="0"/>
              </w:rPr>
              <w:t>表示，據他在西營盤和</w:t>
            </w:r>
            <w:proofErr w:type="gramStart"/>
            <w:r w:rsidRPr="00907AC1">
              <w:rPr>
                <w:rFonts w:asciiTheme="minorEastAsia" w:eastAsiaTheme="minorEastAsia" w:hAnsiTheme="minorEastAsia" w:hint="eastAsia"/>
                <w:kern w:val="0"/>
              </w:rPr>
              <w:t>石塘咀</w:t>
            </w:r>
            <w:proofErr w:type="gramEnd"/>
            <w:r w:rsidRPr="00907AC1">
              <w:rPr>
                <w:rFonts w:asciiTheme="minorEastAsia" w:eastAsiaTheme="minorEastAsia" w:hAnsiTheme="minorEastAsia" w:hint="eastAsia"/>
                <w:kern w:val="0"/>
              </w:rPr>
              <w:t>觀察，</w:t>
            </w:r>
            <w:r w:rsidRPr="00907AC1">
              <w:rPr>
                <w:rFonts w:asciiTheme="minorEastAsia" w:eastAsiaTheme="minorEastAsia" w:hAnsiTheme="minorEastAsia" w:cs="Arial Unicode MS" w:hint="eastAsia"/>
                <w:kern w:val="0"/>
              </w:rPr>
              <w:t>城巴</w:t>
            </w:r>
            <w:r w:rsidRPr="00907AC1">
              <w:rPr>
                <w:rFonts w:asciiTheme="minorEastAsia" w:eastAsiaTheme="minorEastAsia" w:hAnsiTheme="minorEastAsia" w:hint="eastAsia"/>
                <w:kern w:val="0"/>
              </w:rPr>
              <w:t>10號相對按時到站，而1和5B</w:t>
            </w:r>
            <w:proofErr w:type="gramStart"/>
            <w:r w:rsidR="005F0F4D" w:rsidRPr="00907AC1">
              <w:rPr>
                <w:rFonts w:asciiTheme="minorEastAsia" w:eastAsiaTheme="minorEastAsia" w:hAnsiTheme="minorEastAsia" w:hint="eastAsia"/>
                <w:kern w:val="0"/>
                <w:lang w:eastAsia="zh-TW"/>
              </w:rPr>
              <w:t>號線</w:t>
            </w:r>
            <w:r w:rsidRPr="00907AC1">
              <w:rPr>
                <w:rFonts w:asciiTheme="minorEastAsia" w:eastAsiaTheme="minorEastAsia" w:hAnsiTheme="minorEastAsia" w:hint="eastAsia"/>
                <w:kern w:val="0"/>
              </w:rPr>
              <w:t>則</w:t>
            </w:r>
            <w:proofErr w:type="gramEnd"/>
            <w:r w:rsidRPr="00907AC1">
              <w:rPr>
                <w:rFonts w:asciiTheme="minorEastAsia" w:eastAsiaTheme="minorEastAsia" w:hAnsiTheme="minorEastAsia" w:hint="eastAsia"/>
                <w:kern w:val="0"/>
              </w:rPr>
              <w:t>經常誤點，他請運輸署加強監管。另外，他促請</w:t>
            </w:r>
            <w:r w:rsidRPr="00907AC1">
              <w:rPr>
                <w:rFonts w:asciiTheme="minorEastAsia" w:eastAsiaTheme="minorEastAsia" w:hAnsiTheme="minorEastAsia" w:cs="新細明體" w:hint="eastAsia"/>
                <w:kern w:val="0"/>
              </w:rPr>
              <w:t>101X號線延長至全日服務，並提供過海分段收費。</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hint="eastAsia"/>
                <w:kern w:val="0"/>
                <w:u w:val="single"/>
              </w:rPr>
              <w:t>梁景裕委員</w:t>
            </w:r>
            <w:r w:rsidRPr="00907AC1">
              <w:rPr>
                <w:rFonts w:asciiTheme="minorEastAsia" w:eastAsiaTheme="minorEastAsia" w:hAnsiTheme="minorEastAsia" w:hint="eastAsia"/>
                <w:kern w:val="0"/>
              </w:rPr>
              <w:t>建議，運輸署可考慮設立一條在半山的循環線，行經蒲飛路、般咸道、柏道、羅便臣道及堅道，讓半山居民可短時間到達般咸道的西營盤站轉乘港鐵。他表示，</w:t>
            </w:r>
            <w:proofErr w:type="gramStart"/>
            <w:r w:rsidRPr="00907AC1">
              <w:rPr>
                <w:rFonts w:asciiTheme="minorEastAsia" w:eastAsiaTheme="minorEastAsia" w:hAnsiTheme="minorEastAsia" w:hint="eastAsia"/>
                <w:kern w:val="0"/>
              </w:rPr>
              <w:t>現時新巴第43</w:t>
            </w:r>
            <w:proofErr w:type="gramEnd"/>
            <w:r w:rsidRPr="00907AC1">
              <w:rPr>
                <w:rFonts w:asciiTheme="minorEastAsia" w:eastAsiaTheme="minorEastAsia" w:hAnsiTheme="minorEastAsia" w:hint="eastAsia"/>
                <w:kern w:val="0"/>
              </w:rPr>
              <w:t>A</w:t>
            </w:r>
            <w:proofErr w:type="gramStart"/>
            <w:r w:rsidRPr="00907AC1">
              <w:rPr>
                <w:rFonts w:asciiTheme="minorEastAsia" w:eastAsiaTheme="minorEastAsia" w:hAnsiTheme="minorEastAsia" w:hint="eastAsia"/>
                <w:kern w:val="0"/>
              </w:rPr>
              <w:t>號線乘客</w:t>
            </w:r>
            <w:proofErr w:type="gramEnd"/>
            <w:r w:rsidRPr="00907AC1">
              <w:rPr>
                <w:rFonts w:asciiTheme="minorEastAsia" w:eastAsiaTheme="minorEastAsia" w:hAnsiTheme="minorEastAsia" w:hint="eastAsia"/>
                <w:kern w:val="0"/>
              </w:rPr>
              <w:t>量極少，因此</w:t>
            </w:r>
            <w:r w:rsidR="00566266" w:rsidRPr="00907AC1">
              <w:rPr>
                <w:rFonts w:asciiTheme="minorEastAsia" w:eastAsiaTheme="minorEastAsia" w:hAnsiTheme="minorEastAsia" w:hint="eastAsia"/>
                <w:kern w:val="0"/>
                <w:lang w:eastAsia="zh-TW"/>
              </w:rPr>
              <w:t>他</w:t>
            </w:r>
            <w:r w:rsidRPr="00907AC1">
              <w:rPr>
                <w:rFonts w:asciiTheme="minorEastAsia" w:eastAsiaTheme="minorEastAsia" w:hAnsiTheme="minorEastAsia" w:hint="eastAsia"/>
                <w:kern w:val="0"/>
              </w:rPr>
              <w:t>建議取消此路線並調配有關車輛行走上述循環線，以提供更適切的交通服務</w:t>
            </w:r>
            <w:r w:rsidR="00566266" w:rsidRPr="00907AC1">
              <w:rPr>
                <w:rFonts w:asciiTheme="minorEastAsia" w:eastAsiaTheme="minorEastAsia" w:hAnsiTheme="minorEastAsia" w:hint="eastAsia"/>
                <w:kern w:val="0"/>
                <w:lang w:eastAsia="zh-TW"/>
              </w:rPr>
              <w:t>予</w:t>
            </w:r>
            <w:r w:rsidR="00566266" w:rsidRPr="00907AC1">
              <w:rPr>
                <w:rFonts w:asciiTheme="minorEastAsia" w:eastAsiaTheme="minorEastAsia" w:hAnsiTheme="minorEastAsia" w:hint="eastAsia"/>
                <w:kern w:val="0"/>
              </w:rPr>
              <w:t>居民。另外，他</w:t>
            </w:r>
            <w:r w:rsidR="00566266" w:rsidRPr="00907AC1">
              <w:rPr>
                <w:rFonts w:asciiTheme="minorEastAsia" w:eastAsiaTheme="minorEastAsia" w:hAnsiTheme="minorEastAsia" w:hint="eastAsia"/>
                <w:kern w:val="0"/>
                <w:lang w:eastAsia="zh-TW"/>
              </w:rPr>
              <w:t>贊</w:t>
            </w:r>
            <w:r w:rsidR="00566266" w:rsidRPr="00907AC1">
              <w:rPr>
                <w:rFonts w:asciiTheme="minorEastAsia" w:eastAsiaTheme="minorEastAsia" w:hAnsiTheme="minorEastAsia" w:hint="eastAsia"/>
                <w:kern w:val="0"/>
              </w:rPr>
              <w:t>同</w:t>
            </w:r>
            <w:r w:rsidRPr="00907AC1">
              <w:rPr>
                <w:rFonts w:asciiTheme="minorEastAsia" w:eastAsiaTheme="minorEastAsia" w:hAnsiTheme="minorEastAsia" w:hint="eastAsia"/>
                <w:kern w:val="0"/>
              </w:rPr>
              <w:t>應</w:t>
            </w:r>
            <w:r w:rsidRPr="00907AC1">
              <w:rPr>
                <w:rFonts w:asciiTheme="minorEastAsia" w:eastAsiaTheme="minorEastAsia" w:hAnsiTheme="minorEastAsia" w:cs="新細明體" w:hint="eastAsia"/>
                <w:kern w:val="0"/>
              </w:rPr>
              <w:t>延長101X</w:t>
            </w:r>
            <w:proofErr w:type="gramStart"/>
            <w:r w:rsidRPr="00907AC1">
              <w:rPr>
                <w:rFonts w:asciiTheme="minorEastAsia" w:eastAsiaTheme="minorEastAsia" w:hAnsiTheme="minorEastAsia" w:cs="新細明體" w:hint="eastAsia"/>
                <w:kern w:val="0"/>
              </w:rPr>
              <w:t>號線至</w:t>
            </w:r>
            <w:proofErr w:type="gramEnd"/>
            <w:r w:rsidRPr="00907AC1">
              <w:rPr>
                <w:rFonts w:asciiTheme="minorEastAsia" w:eastAsiaTheme="minorEastAsia" w:hAnsiTheme="minorEastAsia" w:cs="新細明體" w:hint="eastAsia"/>
                <w:kern w:val="0"/>
              </w:rPr>
              <w:t>全日服務。</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cs="新細明體" w:hint="eastAsia"/>
                <w:kern w:val="0"/>
                <w:u w:val="single"/>
              </w:rPr>
              <w:t>葉錦龍</w:t>
            </w:r>
            <w:r w:rsidRPr="00907AC1">
              <w:rPr>
                <w:rFonts w:asciiTheme="minorEastAsia" w:eastAsiaTheme="minorEastAsia" w:hAnsiTheme="minorEastAsia" w:hint="eastAsia"/>
                <w:kern w:val="0"/>
                <w:u w:val="single"/>
              </w:rPr>
              <w:t>委員</w:t>
            </w:r>
            <w:r w:rsidRPr="00907AC1">
              <w:rPr>
                <w:rFonts w:asciiTheme="minorEastAsia" w:eastAsiaTheme="minorEastAsia" w:hAnsiTheme="minorEastAsia" w:hint="eastAsia"/>
                <w:kern w:val="0"/>
              </w:rPr>
              <w:t>表示，城巴第43M號線更改為M47號線的服務後，住在石塘咀以東的居民因需乘車到石塘咀才能轉乘43M而感到</w:t>
            </w:r>
            <w:r w:rsidRPr="00907AC1">
              <w:rPr>
                <w:rFonts w:asciiTheme="minorEastAsia" w:eastAsiaTheme="minorEastAsia" w:hAnsiTheme="minorEastAsia" w:hint="eastAsia"/>
                <w:kern w:val="0"/>
              </w:rPr>
              <w:lastRenderedPageBreak/>
              <w:t>不便。</w:t>
            </w:r>
            <w:proofErr w:type="gramStart"/>
            <w:r w:rsidRPr="00907AC1">
              <w:rPr>
                <w:rFonts w:asciiTheme="minorEastAsia" w:eastAsiaTheme="minorEastAsia" w:hAnsiTheme="minorEastAsia" w:hint="eastAsia"/>
                <w:kern w:val="0"/>
              </w:rPr>
              <w:t>此外，</w:t>
            </w:r>
            <w:proofErr w:type="gramEnd"/>
            <w:r w:rsidR="00193D9F" w:rsidRPr="00907AC1">
              <w:rPr>
                <w:rFonts w:asciiTheme="minorEastAsia" w:eastAsiaTheme="minorEastAsia" w:hAnsiTheme="minorEastAsia" w:cs="新細明體" w:hint="eastAsia"/>
                <w:kern w:val="0"/>
              </w:rPr>
              <w:t>運輸署</w:t>
            </w:r>
            <w:r w:rsidRPr="00907AC1">
              <w:rPr>
                <w:rFonts w:asciiTheme="minorEastAsia" w:eastAsiaTheme="minorEastAsia" w:hAnsiTheme="minorEastAsia" w:cs="新細明體" w:hint="eastAsia"/>
                <w:kern w:val="0"/>
              </w:rPr>
              <w:t>在</w:t>
            </w:r>
            <w:r w:rsidRPr="00907AC1">
              <w:rPr>
                <w:rFonts w:asciiTheme="minorEastAsia" w:eastAsiaTheme="minorEastAsia" w:hAnsiTheme="minorEastAsia" w:hint="eastAsia"/>
                <w:kern w:val="0"/>
              </w:rPr>
              <w:t>「2016-2017年度中西區巴士路線計劃」建議將43M</w:t>
            </w:r>
            <w:proofErr w:type="gramStart"/>
            <w:r w:rsidRPr="00907AC1">
              <w:rPr>
                <w:rFonts w:asciiTheme="minorEastAsia" w:eastAsiaTheme="minorEastAsia" w:hAnsiTheme="minorEastAsia" w:hint="eastAsia"/>
                <w:kern w:val="0"/>
              </w:rPr>
              <w:t>號線的</w:t>
            </w:r>
            <w:proofErr w:type="gramEnd"/>
            <w:r w:rsidRPr="00907AC1">
              <w:rPr>
                <w:rFonts w:asciiTheme="minorEastAsia" w:eastAsiaTheme="minorEastAsia" w:hAnsiTheme="minorEastAsia" w:hint="eastAsia"/>
                <w:kern w:val="0"/>
              </w:rPr>
              <w:t>總站由石塘</w:t>
            </w:r>
            <w:proofErr w:type="gramStart"/>
            <w:r w:rsidRPr="00907AC1">
              <w:rPr>
                <w:rFonts w:asciiTheme="minorEastAsia" w:eastAsiaTheme="minorEastAsia" w:hAnsiTheme="minorEastAsia" w:hint="eastAsia"/>
                <w:kern w:val="0"/>
              </w:rPr>
              <w:t>咀</w:t>
            </w:r>
            <w:proofErr w:type="gramEnd"/>
            <w:r w:rsidRPr="00907AC1">
              <w:rPr>
                <w:rFonts w:asciiTheme="minorEastAsia" w:eastAsiaTheme="minorEastAsia" w:hAnsiTheme="minorEastAsia" w:hint="eastAsia"/>
                <w:kern w:val="0"/>
              </w:rPr>
              <w:t>進一步</w:t>
            </w:r>
            <w:r w:rsidR="00193D9F" w:rsidRPr="00907AC1">
              <w:rPr>
                <w:rFonts w:asciiTheme="minorEastAsia" w:eastAsiaTheme="minorEastAsia" w:hAnsiTheme="minorEastAsia" w:hint="eastAsia"/>
                <w:kern w:val="0"/>
                <w:lang w:eastAsia="zh-TW"/>
              </w:rPr>
              <w:t>向西</w:t>
            </w:r>
            <w:r w:rsidRPr="00907AC1">
              <w:rPr>
                <w:rFonts w:asciiTheme="minorEastAsia" w:eastAsiaTheme="minorEastAsia" w:hAnsiTheme="minorEastAsia" w:hint="eastAsia"/>
                <w:kern w:val="0"/>
              </w:rPr>
              <w:t>遷移至</w:t>
            </w:r>
            <w:proofErr w:type="gramStart"/>
            <w:r w:rsidRPr="00907AC1">
              <w:rPr>
                <w:rFonts w:asciiTheme="minorEastAsia" w:eastAsiaTheme="minorEastAsia" w:hAnsiTheme="minorEastAsia" w:hint="eastAsia"/>
                <w:kern w:val="0"/>
              </w:rPr>
              <w:t>堅尼地</w:t>
            </w:r>
            <w:proofErr w:type="gramEnd"/>
            <w:r w:rsidRPr="00907AC1">
              <w:rPr>
                <w:rFonts w:asciiTheme="minorEastAsia" w:eastAsiaTheme="minorEastAsia" w:hAnsiTheme="minorEastAsia" w:hint="eastAsia"/>
                <w:kern w:val="0"/>
              </w:rPr>
              <w:t>城，這將會引起更多居民反對，他詢問</w:t>
            </w:r>
            <w:r w:rsidR="00193D9F" w:rsidRPr="00907AC1">
              <w:rPr>
                <w:rFonts w:asciiTheme="minorEastAsia" w:eastAsiaTheme="minorEastAsia" w:hAnsiTheme="minorEastAsia" w:cs="新細明體" w:hint="eastAsia"/>
                <w:kern w:val="0"/>
              </w:rPr>
              <w:t>運輸署是否</w:t>
            </w:r>
            <w:r w:rsidRPr="00907AC1">
              <w:rPr>
                <w:rFonts w:asciiTheme="minorEastAsia" w:eastAsiaTheme="minorEastAsia" w:hAnsiTheme="minorEastAsia" w:cs="新細明體" w:hint="eastAsia"/>
                <w:kern w:val="0"/>
              </w:rPr>
              <w:t>繼續漠視民意。</w:t>
            </w:r>
            <w:proofErr w:type="gramStart"/>
            <w:r w:rsidRPr="00907AC1">
              <w:rPr>
                <w:rFonts w:asciiTheme="minorEastAsia" w:eastAsiaTheme="minorEastAsia" w:hAnsiTheme="minorEastAsia" w:cs="新細明體" w:hint="eastAsia"/>
                <w:kern w:val="0"/>
              </w:rPr>
              <w:t>此外，</w:t>
            </w:r>
            <w:proofErr w:type="gramEnd"/>
            <w:r w:rsidRPr="00907AC1">
              <w:rPr>
                <w:rFonts w:asciiTheme="minorEastAsia" w:eastAsiaTheme="minorEastAsia" w:hAnsiTheme="minorEastAsia" w:cs="新細明體" w:hint="eastAsia"/>
                <w:kern w:val="0"/>
              </w:rPr>
              <w:t>他表示乘坐巴士1、5或18</w:t>
            </w:r>
            <w:r w:rsidRPr="00907AC1">
              <w:rPr>
                <w:rFonts w:asciiTheme="minorEastAsia" w:eastAsiaTheme="minorEastAsia" w:hAnsiTheme="minorEastAsia" w:hint="eastAsia"/>
                <w:kern w:val="0"/>
              </w:rPr>
              <w:t>號線經</w:t>
            </w:r>
            <w:r w:rsidRPr="00907AC1">
              <w:rPr>
                <w:rFonts w:asciiTheme="minorEastAsia" w:eastAsiaTheme="minorEastAsia" w:hAnsiTheme="minorEastAsia" w:cs="新細明體" w:hint="eastAsia"/>
                <w:kern w:val="0"/>
              </w:rPr>
              <w:t>由德輔道西到港島中部</w:t>
            </w:r>
            <w:r w:rsidR="00193D9F" w:rsidRPr="00907AC1">
              <w:rPr>
                <w:rFonts w:asciiTheme="minorEastAsia" w:eastAsiaTheme="minorEastAsia" w:hAnsiTheme="minorEastAsia" w:cs="新細明體" w:hint="eastAsia"/>
                <w:kern w:val="0"/>
                <w:lang w:eastAsia="zh-TW"/>
              </w:rPr>
              <w:t>時</w:t>
            </w:r>
            <w:r w:rsidRPr="00907AC1">
              <w:rPr>
                <w:rFonts w:asciiTheme="minorEastAsia" w:eastAsiaTheme="minorEastAsia" w:hAnsiTheme="minorEastAsia" w:cs="新細明體" w:hint="eastAsia"/>
                <w:kern w:val="0"/>
              </w:rPr>
              <w:t>，經常候車十五分鐘也沒有巴士到站，他詢問運輸署如何有效監管巴士公司及巴士班次。</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TW"/>
              </w:rPr>
            </w:pPr>
            <w:r w:rsidRPr="00907AC1">
              <w:rPr>
                <w:rFonts w:asciiTheme="minorEastAsia" w:eastAsiaTheme="minorEastAsia" w:hAnsiTheme="minorEastAsia" w:hint="eastAsia"/>
                <w:kern w:val="0"/>
                <w:u w:val="single"/>
              </w:rPr>
              <w:t>陳浩濂</w:t>
            </w:r>
            <w:r w:rsidRPr="00907AC1">
              <w:rPr>
                <w:rFonts w:asciiTheme="minorEastAsia" w:eastAsiaTheme="minorEastAsia" w:hAnsiTheme="minorEastAsia"/>
                <w:kern w:val="0"/>
                <w:u w:val="single"/>
              </w:rPr>
              <w:t>議員</w:t>
            </w:r>
            <w:r w:rsidRPr="00907AC1">
              <w:rPr>
                <w:rFonts w:asciiTheme="minorEastAsia" w:eastAsiaTheme="minorEastAsia" w:hAnsiTheme="minorEastAsia" w:hint="eastAsia"/>
                <w:kern w:val="0"/>
              </w:rPr>
              <w:t>表示，中半山居民並不受惠於地鐵西港島線通車，卻遭減少半山的巴士服務。他認為</w:t>
            </w:r>
            <w:r w:rsidRPr="00907AC1">
              <w:rPr>
                <w:rFonts w:asciiTheme="minorEastAsia" w:eastAsiaTheme="minorEastAsia" w:hAnsiTheme="minorEastAsia" w:cs="新細明體" w:hint="eastAsia"/>
                <w:kern w:val="0"/>
              </w:rPr>
              <w:t>運輸署不應該因西區的巴士乘客量減少而犧牲中半山居民應有的巴士服務。</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徐淑婷女士</w:t>
            </w:r>
            <w:r w:rsidRPr="00907AC1">
              <w:rPr>
                <w:rFonts w:asciiTheme="minorEastAsia" w:eastAsiaTheme="minorEastAsia" w:hAnsiTheme="minorEastAsia" w:hint="eastAsia"/>
                <w:spacing w:val="20"/>
                <w:kern w:val="0"/>
              </w:rPr>
              <w:t>的回應綜合如下：</w:t>
            </w:r>
          </w:p>
          <w:p w:rsidR="008F3C1F" w:rsidRPr="00907AC1" w:rsidRDefault="008F3C1F" w:rsidP="00220765">
            <w:pPr>
              <w:overflowPunct w:val="0"/>
              <w:adjustRightInd w:val="0"/>
              <w:jc w:val="both"/>
              <w:rPr>
                <w:rFonts w:asciiTheme="minorEastAsia" w:eastAsiaTheme="minorEastAsia" w:hAnsiTheme="minorEastAsia" w:cs="Arial Unicode MS"/>
                <w:bC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hint="eastAsia"/>
                <w:kern w:val="0"/>
              </w:rPr>
              <w:t>運輸署正在與專線小巴第45A號線及第54M號線的營辦商商討改善班次的方法，待有確實的方案後便會通知交運會委員。</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rPr>
              <w:t>城巴1號線的起點為摩星嶺，而城巴5B及10號線的起點為堅尼地城，因此在早上繁忙時間過後，該三條路線到達嘉安街的時間或會重疊，加上由於三條巴士線的行駛距離較長，終點分別為跑馬地、銅鑼灣及北角，因此較容易受沿途交通狀況的影響。</w:t>
            </w:r>
            <w:r w:rsidRPr="00907AC1">
              <w:rPr>
                <w:rFonts w:asciiTheme="minorEastAsia" w:eastAsiaTheme="minorEastAsia" w:hAnsiTheme="minorEastAsia" w:cs="新細明體" w:hint="eastAsia"/>
                <w:kern w:val="0"/>
              </w:rPr>
              <w:t>運輸署已敦促城</w:t>
            </w:r>
            <w:r w:rsidRPr="00907AC1">
              <w:rPr>
                <w:rFonts w:asciiTheme="minorEastAsia" w:eastAsiaTheme="minorEastAsia" w:hAnsiTheme="minorEastAsia" w:cs="Arial Unicode MS" w:hint="eastAsia"/>
                <w:kern w:val="0"/>
              </w:rPr>
              <w:t>巴檢視與協調有關路線班次開出時間，以配合交通情況及乘客需求。</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rPr>
              <w:t>就建議城巴12號線及新巴13號線的行車路線延長至上環林士街，她指出，此方案會延長有關路線的行車時間。現時該兩條巴士線超過八成的乘客會在中環雪廠街歷山大廈外巴士站下車，在沒有足夠載客量支持加密班次的情況下，延長路線至上環會令第</w:t>
            </w:r>
            <w:r w:rsidRPr="00907AC1">
              <w:rPr>
                <w:rFonts w:asciiTheme="minorEastAsia" w:eastAsiaTheme="minorEastAsia" w:hAnsiTheme="minorEastAsia" w:cs="Arial Unicode MS"/>
                <w:kern w:val="0"/>
              </w:rPr>
              <w:t>12</w:t>
            </w:r>
            <w:r w:rsidRPr="00907AC1">
              <w:rPr>
                <w:rFonts w:asciiTheme="minorEastAsia" w:eastAsiaTheme="minorEastAsia" w:hAnsiTheme="minorEastAsia" w:cs="Arial Unicode MS" w:hint="eastAsia"/>
                <w:kern w:val="0"/>
              </w:rPr>
              <w:t>號線及第</w:t>
            </w:r>
            <w:r w:rsidRPr="00907AC1">
              <w:rPr>
                <w:rFonts w:asciiTheme="minorEastAsia" w:eastAsiaTheme="minorEastAsia" w:hAnsiTheme="minorEastAsia" w:cs="Arial Unicode MS"/>
                <w:kern w:val="0"/>
              </w:rPr>
              <w:t>13</w:t>
            </w:r>
            <w:r w:rsidRPr="00907AC1">
              <w:rPr>
                <w:rFonts w:asciiTheme="minorEastAsia" w:eastAsiaTheme="minorEastAsia" w:hAnsiTheme="minorEastAsia" w:cs="Arial Unicode MS" w:hint="eastAsia"/>
                <w:kern w:val="0"/>
              </w:rPr>
              <w:t>號線班次縮減，影響大部分現時乘搭該兩條巴士線的乘客。因此，</w:t>
            </w:r>
            <w:r w:rsidRPr="00907AC1">
              <w:rPr>
                <w:rFonts w:asciiTheme="minorEastAsia" w:eastAsiaTheme="minorEastAsia" w:hAnsiTheme="minorEastAsia" w:cs="新細明體" w:hint="eastAsia"/>
                <w:kern w:val="0"/>
              </w:rPr>
              <w:t>運輸署對於</w:t>
            </w:r>
            <w:r w:rsidRPr="00907AC1">
              <w:rPr>
                <w:rFonts w:asciiTheme="minorEastAsia" w:eastAsiaTheme="minorEastAsia" w:hAnsiTheme="minorEastAsia" w:cs="Arial Unicode MS" w:hint="eastAsia"/>
                <w:kern w:val="0"/>
              </w:rPr>
              <w:t>延長路線的建議有保留。</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新細明體" w:hint="eastAsia"/>
                <w:kern w:val="0"/>
              </w:rPr>
              <w:t>因隧巴第</w:t>
            </w:r>
            <w:r w:rsidRPr="00907AC1">
              <w:rPr>
                <w:rFonts w:asciiTheme="minorEastAsia" w:eastAsiaTheme="minorEastAsia" w:hAnsiTheme="minorEastAsia" w:cs="新細明體"/>
                <w:kern w:val="0"/>
              </w:rPr>
              <w:t>104</w:t>
            </w:r>
            <w:r w:rsidRPr="00907AC1">
              <w:rPr>
                <w:rFonts w:asciiTheme="minorEastAsia" w:eastAsiaTheme="minorEastAsia" w:hAnsiTheme="minorEastAsia" w:cs="新細明體" w:hint="eastAsia"/>
                <w:kern w:val="0"/>
              </w:rPr>
              <w:t>、</w:t>
            </w:r>
            <w:r w:rsidRPr="00907AC1">
              <w:rPr>
                <w:rFonts w:asciiTheme="minorEastAsia" w:eastAsiaTheme="minorEastAsia" w:hAnsiTheme="minorEastAsia" w:cs="新細明體"/>
                <w:kern w:val="0"/>
              </w:rPr>
              <w:t>113</w:t>
            </w:r>
            <w:r w:rsidRPr="00907AC1">
              <w:rPr>
                <w:rFonts w:asciiTheme="minorEastAsia" w:eastAsiaTheme="minorEastAsia" w:hAnsiTheme="minorEastAsia" w:cs="新細明體" w:hint="eastAsia"/>
                <w:kern w:val="0"/>
              </w:rPr>
              <w:t>及</w:t>
            </w:r>
            <w:r w:rsidRPr="00907AC1">
              <w:rPr>
                <w:rFonts w:asciiTheme="minorEastAsia" w:eastAsiaTheme="minorEastAsia" w:hAnsiTheme="minorEastAsia" w:cs="新細明體"/>
                <w:kern w:val="0"/>
              </w:rPr>
              <w:t>101X</w:t>
            </w:r>
            <w:r w:rsidRPr="00907AC1">
              <w:rPr>
                <w:rFonts w:asciiTheme="minorEastAsia" w:eastAsiaTheme="minorEastAsia" w:hAnsiTheme="minorEastAsia" w:cs="新細明體" w:hint="eastAsia"/>
                <w:kern w:val="0"/>
              </w:rPr>
              <w:t>號線的重組方案未能實施仍需待進一步研究，故此巴士公司現時未有資源調配至101X號線提供全日服務。</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rPr>
              <w:t>運輸署會與巴士公司跟進開辦</w:t>
            </w:r>
            <w:r w:rsidRPr="00907AC1">
              <w:rPr>
                <w:rFonts w:asciiTheme="minorEastAsia" w:eastAsiaTheme="minorEastAsia" w:hAnsiTheme="minorEastAsia" w:hint="eastAsia"/>
                <w:kern w:val="0"/>
              </w:rPr>
              <w:t>半山巴士循環路線服務的建議</w:t>
            </w:r>
            <w:r w:rsidRPr="00907AC1">
              <w:rPr>
                <w:rFonts w:asciiTheme="minorEastAsia" w:eastAsiaTheme="minorEastAsia" w:hAnsiTheme="minorEastAsia" w:cs="Arial Unicode MS" w:hint="eastAsia"/>
                <w:kern w:val="0"/>
              </w:rPr>
              <w:t>。</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rPr>
              <w:t>運輸署會</w:t>
            </w:r>
            <w:proofErr w:type="gramStart"/>
            <w:r w:rsidRPr="00907AC1">
              <w:rPr>
                <w:rFonts w:asciiTheme="minorEastAsia" w:eastAsiaTheme="minorEastAsia" w:hAnsiTheme="minorEastAsia" w:cs="Arial Unicode MS" w:hint="eastAsia"/>
                <w:kern w:val="0"/>
              </w:rPr>
              <w:t>在下次交運</w:t>
            </w:r>
            <w:proofErr w:type="gramEnd"/>
            <w:r w:rsidRPr="00907AC1">
              <w:rPr>
                <w:rFonts w:asciiTheme="minorEastAsia" w:eastAsiaTheme="minorEastAsia" w:hAnsiTheme="minorEastAsia" w:cs="Arial Unicode MS" w:hint="eastAsia"/>
                <w:kern w:val="0"/>
              </w:rPr>
              <w:t>會提交</w:t>
            </w:r>
            <w:r w:rsidRPr="00907AC1">
              <w:rPr>
                <w:rFonts w:asciiTheme="minorEastAsia" w:eastAsiaTheme="minorEastAsia" w:hAnsiTheme="minorEastAsia" w:hint="eastAsia"/>
                <w:kern w:val="0"/>
              </w:rPr>
              <w:t>「2016-2017年度中西區巴士路線計劃」作討論</w:t>
            </w:r>
            <w:r w:rsidR="00C1335C" w:rsidRPr="00907AC1">
              <w:rPr>
                <w:rFonts w:asciiTheme="minorEastAsia" w:eastAsiaTheme="minorEastAsia" w:hAnsiTheme="minorEastAsia" w:cs="Arial Unicode MS" w:hint="eastAsia"/>
                <w:kern w:val="0"/>
              </w:rPr>
              <w:t>，當中將</w:t>
            </w:r>
            <w:r w:rsidRPr="00907AC1">
              <w:rPr>
                <w:rFonts w:asciiTheme="minorEastAsia" w:eastAsiaTheme="minorEastAsia" w:hAnsiTheme="minorEastAsia" w:cs="Arial Unicode MS" w:hint="eastAsia"/>
                <w:kern w:val="0"/>
              </w:rPr>
              <w:t>包括城巴12、</w:t>
            </w:r>
            <w:r w:rsidRPr="00907AC1">
              <w:rPr>
                <w:rFonts w:asciiTheme="minorEastAsia" w:eastAsiaTheme="minorEastAsia" w:hAnsiTheme="minorEastAsia" w:hint="eastAsia"/>
                <w:kern w:val="0"/>
              </w:rPr>
              <w:t>43M</w:t>
            </w:r>
            <w:r w:rsidRPr="00907AC1">
              <w:rPr>
                <w:rFonts w:asciiTheme="minorEastAsia" w:eastAsiaTheme="minorEastAsia" w:hAnsiTheme="minorEastAsia" w:cs="Arial Unicode MS" w:hint="eastAsia"/>
                <w:kern w:val="0"/>
              </w:rPr>
              <w:t xml:space="preserve"> </w:t>
            </w:r>
            <w:proofErr w:type="gramStart"/>
            <w:r w:rsidRPr="00907AC1">
              <w:rPr>
                <w:rFonts w:asciiTheme="minorEastAsia" w:eastAsiaTheme="minorEastAsia" w:hAnsiTheme="minorEastAsia" w:cs="Arial Unicode MS" w:hint="eastAsia"/>
                <w:kern w:val="0"/>
              </w:rPr>
              <w:t>及新巴</w:t>
            </w:r>
            <w:r w:rsidRPr="00907AC1">
              <w:rPr>
                <w:rFonts w:asciiTheme="minorEastAsia" w:eastAsiaTheme="minorEastAsia" w:hAnsiTheme="minorEastAsia" w:cs="Arial Unicode MS"/>
                <w:kern w:val="0"/>
              </w:rPr>
              <w:t>13</w:t>
            </w:r>
            <w:r w:rsidR="00C1335C" w:rsidRPr="00907AC1">
              <w:rPr>
                <w:rFonts w:asciiTheme="minorEastAsia" w:eastAsiaTheme="minorEastAsia" w:hAnsiTheme="minorEastAsia" w:cs="Arial Unicode MS" w:hint="eastAsia"/>
                <w:kern w:val="0"/>
              </w:rPr>
              <w:t>號</w:t>
            </w:r>
            <w:proofErr w:type="gramEnd"/>
            <w:r w:rsidR="00C1335C" w:rsidRPr="00907AC1">
              <w:rPr>
                <w:rFonts w:asciiTheme="minorEastAsia" w:eastAsiaTheme="minorEastAsia" w:hAnsiTheme="minorEastAsia" w:cs="Arial Unicode MS" w:hint="eastAsia"/>
                <w:kern w:val="0"/>
              </w:rPr>
              <w:t>線的建議，</w:t>
            </w:r>
            <w:r w:rsidR="00C1335C" w:rsidRPr="00907AC1">
              <w:rPr>
                <w:rFonts w:asciiTheme="minorEastAsia" w:eastAsiaTheme="minorEastAsia" w:hAnsiTheme="minorEastAsia" w:cs="Arial Unicode MS" w:hint="eastAsia"/>
                <w:kern w:val="0"/>
                <w:lang w:eastAsia="zh-TW"/>
              </w:rPr>
              <w:t>並</w:t>
            </w:r>
            <w:r w:rsidRPr="00907AC1">
              <w:rPr>
                <w:rFonts w:asciiTheme="minorEastAsia" w:eastAsiaTheme="minorEastAsia" w:hAnsiTheme="minorEastAsia" w:cs="Arial Unicode MS" w:hint="eastAsia"/>
                <w:kern w:val="0"/>
              </w:rPr>
              <w:t>由運輸署巴士及</w:t>
            </w:r>
            <w:proofErr w:type="gramStart"/>
            <w:r w:rsidRPr="00907AC1">
              <w:rPr>
                <w:rFonts w:asciiTheme="minorEastAsia" w:eastAsiaTheme="minorEastAsia" w:hAnsiTheme="minorEastAsia" w:cs="Arial Unicode MS" w:hint="eastAsia"/>
                <w:kern w:val="0"/>
              </w:rPr>
              <w:t>鐵路科作介紹</w:t>
            </w:r>
            <w:proofErr w:type="gramEnd"/>
            <w:r w:rsidRPr="00907AC1">
              <w:rPr>
                <w:rFonts w:asciiTheme="minorEastAsia" w:eastAsiaTheme="minorEastAsia" w:hAnsiTheme="minorEastAsia" w:cs="Arial Unicode MS" w:hint="eastAsia"/>
                <w:kern w:val="0"/>
              </w:rPr>
              <w:t>。</w:t>
            </w:r>
          </w:p>
          <w:p w:rsidR="008F3C1F" w:rsidRPr="00907AC1" w:rsidRDefault="008F3C1F" w:rsidP="00220765">
            <w:pPr>
              <w:pStyle w:val="af0"/>
              <w:overflowPunct w:val="0"/>
              <w:adjustRightInd w:val="0"/>
              <w:jc w:val="both"/>
              <w:rPr>
                <w:rFonts w:asciiTheme="minorEastAsia" w:eastAsiaTheme="minorEastAsia" w:hAnsiTheme="minorEastAsia" w:cs="Arial Unicode MS"/>
                <w:bCs/>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lastRenderedPageBreak/>
              <w:t>新巴城巴公眾事務經理</w:t>
            </w:r>
            <w:r w:rsidRPr="00907AC1">
              <w:rPr>
                <w:rFonts w:asciiTheme="minorEastAsia" w:eastAsiaTheme="minorEastAsia" w:hAnsiTheme="minorEastAsia" w:hint="eastAsia"/>
                <w:spacing w:val="20"/>
                <w:kern w:val="0"/>
                <w:u w:val="single"/>
              </w:rPr>
              <w:t>李建樂先生</w:t>
            </w:r>
            <w:r w:rsidRPr="00907AC1">
              <w:rPr>
                <w:rFonts w:asciiTheme="minorEastAsia" w:eastAsiaTheme="minorEastAsia" w:hAnsiTheme="minorEastAsia" w:hint="eastAsia"/>
                <w:spacing w:val="20"/>
                <w:kern w:val="0"/>
              </w:rPr>
              <w:t>補充，在現時的車務編排中，城巴已儘量平均分配1、5B及10號三條巴士線的班次。在本年一月</w:t>
            </w:r>
            <w:r w:rsidR="00731833" w:rsidRPr="00907AC1">
              <w:rPr>
                <w:rFonts w:asciiTheme="minorEastAsia" w:eastAsiaTheme="minorEastAsia" w:hAnsiTheme="minorEastAsia" w:hint="eastAsia"/>
                <w:spacing w:val="20"/>
                <w:kern w:val="0"/>
                <w:lang w:eastAsia="zh-TW"/>
              </w:rPr>
              <w:t>的</w:t>
            </w:r>
            <w:r w:rsidRPr="00907AC1">
              <w:rPr>
                <w:rFonts w:asciiTheme="minorEastAsia" w:eastAsiaTheme="minorEastAsia" w:hAnsiTheme="minorEastAsia" w:hint="eastAsia"/>
                <w:spacing w:val="20"/>
                <w:kern w:val="0"/>
              </w:rPr>
              <w:t>三次調查所得，在早上七時半至九時半嘉安街的巴士站，平均每五至八分鐘便有以上其中一輛巴士到站，但由於受燈位限制，偶然會有兩班巴士同時到站的情況。巴士公司會繼續密切留意所述路線的服務及運作，並定時檢討車務編排。此外，「城巴（專營權一）」將於二零一六年新專營權開始後兩年內逐步在各巴士路線實施實時抵站查詢，此後，新巴路線及「城巴（專營權二）」亦會在餘下的大嶼山巴士路線實施實時抵站查詢。</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cs="新細明體" w:hint="eastAsia"/>
                <w:spacing w:val="20"/>
                <w:kern w:val="0"/>
                <w:u w:val="single"/>
                <w:lang w:val="de-DE"/>
              </w:rPr>
              <w:t>主席</w:t>
            </w:r>
            <w:r w:rsidRPr="00907AC1">
              <w:rPr>
                <w:rFonts w:asciiTheme="minorEastAsia" w:eastAsiaTheme="minorEastAsia" w:hAnsiTheme="minorEastAsia" w:hint="eastAsia"/>
                <w:bCs/>
                <w:spacing w:val="20"/>
                <w:kern w:val="0"/>
              </w:rPr>
              <w:t>開放文件進行第二輪討論，</w:t>
            </w:r>
            <w:r w:rsidRPr="00907AC1">
              <w:rPr>
                <w:rFonts w:asciiTheme="minorEastAsia" w:eastAsiaTheme="minorEastAsia" w:hAnsiTheme="minorEastAsia" w:hint="eastAsia"/>
                <w:spacing w:val="20"/>
                <w:kern w:val="0"/>
              </w:rPr>
              <w:t>各委員的發言重點如下：</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kern w:val="0"/>
                <w:u w:val="single"/>
              </w:rPr>
              <w:t>鄭麗</w:t>
            </w:r>
            <w:r w:rsidRPr="00907AC1">
              <w:rPr>
                <w:rFonts w:asciiTheme="minorEastAsia" w:eastAsiaTheme="minorEastAsia" w:hAnsiTheme="minorEastAsia" w:cs="Arial Unicode MS" w:hint="eastAsia"/>
                <w:kern w:val="0"/>
                <w:u w:val="single"/>
              </w:rPr>
              <w:t>琼</w:t>
            </w:r>
            <w:r w:rsidRPr="00907AC1">
              <w:rPr>
                <w:rFonts w:asciiTheme="minorEastAsia" w:eastAsiaTheme="minorEastAsia" w:hAnsiTheme="minorEastAsia" w:cs="Arial Unicode MS"/>
                <w:kern w:val="0"/>
                <w:u w:val="single"/>
              </w:rPr>
              <w:t>議員</w:t>
            </w:r>
            <w:r w:rsidRPr="00907AC1">
              <w:rPr>
                <w:rFonts w:asciiTheme="minorEastAsia" w:eastAsiaTheme="minorEastAsia" w:hAnsiTheme="minorEastAsia" w:cs="Arial Unicode MS" w:hint="eastAsia"/>
                <w:kern w:val="0"/>
              </w:rPr>
              <w:t>表示，現時城巴12及13</w:t>
            </w:r>
            <w:r w:rsidR="00731833" w:rsidRPr="00907AC1">
              <w:rPr>
                <w:rFonts w:asciiTheme="minorEastAsia" w:eastAsiaTheme="minorEastAsia" w:hAnsiTheme="minorEastAsia" w:cs="Arial Unicode MS" w:hint="eastAsia"/>
                <w:kern w:val="0"/>
              </w:rPr>
              <w:t>號線只到中環碼頭</w:t>
            </w:r>
            <w:r w:rsidR="00F707B1">
              <w:rPr>
                <w:rFonts w:asciiTheme="minorEastAsia" w:eastAsiaTheme="minorEastAsia" w:hAnsiTheme="minorEastAsia" w:cs="Arial Unicode MS" w:hint="eastAsia"/>
                <w:kern w:val="0"/>
                <w:lang w:eastAsia="zh-TW"/>
              </w:rPr>
              <w:t>及大會堂</w:t>
            </w:r>
            <w:r w:rsidR="00731833" w:rsidRPr="00907AC1">
              <w:rPr>
                <w:rFonts w:asciiTheme="minorEastAsia" w:eastAsiaTheme="minorEastAsia" w:hAnsiTheme="minorEastAsia" w:cs="Arial Unicode MS" w:hint="eastAsia"/>
                <w:kern w:val="0"/>
              </w:rPr>
              <w:t>，因此大部分乘客</w:t>
            </w:r>
            <w:r w:rsidRPr="00907AC1">
              <w:rPr>
                <w:rFonts w:asciiTheme="minorEastAsia" w:eastAsiaTheme="minorEastAsia" w:hAnsiTheme="minorEastAsia" w:cs="Arial Unicode MS" w:hint="eastAsia"/>
                <w:kern w:val="0"/>
              </w:rPr>
              <w:t>會在中環下車，部分去上環的市民便需在此轉乘電車。她再次強調，運輸署應延長12或13號線其中一條路線，經干諾道中到林士街，以彌補取消3B號線的不足。對於運輸署多次漠視居民及區議會的意見，她深表憤怒。</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新細明體" w:hint="eastAsia"/>
                <w:kern w:val="0"/>
                <w:u w:val="single"/>
              </w:rPr>
              <w:t>陳學鋒</w:t>
            </w:r>
            <w:r w:rsidRPr="00907AC1">
              <w:rPr>
                <w:rFonts w:asciiTheme="minorEastAsia" w:eastAsiaTheme="minorEastAsia" w:hAnsiTheme="minorEastAsia" w:cs="Arial Unicode MS" w:hint="eastAsia"/>
                <w:kern w:val="0"/>
                <w:u w:val="single"/>
              </w:rPr>
              <w:t>議員</w:t>
            </w:r>
            <w:r w:rsidRPr="00907AC1">
              <w:rPr>
                <w:rFonts w:asciiTheme="minorEastAsia" w:eastAsiaTheme="minorEastAsia" w:hAnsiTheme="minorEastAsia" w:cs="Arial Unicode MS" w:hint="eastAsia"/>
                <w:kern w:val="0"/>
              </w:rPr>
              <w:t>表示，由西區向東行，市民可隨意選乘城巴</w:t>
            </w:r>
            <w:r w:rsidRPr="00907AC1">
              <w:rPr>
                <w:rFonts w:asciiTheme="minorEastAsia" w:eastAsiaTheme="minorEastAsia" w:hAnsiTheme="minorEastAsia" w:hint="eastAsia"/>
                <w:kern w:val="0"/>
              </w:rPr>
              <w:t>1、5B或10號其中一條路線，但三條路線從銅鑼灣及灣仔一帶返回西區時的路線並不相同，部分乘客在中環或上環需等候逾半小時才有巴士返回西區。他詢問運輸署有何解決方案。</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hint="eastAsia"/>
                <w:kern w:val="0"/>
                <w:u w:val="single"/>
              </w:rPr>
              <w:t>楊學明</w:t>
            </w:r>
            <w:r w:rsidRPr="00907AC1">
              <w:rPr>
                <w:rFonts w:asciiTheme="minorEastAsia" w:eastAsiaTheme="minorEastAsia" w:hAnsiTheme="minorEastAsia"/>
                <w:kern w:val="0"/>
                <w:u w:val="single"/>
              </w:rPr>
              <w:t>議員</w:t>
            </w:r>
            <w:r w:rsidRPr="00907AC1">
              <w:rPr>
                <w:rFonts w:asciiTheme="minorEastAsia" w:eastAsiaTheme="minorEastAsia" w:hAnsiTheme="minorEastAsia" w:hint="eastAsia"/>
                <w:kern w:val="0"/>
              </w:rPr>
              <w:t>表示，</w:t>
            </w:r>
            <w:r w:rsidRPr="00907AC1">
              <w:rPr>
                <w:rFonts w:asciiTheme="minorEastAsia" w:eastAsiaTheme="minorEastAsia" w:hAnsiTheme="minorEastAsia" w:cs="新細明體" w:hint="eastAsia"/>
                <w:kern w:val="0"/>
              </w:rPr>
              <w:t>整個重組計劃下已縮減多條巴士路線包括5、5C、43X、70M、3B及18號等，這些已騰出的</w:t>
            </w:r>
            <w:r w:rsidR="00731833" w:rsidRPr="00907AC1">
              <w:rPr>
                <w:rFonts w:asciiTheme="minorEastAsia" w:eastAsiaTheme="minorEastAsia" w:hAnsiTheme="minorEastAsia" w:hint="eastAsia"/>
                <w:kern w:val="0"/>
              </w:rPr>
              <w:t>資源並沒有相應彌補中西區居民的巴士服務</w:t>
            </w:r>
            <w:r w:rsidR="00731833" w:rsidRPr="00907AC1">
              <w:rPr>
                <w:rFonts w:asciiTheme="minorEastAsia" w:eastAsiaTheme="minorEastAsia" w:hAnsiTheme="minorEastAsia" w:hint="eastAsia"/>
                <w:kern w:val="0"/>
                <w:lang w:eastAsia="zh-TW"/>
              </w:rPr>
              <w:t>。</w:t>
            </w:r>
            <w:r w:rsidRPr="00907AC1">
              <w:rPr>
                <w:rFonts w:asciiTheme="minorEastAsia" w:eastAsiaTheme="minorEastAsia" w:hAnsiTheme="minorEastAsia" w:hint="eastAsia"/>
                <w:kern w:val="0"/>
              </w:rPr>
              <w:t>另一方面</w:t>
            </w:r>
            <w:r w:rsidR="00731833" w:rsidRPr="00907AC1">
              <w:rPr>
                <w:rFonts w:asciiTheme="minorEastAsia" w:eastAsiaTheme="minorEastAsia" w:hAnsiTheme="minorEastAsia" w:hint="eastAsia"/>
                <w:kern w:val="0"/>
                <w:lang w:eastAsia="zh-TW"/>
              </w:rPr>
              <w:t>，</w:t>
            </w:r>
            <w:r w:rsidR="00731833" w:rsidRPr="00907AC1">
              <w:rPr>
                <w:rFonts w:asciiTheme="minorEastAsia" w:eastAsiaTheme="minorEastAsia" w:hAnsiTheme="minorEastAsia" w:hint="eastAsia"/>
                <w:kern w:val="0"/>
              </w:rPr>
              <w:t>巴士公司</w:t>
            </w:r>
            <w:r w:rsidR="00731833" w:rsidRPr="00907AC1">
              <w:rPr>
                <w:rFonts w:asciiTheme="minorEastAsia" w:eastAsiaTheme="minorEastAsia" w:hAnsiTheme="minorEastAsia" w:hint="eastAsia"/>
                <w:kern w:val="0"/>
                <w:lang w:eastAsia="zh-TW"/>
              </w:rPr>
              <w:t>在</w:t>
            </w:r>
            <w:r w:rsidRPr="00907AC1">
              <w:rPr>
                <w:rFonts w:asciiTheme="minorEastAsia" w:eastAsiaTheme="minorEastAsia" w:hAnsiTheme="minorEastAsia" w:hint="eastAsia"/>
                <w:kern w:val="0"/>
              </w:rPr>
              <w:t>刪減104及113</w:t>
            </w:r>
            <w:r w:rsidRPr="00907AC1">
              <w:rPr>
                <w:rFonts w:asciiTheme="minorEastAsia" w:eastAsiaTheme="minorEastAsia" w:hAnsiTheme="minorEastAsia" w:cs="新細明體" w:hint="eastAsia"/>
                <w:kern w:val="0"/>
              </w:rPr>
              <w:t>號線</w:t>
            </w:r>
            <w:r w:rsidRPr="00907AC1">
              <w:rPr>
                <w:rFonts w:asciiTheme="minorEastAsia" w:eastAsiaTheme="minorEastAsia" w:hAnsiTheme="minorEastAsia" w:hint="eastAsia"/>
                <w:kern w:val="0"/>
              </w:rPr>
              <w:t>的服務後才可延長</w:t>
            </w:r>
            <w:r w:rsidRPr="00907AC1">
              <w:rPr>
                <w:rFonts w:asciiTheme="minorEastAsia" w:eastAsiaTheme="minorEastAsia" w:hAnsiTheme="minorEastAsia" w:cs="新細明體" w:hint="eastAsia"/>
                <w:kern w:val="0"/>
              </w:rPr>
              <w:t>101X</w:t>
            </w:r>
            <w:proofErr w:type="gramStart"/>
            <w:r w:rsidRPr="00907AC1">
              <w:rPr>
                <w:rFonts w:asciiTheme="minorEastAsia" w:eastAsiaTheme="minorEastAsia" w:hAnsiTheme="minorEastAsia" w:cs="新細明體" w:hint="eastAsia"/>
                <w:kern w:val="0"/>
              </w:rPr>
              <w:t>號線的</w:t>
            </w:r>
            <w:proofErr w:type="gramEnd"/>
            <w:r w:rsidRPr="00907AC1">
              <w:rPr>
                <w:rFonts w:asciiTheme="minorEastAsia" w:eastAsiaTheme="minorEastAsia" w:hAnsiTheme="minorEastAsia" w:cs="新細明體" w:hint="eastAsia"/>
                <w:kern w:val="0"/>
              </w:rPr>
              <w:t>服務時間，對此他表示反對及不可接受。</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新細明體" w:hint="eastAsia"/>
                <w:kern w:val="0"/>
                <w:u w:val="single"/>
              </w:rPr>
              <w:t>主席</w:t>
            </w:r>
            <w:r w:rsidR="00731833" w:rsidRPr="00907AC1">
              <w:rPr>
                <w:rFonts w:asciiTheme="minorEastAsia" w:eastAsiaTheme="minorEastAsia" w:hAnsiTheme="minorEastAsia" w:cs="新細明體" w:hint="eastAsia"/>
                <w:kern w:val="0"/>
              </w:rPr>
              <w:t>贊同</w:t>
            </w:r>
            <w:r w:rsidRPr="00907AC1">
              <w:rPr>
                <w:rFonts w:asciiTheme="minorEastAsia" w:eastAsiaTheme="minorEastAsia" w:hAnsiTheme="minorEastAsia" w:hint="eastAsia"/>
                <w:kern w:val="0"/>
              </w:rPr>
              <w:t>延長</w:t>
            </w:r>
            <w:r w:rsidRPr="00907AC1">
              <w:rPr>
                <w:rFonts w:asciiTheme="minorEastAsia" w:eastAsiaTheme="minorEastAsia" w:hAnsiTheme="minorEastAsia" w:cs="新細明體" w:hint="eastAsia"/>
                <w:kern w:val="0"/>
              </w:rPr>
              <w:t>101X號線的服務時間不應與</w:t>
            </w:r>
            <w:r w:rsidRPr="00907AC1">
              <w:rPr>
                <w:rFonts w:asciiTheme="minorEastAsia" w:eastAsiaTheme="minorEastAsia" w:hAnsiTheme="minorEastAsia" w:hint="eastAsia"/>
                <w:kern w:val="0"/>
              </w:rPr>
              <w:t>刪減104及113</w:t>
            </w:r>
            <w:r w:rsidRPr="00907AC1">
              <w:rPr>
                <w:rFonts w:asciiTheme="minorEastAsia" w:eastAsiaTheme="minorEastAsia" w:hAnsiTheme="minorEastAsia" w:cs="新細明體" w:hint="eastAsia"/>
                <w:kern w:val="0"/>
              </w:rPr>
              <w:t>號線的服務作綑綁考慮。</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新細明體" w:hint="eastAsia"/>
                <w:kern w:val="0"/>
                <w:u w:val="single"/>
              </w:rPr>
              <w:t>葉錦龍</w:t>
            </w:r>
            <w:r w:rsidRPr="00907AC1">
              <w:rPr>
                <w:rFonts w:asciiTheme="minorEastAsia" w:eastAsiaTheme="minorEastAsia" w:hAnsiTheme="minorEastAsia" w:hint="eastAsia"/>
                <w:kern w:val="0"/>
                <w:u w:val="single"/>
              </w:rPr>
              <w:t>委員</w:t>
            </w:r>
            <w:r w:rsidR="00731833" w:rsidRPr="00907AC1">
              <w:rPr>
                <w:rFonts w:asciiTheme="minorEastAsia" w:eastAsiaTheme="minorEastAsia" w:hAnsiTheme="minorEastAsia" w:hint="eastAsia"/>
                <w:kern w:val="0"/>
              </w:rPr>
              <w:t>表示，原有全日新巴</w:t>
            </w:r>
            <w:r w:rsidRPr="00907AC1">
              <w:rPr>
                <w:rFonts w:asciiTheme="minorEastAsia" w:eastAsiaTheme="minorEastAsia" w:hAnsiTheme="minorEastAsia" w:hint="eastAsia"/>
                <w:kern w:val="0"/>
              </w:rPr>
              <w:t>18及18X號線更改為只在繁忙時間服務，令居民減少乘搭，從而令巴士公司以乘客量偏低為由而進一步減少班次。他詢問運輸署是否藉此手段減少市民乘搭巴士，令鐵路成為香港主要的交通骨幹。</w:t>
            </w:r>
          </w:p>
          <w:p w:rsidR="008F3C1F" w:rsidRPr="00907AC1" w:rsidRDefault="008F3C1F" w:rsidP="00220765">
            <w:pPr>
              <w:overflowPunct w:val="0"/>
              <w:adjustRightInd w:val="0"/>
              <w:ind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hint="eastAsia"/>
                <w:bCs/>
                <w:spacing w:val="20"/>
                <w:kern w:val="0"/>
                <w:u w:val="single"/>
              </w:rPr>
              <w:t>徐淑婷女士</w:t>
            </w:r>
            <w:r w:rsidR="00731833" w:rsidRPr="00907AC1">
              <w:rPr>
                <w:rFonts w:asciiTheme="minorEastAsia" w:eastAsiaTheme="minorEastAsia" w:hAnsiTheme="minorEastAsia" w:hint="eastAsia"/>
                <w:bCs/>
                <w:spacing w:val="20"/>
                <w:kern w:val="0"/>
                <w:lang w:eastAsia="zh-TW"/>
              </w:rPr>
              <w:t>的</w:t>
            </w:r>
            <w:r w:rsidRPr="00907AC1">
              <w:rPr>
                <w:rFonts w:asciiTheme="minorEastAsia" w:eastAsiaTheme="minorEastAsia" w:hAnsiTheme="minorEastAsia" w:hint="eastAsia"/>
                <w:bCs/>
                <w:spacing w:val="20"/>
                <w:kern w:val="0"/>
              </w:rPr>
              <w:t>回應綜合如下：</w:t>
            </w:r>
          </w:p>
          <w:p w:rsidR="008F3C1F" w:rsidRPr="00907AC1" w:rsidRDefault="008F3C1F" w:rsidP="00220765">
            <w:pPr>
              <w:pStyle w:val="af0"/>
              <w:overflowPunct w:val="0"/>
              <w:adjustRightInd w:val="0"/>
              <w:ind w:leftChars="0"/>
              <w:jc w:val="both"/>
              <w:rPr>
                <w:rFonts w:asciiTheme="minorEastAsia" w:eastAsiaTheme="minorEastAsia" w:hAnsiTheme="minorEastAsia" w:cs="Arial Unicode MS"/>
                <w:bCs/>
                <w:spacing w:val="20"/>
                <w:kern w:val="0"/>
              </w:rPr>
            </w:pPr>
          </w:p>
          <w:p w:rsidR="008F3C1F" w:rsidRPr="00907AC1" w:rsidRDefault="008F3C1F" w:rsidP="00AA58EA">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hint="eastAsia"/>
                <w:kern w:val="0"/>
              </w:rPr>
              <w:t>運輸署會</w:t>
            </w:r>
            <w:proofErr w:type="gramStart"/>
            <w:r w:rsidRPr="00907AC1">
              <w:rPr>
                <w:rFonts w:asciiTheme="minorEastAsia" w:eastAsiaTheme="minorEastAsia" w:hAnsiTheme="minorEastAsia" w:hint="eastAsia"/>
                <w:kern w:val="0"/>
              </w:rPr>
              <w:t>在下次交運</w:t>
            </w:r>
            <w:proofErr w:type="gramEnd"/>
            <w:r w:rsidRPr="00907AC1">
              <w:rPr>
                <w:rFonts w:asciiTheme="minorEastAsia" w:eastAsiaTheme="minorEastAsia" w:hAnsiTheme="minorEastAsia" w:hint="eastAsia"/>
                <w:kern w:val="0"/>
              </w:rPr>
              <w:t>會提交「2016-2017</w:t>
            </w:r>
            <w:r w:rsidR="00731833" w:rsidRPr="00907AC1">
              <w:rPr>
                <w:rFonts w:asciiTheme="minorEastAsia" w:eastAsiaTheme="minorEastAsia" w:hAnsiTheme="minorEastAsia" w:hint="eastAsia"/>
                <w:kern w:val="0"/>
              </w:rPr>
              <w:t>年度中西區巴士路線計劃」</w:t>
            </w:r>
            <w:r w:rsidR="00731833" w:rsidRPr="00907AC1">
              <w:rPr>
                <w:rFonts w:asciiTheme="minorEastAsia" w:eastAsiaTheme="minorEastAsia" w:hAnsiTheme="minorEastAsia" w:hint="eastAsia"/>
                <w:kern w:val="0"/>
                <w:lang w:eastAsia="zh-TW"/>
              </w:rPr>
              <w:t>文件</w:t>
            </w:r>
            <w:r w:rsidRPr="00907AC1">
              <w:rPr>
                <w:rFonts w:asciiTheme="minorEastAsia" w:eastAsiaTheme="minorEastAsia" w:hAnsiTheme="minorEastAsia" w:hint="eastAsia"/>
                <w:kern w:val="0"/>
              </w:rPr>
              <w:t>，當中包括城巴12</w:t>
            </w:r>
            <w:proofErr w:type="gramStart"/>
            <w:r w:rsidRPr="00907AC1">
              <w:rPr>
                <w:rFonts w:asciiTheme="minorEastAsia" w:eastAsiaTheme="minorEastAsia" w:hAnsiTheme="minorEastAsia" w:hint="eastAsia"/>
                <w:kern w:val="0"/>
              </w:rPr>
              <w:t>及新巴13、18</w:t>
            </w:r>
            <w:proofErr w:type="gramEnd"/>
            <w:r w:rsidRPr="00907AC1">
              <w:rPr>
                <w:rFonts w:asciiTheme="minorEastAsia" w:eastAsiaTheme="minorEastAsia" w:hAnsiTheme="minorEastAsia" w:hint="eastAsia"/>
                <w:kern w:val="0"/>
              </w:rPr>
              <w:t>及18X</w:t>
            </w:r>
            <w:proofErr w:type="gramStart"/>
            <w:r w:rsidRPr="00907AC1">
              <w:rPr>
                <w:rFonts w:asciiTheme="minorEastAsia" w:eastAsiaTheme="minorEastAsia" w:hAnsiTheme="minorEastAsia" w:hint="eastAsia"/>
                <w:kern w:val="0"/>
              </w:rPr>
              <w:t>號線的</w:t>
            </w:r>
            <w:proofErr w:type="gramEnd"/>
            <w:r w:rsidRPr="00907AC1">
              <w:rPr>
                <w:rFonts w:asciiTheme="minorEastAsia" w:eastAsiaTheme="minorEastAsia" w:hAnsiTheme="minorEastAsia" w:hint="eastAsia"/>
                <w:kern w:val="0"/>
              </w:rPr>
              <w:t>建議，屆時可再作詳細討論。</w:t>
            </w:r>
          </w:p>
          <w:p w:rsidR="001E383E" w:rsidRPr="00907AC1" w:rsidRDefault="001E383E" w:rsidP="001E383E">
            <w:pPr>
              <w:pStyle w:val="310"/>
              <w:tabs>
                <w:tab w:val="clear" w:pos="540"/>
                <w:tab w:val="left" w:pos="0"/>
              </w:tabs>
              <w:overflowPunct w:val="0"/>
              <w:adjustRightInd w:val="0"/>
              <w:snapToGrid/>
              <w:ind w:left="1244" w:right="29"/>
              <w:rPr>
                <w:rFonts w:asciiTheme="minorEastAsia" w:eastAsiaTheme="minorEastAsia" w:hAnsiTheme="minorEastAsia"/>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rPr>
              <w:t>由於城巴</w:t>
            </w:r>
            <w:r w:rsidRPr="00907AC1">
              <w:rPr>
                <w:rFonts w:asciiTheme="minorEastAsia" w:eastAsiaTheme="minorEastAsia" w:hAnsiTheme="minorEastAsia" w:hint="eastAsia"/>
                <w:kern w:val="0"/>
              </w:rPr>
              <w:t>1、5B及10號途經較繁忙的地區，或會因路面情況而影響中途站的班次，但</w:t>
            </w:r>
            <w:r w:rsidRPr="00907AC1">
              <w:rPr>
                <w:rFonts w:asciiTheme="minorEastAsia" w:eastAsiaTheme="minorEastAsia" w:hAnsiTheme="minorEastAsia" w:cs="Arial Unicode MS" w:hint="eastAsia"/>
                <w:kern w:val="0"/>
              </w:rPr>
              <w:t>運輸署會密切留意是否有嚴重脫班的情況。</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rPr>
              <w:t>運輸署會再與巴士公司商討，是否可使用現有資源增加隧巴第101X號線的服務。</w:t>
            </w:r>
          </w:p>
          <w:p w:rsidR="008F3C1F" w:rsidRPr="00907AC1" w:rsidRDefault="008F3C1F" w:rsidP="00220765">
            <w:pPr>
              <w:pStyle w:val="af0"/>
              <w:overflowPunct w:val="0"/>
              <w:adjustRightInd w:val="0"/>
              <w:jc w:val="both"/>
              <w:rPr>
                <w:rFonts w:asciiTheme="minorEastAsia" w:eastAsiaTheme="minorEastAsia" w:hAnsiTheme="minorEastAsia" w:cs="Arial Unicode MS"/>
                <w:bCs/>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hint="eastAsia"/>
                <w:bCs/>
                <w:spacing w:val="20"/>
                <w:kern w:val="0"/>
                <w:u w:val="single"/>
              </w:rPr>
              <w:t>主席</w:t>
            </w:r>
            <w:r w:rsidRPr="00907AC1">
              <w:rPr>
                <w:rFonts w:asciiTheme="minorEastAsia" w:eastAsiaTheme="minorEastAsia" w:hAnsiTheme="minorEastAsia" w:hint="eastAsia"/>
                <w:bCs/>
                <w:spacing w:val="20"/>
                <w:kern w:val="0"/>
              </w:rPr>
              <w:t>請委員就是否保留「配合西港島線通車的公共交通服務重組計劃」為交運會的常設事項提供意見，各委員的發言重點如下：</w:t>
            </w:r>
          </w:p>
          <w:p w:rsidR="008F3C1F" w:rsidRPr="00907AC1" w:rsidRDefault="008F3C1F" w:rsidP="00220765">
            <w:pPr>
              <w:pStyle w:val="af0"/>
              <w:overflowPunct w:val="0"/>
              <w:adjustRightInd w:val="0"/>
              <w:ind w:leftChars="0"/>
              <w:jc w:val="both"/>
              <w:rPr>
                <w:rFonts w:asciiTheme="minorEastAsia" w:eastAsiaTheme="minorEastAsia" w:hAnsiTheme="minorEastAsia" w:cs="Arial Unicode MS"/>
                <w:bC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kern w:val="0"/>
                <w:u w:val="single"/>
              </w:rPr>
              <w:t>鄭麗</w:t>
            </w:r>
            <w:r w:rsidRPr="00907AC1">
              <w:rPr>
                <w:rFonts w:asciiTheme="minorEastAsia" w:eastAsiaTheme="minorEastAsia" w:hAnsiTheme="minorEastAsia" w:hint="eastAsia"/>
                <w:kern w:val="0"/>
                <w:u w:val="single"/>
              </w:rPr>
              <w:t>琼</w:t>
            </w:r>
            <w:r w:rsidRPr="00907AC1">
              <w:rPr>
                <w:rFonts w:asciiTheme="minorEastAsia" w:eastAsiaTheme="minorEastAsia" w:hAnsiTheme="minorEastAsia"/>
                <w:kern w:val="0"/>
                <w:u w:val="single"/>
              </w:rPr>
              <w:t>議員</w:t>
            </w:r>
            <w:r w:rsidRPr="00907AC1">
              <w:rPr>
                <w:rFonts w:asciiTheme="minorEastAsia" w:eastAsiaTheme="minorEastAsia" w:hAnsiTheme="minorEastAsia" w:hint="eastAsia"/>
                <w:kern w:val="0"/>
              </w:rPr>
              <w:t>表示，在實行公共交通服務重組計劃後，不少居民皆不滿意現時的巴士服務，因此她反對取消此常設事項。</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u w:val="single"/>
              </w:rPr>
              <w:t>李志恒議員</w:t>
            </w:r>
            <w:r w:rsidRPr="00907AC1">
              <w:rPr>
                <w:rFonts w:asciiTheme="minorEastAsia" w:eastAsiaTheme="minorEastAsia" w:hAnsiTheme="minorEastAsia" w:cs="Arial Unicode MS" w:hint="eastAsia"/>
                <w:kern w:val="0"/>
              </w:rPr>
              <w:t>表示，如各委員對公共交通服務重組計劃內仍有眾多疑問，便不應在此時</w:t>
            </w:r>
            <w:r w:rsidRPr="00907AC1">
              <w:rPr>
                <w:rFonts w:asciiTheme="minorEastAsia" w:eastAsiaTheme="minorEastAsia" w:hAnsiTheme="minorEastAsia" w:hint="eastAsia"/>
                <w:kern w:val="0"/>
              </w:rPr>
              <w:t>取消此</w:t>
            </w:r>
            <w:r w:rsidRPr="00907AC1">
              <w:rPr>
                <w:rFonts w:asciiTheme="minorEastAsia" w:eastAsiaTheme="minorEastAsia" w:hAnsiTheme="minorEastAsia" w:cs="Arial Unicode MS" w:hint="eastAsia"/>
                <w:kern w:val="0"/>
              </w:rPr>
              <w:t>常設事項。</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u w:val="single"/>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rPr>
            </w:pPr>
            <w:r w:rsidRPr="00907AC1">
              <w:rPr>
                <w:rFonts w:asciiTheme="minorEastAsia" w:eastAsiaTheme="minorEastAsia" w:hAnsiTheme="minorEastAsia" w:cs="Arial Unicode MS" w:hint="eastAsia"/>
                <w:kern w:val="0"/>
                <w:u w:val="single"/>
              </w:rPr>
              <w:t>許智峯議員</w:t>
            </w:r>
            <w:r w:rsidR="006A4055" w:rsidRPr="00907AC1">
              <w:rPr>
                <w:rFonts w:asciiTheme="minorEastAsia" w:eastAsiaTheme="minorEastAsia" w:hAnsiTheme="minorEastAsia" w:cs="Arial Unicode MS" w:hint="eastAsia"/>
                <w:kern w:val="0"/>
              </w:rPr>
              <w:t>表示，委員在會議上提出的問題仍未得到答案，因此他希望每次在會議上仍可</w:t>
            </w:r>
            <w:r w:rsidR="006A4055" w:rsidRPr="00907AC1">
              <w:rPr>
                <w:rFonts w:asciiTheme="minorEastAsia" w:eastAsiaTheme="minorEastAsia" w:hAnsiTheme="minorEastAsia" w:cs="Arial Unicode MS" w:hint="eastAsia"/>
                <w:kern w:val="0"/>
                <w:lang w:eastAsia="zh-TW"/>
              </w:rPr>
              <w:t>向</w:t>
            </w:r>
            <w:r w:rsidRPr="00907AC1">
              <w:rPr>
                <w:rFonts w:asciiTheme="minorEastAsia" w:eastAsiaTheme="minorEastAsia" w:hAnsiTheme="minorEastAsia" w:cs="Arial Unicode MS" w:hint="eastAsia"/>
                <w:kern w:val="0"/>
              </w:rPr>
              <w:t>運輸署</w:t>
            </w:r>
            <w:r w:rsidR="006A4055" w:rsidRPr="00907AC1">
              <w:rPr>
                <w:rFonts w:asciiTheme="minorEastAsia" w:eastAsiaTheme="minorEastAsia" w:hAnsiTheme="minorEastAsia" w:cs="Arial Unicode MS" w:hint="eastAsia"/>
                <w:kern w:val="0"/>
                <w:lang w:eastAsia="zh-TW"/>
              </w:rPr>
              <w:t>提問</w:t>
            </w:r>
            <w:r w:rsidR="00724AB4" w:rsidRPr="00907AC1">
              <w:rPr>
                <w:rFonts w:asciiTheme="minorEastAsia" w:eastAsiaTheme="minorEastAsia" w:hAnsiTheme="minorEastAsia" w:cs="Arial Unicode MS" w:hint="eastAsia"/>
                <w:kern w:val="0"/>
                <w:lang w:eastAsia="zh-TW"/>
              </w:rPr>
              <w:t>，並</w:t>
            </w:r>
            <w:r w:rsidRPr="00907AC1">
              <w:rPr>
                <w:rFonts w:asciiTheme="minorEastAsia" w:eastAsiaTheme="minorEastAsia" w:hAnsiTheme="minorEastAsia" w:cs="Arial Unicode MS" w:hint="eastAsia"/>
                <w:kern w:val="0"/>
              </w:rPr>
              <w:t>反對</w:t>
            </w:r>
            <w:r w:rsidRPr="00907AC1">
              <w:rPr>
                <w:rFonts w:asciiTheme="minorEastAsia" w:eastAsiaTheme="minorEastAsia" w:hAnsiTheme="minorEastAsia" w:hint="eastAsia"/>
                <w:kern w:val="0"/>
              </w:rPr>
              <w:t>取消此</w:t>
            </w:r>
            <w:r w:rsidRPr="00907AC1">
              <w:rPr>
                <w:rFonts w:asciiTheme="minorEastAsia" w:eastAsiaTheme="minorEastAsia" w:hAnsiTheme="minorEastAsia" w:cs="Arial Unicode MS" w:hint="eastAsia"/>
                <w:kern w:val="0"/>
              </w:rPr>
              <w:t>常設事項。</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hint="eastAsia"/>
                <w:bCs/>
                <w:spacing w:val="20"/>
                <w:kern w:val="0"/>
                <w:u w:val="single"/>
              </w:rPr>
              <w:t>主席</w:t>
            </w:r>
            <w:r w:rsidRPr="00907AC1">
              <w:rPr>
                <w:rFonts w:asciiTheme="minorEastAsia" w:eastAsiaTheme="minorEastAsia" w:hAnsiTheme="minorEastAsia" w:hint="eastAsia"/>
                <w:bCs/>
                <w:spacing w:val="20"/>
                <w:kern w:val="0"/>
              </w:rPr>
              <w:t>總結，綜合各委員的意見，暫不會取消此常設事項，他請運輸署</w:t>
            </w:r>
            <w:r w:rsidR="00724AB4" w:rsidRPr="00907AC1">
              <w:rPr>
                <w:rFonts w:asciiTheme="minorEastAsia" w:eastAsiaTheme="minorEastAsia" w:hAnsiTheme="minorEastAsia" w:hint="eastAsia"/>
                <w:bCs/>
                <w:spacing w:val="20"/>
                <w:kern w:val="0"/>
              </w:rPr>
              <w:t>於四月的交運會再次就此</w:t>
            </w:r>
            <w:r w:rsidRPr="00907AC1">
              <w:rPr>
                <w:rFonts w:asciiTheme="minorEastAsia" w:eastAsiaTheme="minorEastAsia" w:hAnsiTheme="minorEastAsia" w:hint="eastAsia"/>
                <w:bCs/>
                <w:spacing w:val="20"/>
                <w:kern w:val="0"/>
              </w:rPr>
              <w:t>事項出席會議。</w:t>
            </w:r>
            <w:r w:rsidRPr="00907AC1">
              <w:rPr>
                <w:rFonts w:asciiTheme="minorEastAsia" w:eastAsiaTheme="minorEastAsia" w:hAnsiTheme="minorEastAsia" w:hint="eastAsia"/>
                <w:bCs/>
                <w:spacing w:val="20"/>
                <w:kern w:val="0"/>
                <w:u w:val="single"/>
              </w:rPr>
              <w:t>主席</w:t>
            </w:r>
            <w:r w:rsidRPr="00907AC1">
              <w:rPr>
                <w:rFonts w:asciiTheme="minorEastAsia" w:eastAsiaTheme="minorEastAsia" w:hAnsiTheme="minorEastAsia" w:hint="eastAsia"/>
                <w:bCs/>
                <w:spacing w:val="20"/>
                <w:kern w:val="0"/>
              </w:rPr>
              <w:t>多謝嘉賓出席會議。</w:t>
            </w:r>
          </w:p>
          <w:p w:rsidR="00EA1FA5" w:rsidRPr="00907AC1" w:rsidRDefault="00EA1FA5" w:rsidP="00220765">
            <w:pPr>
              <w:overflowPunct w:val="0"/>
              <w:adjustRightInd w:val="0"/>
              <w:ind w:left="1400" w:hangingChars="500" w:hanging="1400"/>
              <w:jc w:val="both"/>
              <w:rPr>
                <w:rFonts w:asciiTheme="minorEastAsia" w:eastAsiaTheme="minorEastAsia" w:hAnsiTheme="minorEastAsia"/>
                <w:spacing w:val="20"/>
                <w:kern w:val="0"/>
                <w:lang w:eastAsia="zh-TW"/>
              </w:rPr>
            </w:pPr>
          </w:p>
          <w:p w:rsidR="00220765" w:rsidRPr="00907AC1" w:rsidRDefault="00220765" w:rsidP="00220765">
            <w:pPr>
              <w:overflowPunct w:val="0"/>
              <w:adjustRightInd w:val="0"/>
              <w:ind w:left="1400" w:hangingChars="500" w:hanging="1400"/>
              <w:jc w:val="both"/>
              <w:rPr>
                <w:rFonts w:asciiTheme="minorEastAsia" w:eastAsiaTheme="minorEastAsia" w:hAnsiTheme="minorEastAsia"/>
                <w:spacing w:val="20"/>
                <w:kern w:val="0"/>
                <w:lang w:eastAsia="zh-TW"/>
              </w:rPr>
            </w:pPr>
          </w:p>
        </w:tc>
      </w:tr>
      <w:tr w:rsidR="001C3808" w:rsidRPr="00907AC1" w:rsidTr="006129C1">
        <w:tc>
          <w:tcPr>
            <w:tcW w:w="9072" w:type="dxa"/>
            <w:gridSpan w:val="6"/>
          </w:tcPr>
          <w:p w:rsidR="008F3C1F" w:rsidRPr="00907AC1" w:rsidRDefault="008F3C1F" w:rsidP="00220765">
            <w:pPr>
              <w:pStyle w:val="a4"/>
              <w:pBdr>
                <w:bottom w:val="single" w:sz="6" w:space="1" w:color="auto"/>
              </w:pBdr>
              <w:overflowPunct w:val="0"/>
              <w:adjustRightInd w:val="0"/>
              <w:snapToGrid/>
              <w:spacing w:line="240" w:lineRule="auto"/>
              <w:ind w:left="1121" w:hangingChars="400" w:hanging="1121"/>
              <w:rPr>
                <w:rFonts w:asciiTheme="minorEastAsia" w:eastAsiaTheme="minorEastAsia" w:hAnsiTheme="minorEastAsia"/>
                <w:b/>
                <w:kern w:val="0"/>
              </w:rPr>
            </w:pPr>
            <w:r w:rsidRPr="00907AC1">
              <w:rPr>
                <w:rFonts w:asciiTheme="minorEastAsia" w:eastAsiaTheme="minorEastAsia" w:hAnsiTheme="minorEastAsia" w:hint="eastAsia"/>
                <w:b/>
                <w:kern w:val="0"/>
              </w:rPr>
              <w:lastRenderedPageBreak/>
              <w:t>第7項：擬優化德輔道中(介乎利源東街至摩利臣街)的行人過路設施</w:t>
            </w:r>
            <w:r w:rsidRPr="00907AC1">
              <w:rPr>
                <w:rFonts w:asciiTheme="minorEastAsia" w:eastAsiaTheme="minorEastAsia" w:hAnsiTheme="minorEastAsia" w:hint="eastAsia"/>
                <w:b/>
                <w:kern w:val="0"/>
              </w:rPr>
              <w:br/>
              <w:t>(中西區交運會文件第3/2016號)</w:t>
            </w:r>
          </w:p>
          <w:p w:rsidR="008F3C1F" w:rsidRPr="00907AC1" w:rsidRDefault="008F3C1F" w:rsidP="00220765">
            <w:pPr>
              <w:pStyle w:val="a8"/>
              <w:overflowPunct w:val="0"/>
              <w:adjustRightInd w:val="0"/>
              <w:spacing w:line="240" w:lineRule="auto"/>
              <w:ind w:firstLine="0"/>
              <w:rPr>
                <w:rFonts w:asciiTheme="minorEastAsia" w:eastAsiaTheme="minorEastAsia" w:hAnsiTheme="minorEastAsia"/>
                <w:kern w:val="0"/>
                <w:lang w:eastAsia="zh-TW"/>
              </w:rPr>
            </w:pPr>
            <w:r w:rsidRPr="00907AC1">
              <w:rPr>
                <w:rFonts w:asciiTheme="minorEastAsia" w:eastAsiaTheme="minorEastAsia" w:hAnsiTheme="minorEastAsia"/>
                <w:kern w:val="0"/>
              </w:rPr>
              <w:t>(下午</w:t>
            </w:r>
            <w:r w:rsidRPr="00907AC1">
              <w:rPr>
                <w:rFonts w:asciiTheme="minorEastAsia" w:eastAsiaTheme="minorEastAsia" w:hAnsiTheme="minorEastAsia" w:hint="eastAsia"/>
                <w:kern w:val="0"/>
              </w:rPr>
              <w:t>4</w:t>
            </w:r>
            <w:r w:rsidRPr="00907AC1">
              <w:rPr>
                <w:rFonts w:asciiTheme="minorEastAsia" w:eastAsiaTheme="minorEastAsia" w:hAnsiTheme="minorEastAsia"/>
                <w:kern w:val="0"/>
              </w:rPr>
              <w:t>時</w:t>
            </w:r>
            <w:r w:rsidRPr="00907AC1">
              <w:rPr>
                <w:rFonts w:asciiTheme="minorEastAsia" w:eastAsiaTheme="minorEastAsia" w:hAnsiTheme="minorEastAsia" w:hint="eastAsia"/>
                <w:kern w:val="0"/>
              </w:rPr>
              <w:t>52分</w:t>
            </w:r>
            <w:r w:rsidRPr="00907AC1">
              <w:rPr>
                <w:rFonts w:asciiTheme="minorEastAsia" w:eastAsiaTheme="minorEastAsia" w:hAnsiTheme="minorEastAsia"/>
                <w:kern w:val="0"/>
              </w:rPr>
              <w:t>至</w:t>
            </w:r>
            <w:r w:rsidRPr="00907AC1">
              <w:rPr>
                <w:rFonts w:asciiTheme="minorEastAsia" w:eastAsiaTheme="minorEastAsia" w:hAnsiTheme="minorEastAsia" w:hint="eastAsia"/>
                <w:kern w:val="0"/>
              </w:rPr>
              <w:t>5</w:t>
            </w:r>
            <w:r w:rsidRPr="00907AC1">
              <w:rPr>
                <w:rFonts w:asciiTheme="minorEastAsia" w:eastAsiaTheme="minorEastAsia" w:hAnsiTheme="minorEastAsia"/>
                <w:kern w:val="0"/>
              </w:rPr>
              <w:t>時</w:t>
            </w:r>
            <w:r w:rsidRPr="00907AC1">
              <w:rPr>
                <w:rFonts w:asciiTheme="minorEastAsia" w:eastAsiaTheme="minorEastAsia" w:hAnsiTheme="minorEastAsia" w:hint="eastAsia"/>
                <w:kern w:val="0"/>
              </w:rPr>
              <w:t>38分</w:t>
            </w:r>
            <w:r w:rsidRPr="00907AC1">
              <w:rPr>
                <w:rFonts w:asciiTheme="minorEastAsia" w:eastAsiaTheme="minorEastAsia" w:hAnsiTheme="minorEastAsia"/>
                <w:kern w:val="0"/>
              </w:rPr>
              <w:t>)</w:t>
            </w:r>
          </w:p>
          <w:p w:rsidR="008F3C1F" w:rsidRPr="00907AC1" w:rsidRDefault="008F3C1F" w:rsidP="00220765">
            <w:pPr>
              <w:pStyle w:val="a8"/>
              <w:overflowPunct w:val="0"/>
              <w:adjustRightInd w:val="0"/>
              <w:spacing w:line="240" w:lineRule="auto"/>
              <w:ind w:firstLine="0"/>
              <w:rPr>
                <w:rFonts w:asciiTheme="minorEastAsia" w:eastAsiaTheme="minorEastAsia" w:hAnsiTheme="minorEastAsia"/>
                <w:kern w:val="0"/>
                <w:lang w:eastAsia="zh-TW"/>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hint="eastAsia"/>
                <w:bCs/>
                <w:spacing w:val="20"/>
                <w:kern w:val="0"/>
              </w:rPr>
              <w:t>運輸署高級工程師/中西區</w:t>
            </w:r>
            <w:r w:rsidRPr="00907AC1">
              <w:rPr>
                <w:rFonts w:asciiTheme="minorEastAsia" w:eastAsiaTheme="minorEastAsia" w:hAnsiTheme="minorEastAsia" w:hint="eastAsia"/>
                <w:bCs/>
                <w:spacing w:val="20"/>
                <w:kern w:val="0"/>
                <w:u w:val="single"/>
              </w:rPr>
              <w:t>陳志明先生</w:t>
            </w:r>
            <w:r w:rsidR="00F33DE0" w:rsidRPr="00907AC1">
              <w:rPr>
                <w:rFonts w:asciiTheme="minorEastAsia" w:eastAsiaTheme="minorEastAsia" w:hAnsiTheme="minorEastAsia" w:hint="eastAsia"/>
                <w:bCs/>
                <w:spacing w:val="20"/>
                <w:kern w:val="0"/>
              </w:rPr>
              <w:t>表示，</w:t>
            </w:r>
            <w:r w:rsidRPr="00907AC1">
              <w:rPr>
                <w:rFonts w:asciiTheme="minorEastAsia" w:eastAsiaTheme="minorEastAsia" w:hAnsiTheme="minorEastAsia" w:hint="eastAsia"/>
                <w:bCs/>
                <w:spacing w:val="20"/>
                <w:kern w:val="0"/>
              </w:rPr>
              <w:t>運輸署就優化德輔道中的行人過路設施提交文件，諮詢各委員的意見。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bCs/>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cs="新細明體"/>
                <w:spacing w:val="20"/>
                <w:kern w:val="0"/>
              </w:rPr>
              <w:t>運輸署</w:t>
            </w:r>
            <w:r w:rsidRPr="00907AC1">
              <w:rPr>
                <w:rFonts w:asciiTheme="minorEastAsia" w:eastAsiaTheme="minorEastAsia" w:hAnsiTheme="minorEastAsia" w:cs="新細明體" w:hint="eastAsia"/>
                <w:spacing w:val="20"/>
                <w:kern w:val="0"/>
              </w:rPr>
              <w:t>工程師</w:t>
            </w:r>
            <w:r w:rsidRPr="00907AC1">
              <w:rPr>
                <w:rFonts w:asciiTheme="minorEastAsia" w:eastAsiaTheme="minorEastAsia" w:hAnsiTheme="minorEastAsia" w:cs="新細明體"/>
                <w:spacing w:val="20"/>
                <w:kern w:val="0"/>
              </w:rPr>
              <w:t>/</w:t>
            </w:r>
            <w:r w:rsidRPr="00907AC1">
              <w:rPr>
                <w:rFonts w:asciiTheme="minorEastAsia" w:eastAsiaTheme="minorEastAsia" w:hAnsiTheme="minorEastAsia" w:cs="新細明體" w:hint="eastAsia"/>
                <w:spacing w:val="20"/>
                <w:kern w:val="0"/>
              </w:rPr>
              <w:t>中西區</w:t>
            </w:r>
            <w:r w:rsidRPr="00907AC1">
              <w:rPr>
                <w:rFonts w:asciiTheme="minorEastAsia" w:eastAsiaTheme="minorEastAsia" w:hAnsiTheme="minorEastAsia" w:cs="新細明體"/>
                <w:spacing w:val="20"/>
                <w:kern w:val="0"/>
              </w:rPr>
              <w:t>3</w:t>
            </w:r>
            <w:r w:rsidRPr="00907AC1">
              <w:rPr>
                <w:rFonts w:asciiTheme="minorEastAsia" w:eastAsiaTheme="minorEastAsia" w:hAnsiTheme="minorEastAsia" w:cs="新細明體" w:hint="eastAsia"/>
                <w:spacing w:val="20"/>
                <w:kern w:val="0"/>
                <w:u w:val="single"/>
              </w:rPr>
              <w:t>梁卓琳女士</w:t>
            </w:r>
            <w:r w:rsidRPr="00907AC1">
              <w:rPr>
                <w:rFonts w:asciiTheme="minorEastAsia" w:eastAsiaTheme="minorEastAsia" w:hAnsiTheme="minorEastAsia" w:cs="新細明體" w:hint="eastAsia"/>
                <w:spacing w:val="20"/>
                <w:kern w:val="0"/>
              </w:rPr>
              <w:t>表示，德輔道中是中環商業中心區內的一條主要幹道，人流十分高，特別是平日中午時段。</w:t>
            </w:r>
            <w:r w:rsidRPr="00907AC1">
              <w:rPr>
                <w:rFonts w:asciiTheme="minorEastAsia" w:eastAsiaTheme="minorEastAsia" w:hAnsiTheme="minorEastAsia" w:cs="新細明體"/>
                <w:spacing w:val="20"/>
                <w:kern w:val="0"/>
              </w:rPr>
              <w:t>運輸署</w:t>
            </w:r>
            <w:r w:rsidRPr="00907AC1">
              <w:rPr>
                <w:rFonts w:asciiTheme="minorEastAsia" w:eastAsiaTheme="minorEastAsia" w:hAnsiTheme="minorEastAsia" w:cs="新細明體" w:hint="eastAsia"/>
                <w:spacing w:val="20"/>
                <w:kern w:val="0"/>
              </w:rPr>
              <w:t>觀察到，現時德輔道中及鄰近橫街的部分行人過路處並非燈號控制，而一些行人過</w:t>
            </w:r>
            <w:r w:rsidR="00F33DE0" w:rsidRPr="00907AC1">
              <w:rPr>
                <w:rFonts w:asciiTheme="minorEastAsia" w:eastAsiaTheme="minorEastAsia" w:hAnsiTheme="minorEastAsia" w:cs="新細明體" w:hint="eastAsia"/>
                <w:spacing w:val="20"/>
                <w:kern w:val="0"/>
              </w:rPr>
              <w:t>路處的等候空間不多，未能於繁忙時間容納每次等候過路的人數，另外</w:t>
            </w:r>
            <w:r w:rsidRPr="00907AC1">
              <w:rPr>
                <w:rFonts w:asciiTheme="minorEastAsia" w:eastAsiaTheme="minorEastAsia" w:hAnsiTheme="minorEastAsia" w:cs="新細明體" w:hint="eastAsia"/>
                <w:spacing w:val="20"/>
                <w:kern w:val="0"/>
              </w:rPr>
              <w:t>很多行人於利源東街對出橫過德輔道中。政府一直致力改善中環商業中心區內的行人環境，為進一步提升行人過路安全及改善行人環境，</w:t>
            </w:r>
            <w:r w:rsidRPr="00907AC1">
              <w:rPr>
                <w:rFonts w:asciiTheme="minorEastAsia" w:eastAsiaTheme="minorEastAsia" w:hAnsiTheme="minorEastAsia" w:cs="新細明體"/>
                <w:spacing w:val="20"/>
                <w:kern w:val="0"/>
              </w:rPr>
              <w:t>運輸署</w:t>
            </w:r>
            <w:r w:rsidRPr="00907AC1">
              <w:rPr>
                <w:rFonts w:asciiTheme="minorEastAsia" w:eastAsiaTheme="minorEastAsia" w:hAnsiTheme="minorEastAsia" w:cs="新細明體" w:hint="eastAsia"/>
                <w:spacing w:val="20"/>
                <w:kern w:val="0"/>
              </w:rPr>
              <w:t>計劃優化德輔道中介乎利源東街至摩利臣街九個路口的行人過路設施。優化方案包括：</w:t>
            </w:r>
          </w:p>
          <w:p w:rsidR="00F33DE0" w:rsidRPr="00907AC1" w:rsidRDefault="00F33DE0" w:rsidP="00F33DE0">
            <w:pPr>
              <w:pStyle w:val="af0"/>
              <w:overflowPunct w:val="0"/>
              <w:adjustRightInd w:val="0"/>
              <w:ind w:leftChars="0" w:left="0" w:right="29"/>
              <w:jc w:val="both"/>
              <w:rPr>
                <w:rFonts w:asciiTheme="minorEastAsia" w:eastAsiaTheme="minorEastAsia" w:hAnsiTheme="minorEastAsia"/>
                <w:bCs/>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lastRenderedPageBreak/>
              <w:t>擴闊現有行人過路處；</w:t>
            </w: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t>擴闊行人過路處的行人路；</w:t>
            </w: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t>更改現有行人過路處為燈控行人過路處，如在摩利臣街及急庇利街的過路處；</w:t>
            </w: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t>在德輔道中利源東街對出增設行人過路設施，但當中牽涉重置巴士站及協調現時在德輔道中22號及26號建築工地的臨時出入口；</w:t>
            </w: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t>調節現有交通燈的時間設定，以配合最新的交通情況，從而增加行人過路處的綠燈時間；及</w:t>
            </w: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t>優化交通標誌的安排以騰出更多空間供行人使用。</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cs="新細明體" w:hint="eastAsia"/>
                <w:spacing w:val="20"/>
                <w:kern w:val="0"/>
                <w:u w:val="single"/>
              </w:rPr>
              <w:t>梁女士</w:t>
            </w:r>
            <w:r w:rsidRPr="00907AC1">
              <w:rPr>
                <w:rFonts w:asciiTheme="minorEastAsia" w:eastAsiaTheme="minorEastAsia" w:hAnsiTheme="minorEastAsia" w:cs="新細明體" w:hint="eastAsia"/>
                <w:spacing w:val="20"/>
                <w:kern w:val="0"/>
              </w:rPr>
              <w:t>續稱，建議方案涉及改動下斜路緣、街道設施及改動或增建交通燈設備，因此需要安排挖掘探井，以研究工程是否可行。</w:t>
            </w:r>
            <w:r w:rsidRPr="00907AC1">
              <w:rPr>
                <w:rFonts w:asciiTheme="minorEastAsia" w:eastAsiaTheme="minorEastAsia" w:hAnsiTheme="minorEastAsia" w:cs="新細明體"/>
                <w:spacing w:val="20"/>
                <w:kern w:val="0"/>
              </w:rPr>
              <w:t>運</w:t>
            </w:r>
            <w:r w:rsidRPr="00907AC1">
              <w:rPr>
                <w:rFonts w:asciiTheme="minorEastAsia" w:eastAsiaTheme="minorEastAsia" w:hAnsiTheme="minorEastAsia" w:cs="新細明體" w:hint="eastAsia"/>
                <w:spacing w:val="20"/>
                <w:kern w:val="0"/>
              </w:rPr>
              <w:t>輸署計劃分兩階段展開實地勘測，第一階段將涉及五個路口，預計於2016/17年陸續展開，而餘下四個路口會於第一階段完成後展開。在完成實地勘測及詳細設計後，</w:t>
            </w:r>
            <w:r w:rsidRPr="00907AC1">
              <w:rPr>
                <w:rFonts w:asciiTheme="minorEastAsia" w:eastAsiaTheme="minorEastAsia" w:hAnsiTheme="minorEastAsia" w:cs="新細明體"/>
                <w:spacing w:val="20"/>
                <w:kern w:val="0"/>
              </w:rPr>
              <w:t>運</w:t>
            </w:r>
            <w:r w:rsidRPr="00907AC1">
              <w:rPr>
                <w:rFonts w:asciiTheme="minorEastAsia" w:eastAsiaTheme="minorEastAsia" w:hAnsiTheme="minorEastAsia" w:cs="新細明體" w:hint="eastAsia"/>
                <w:spacing w:val="20"/>
                <w:kern w:val="0"/>
              </w:rPr>
              <w:t>輸署會再透過民政事務處諮詢地區人士及有關部門的意見。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請</w:t>
            </w:r>
            <w:r w:rsidRPr="00907AC1">
              <w:rPr>
                <w:rFonts w:asciiTheme="minorEastAsia" w:eastAsiaTheme="minorEastAsia" w:hAnsiTheme="minorEastAsia" w:cs="新細明體"/>
                <w:spacing w:val="20"/>
                <w:kern w:val="0"/>
              </w:rPr>
              <w:t>委員提問</w:t>
            </w:r>
            <w:r w:rsidRPr="00907AC1">
              <w:rPr>
                <w:rFonts w:asciiTheme="minorEastAsia" w:eastAsiaTheme="minorEastAsia" w:hAnsiTheme="minorEastAsia" w:cs="新細明體" w:hint="eastAsia"/>
                <w:spacing w:val="20"/>
                <w:kern w:val="0"/>
              </w:rPr>
              <w:t>和</w:t>
            </w:r>
            <w:r w:rsidRPr="00907AC1">
              <w:rPr>
                <w:rFonts w:asciiTheme="minorEastAsia" w:eastAsiaTheme="minorEastAsia" w:hAnsiTheme="minorEastAsia" w:hint="eastAsia"/>
                <w:spacing w:val="20"/>
                <w:kern w:val="0"/>
              </w:rPr>
              <w:t>發表意見。各</w:t>
            </w:r>
            <w:r w:rsidRPr="00907AC1">
              <w:rPr>
                <w:rFonts w:asciiTheme="minorEastAsia" w:eastAsiaTheme="minorEastAsia" w:hAnsiTheme="minorEastAsia" w:cs="新細明體"/>
                <w:spacing w:val="20"/>
                <w:kern w:val="0"/>
              </w:rPr>
              <w:t>委員</w:t>
            </w:r>
            <w:r w:rsidRPr="00907AC1">
              <w:rPr>
                <w:rFonts w:asciiTheme="minorEastAsia" w:eastAsiaTheme="minorEastAsia" w:hAnsiTheme="minorEastAsia" w:hint="eastAsia"/>
                <w:spacing w:val="20"/>
                <w:kern w:val="0"/>
              </w:rPr>
              <w:t>的發言重點如下：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葉錦龍委員</w:t>
            </w:r>
            <w:r w:rsidRPr="00907AC1">
              <w:rPr>
                <w:rFonts w:asciiTheme="minorEastAsia" w:eastAsiaTheme="minorEastAsia" w:hAnsiTheme="minorEastAsia" w:cs="Arial Unicode MS" w:hint="eastAsia"/>
                <w:kern w:val="0"/>
              </w:rPr>
              <w:t>贊同在急庇利街及德輔道中交界增設過路處的建議，但由於使用摩利臣街的車輛不多，他對在該處增加交通燈的建議有保留。</w:t>
            </w:r>
            <w:proofErr w:type="gramStart"/>
            <w:r w:rsidRPr="00907AC1">
              <w:rPr>
                <w:rFonts w:asciiTheme="minorEastAsia" w:eastAsiaTheme="minorEastAsia" w:hAnsiTheme="minorEastAsia" w:cs="Arial Unicode MS" w:hint="eastAsia"/>
                <w:kern w:val="0"/>
              </w:rPr>
              <w:t>此外，</w:t>
            </w:r>
            <w:proofErr w:type="gramEnd"/>
            <w:r w:rsidRPr="00907AC1">
              <w:rPr>
                <w:rFonts w:asciiTheme="minorEastAsia" w:eastAsiaTheme="minorEastAsia" w:hAnsiTheme="minorEastAsia" w:cs="Arial Unicode MS" w:hint="eastAsia"/>
                <w:kern w:val="0"/>
              </w:rPr>
              <w:t>他詢問運輸署在德輔道中增加行人過路處會否影響車輛流量</w:t>
            </w:r>
            <w:r w:rsidR="00F33DE0" w:rsidRPr="00907AC1">
              <w:rPr>
                <w:rFonts w:asciiTheme="minorEastAsia" w:eastAsiaTheme="minorEastAsia" w:hAnsiTheme="minorEastAsia" w:cs="Arial Unicode MS" w:hint="eastAsia"/>
                <w:kern w:val="0"/>
                <w:lang w:eastAsia="zh-TW"/>
              </w:rPr>
              <w:t>。</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梁景裕委員</w:t>
            </w:r>
            <w:r w:rsidRPr="00907AC1">
              <w:rPr>
                <w:rFonts w:asciiTheme="minorEastAsia" w:eastAsiaTheme="minorEastAsia" w:hAnsiTheme="minorEastAsia" w:cs="Arial Unicode MS" w:hint="eastAsia"/>
                <w:kern w:val="0"/>
              </w:rPr>
              <w:t>表示，他贊同此計劃的大方向</w:t>
            </w:r>
            <w:r w:rsidR="00F33DE0" w:rsidRPr="00907AC1">
              <w:rPr>
                <w:rFonts w:asciiTheme="minorEastAsia" w:eastAsiaTheme="minorEastAsia" w:hAnsiTheme="minorEastAsia" w:cs="Arial Unicode MS" w:hint="eastAsia"/>
                <w:kern w:val="0"/>
              </w:rPr>
              <w:t>，但運輸署必須小心處理細節。他指出，砵甸乍街和域多利皇后街人流</w:t>
            </w:r>
            <w:r w:rsidRPr="00907AC1">
              <w:rPr>
                <w:rFonts w:asciiTheme="minorEastAsia" w:eastAsiaTheme="minorEastAsia" w:hAnsiTheme="minorEastAsia" w:cs="Arial Unicode MS" w:hint="eastAsia"/>
                <w:kern w:val="0"/>
              </w:rPr>
              <w:t>非常多，路口經常企滿等過馬路的行人，導致行人路擠塞，因此他建議擴闊該段德輔道中的行人路。但對於在利源東街對出增設行人過路設施他表示保留，因德輔道中已有很多交通燈，此舉會嚴重影響車流。此外，他建議在域多利皇后街路口的交通燈可分開直去和左轉的指示，以加快西行的車輛通過該路口。他請運輸署在研究有關工程時必須審慎全盤考慮。</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許智峯議員</w:t>
            </w:r>
            <w:r w:rsidR="00F33DE0" w:rsidRPr="00907AC1">
              <w:rPr>
                <w:rFonts w:asciiTheme="minorEastAsia" w:eastAsiaTheme="minorEastAsia" w:hAnsiTheme="minorEastAsia" w:cs="Arial Unicode MS" w:hint="eastAsia"/>
                <w:kern w:val="0"/>
              </w:rPr>
              <w:t>表示，他對整體計劃表示贊同，但運輸署必須從長遠考慮，若將來中環街市重開或</w:t>
            </w:r>
            <w:r w:rsidRPr="00907AC1">
              <w:rPr>
                <w:rFonts w:asciiTheme="minorEastAsia" w:eastAsiaTheme="minorEastAsia" w:hAnsiTheme="minorEastAsia" w:cs="Arial Unicode MS" w:hint="eastAsia"/>
                <w:kern w:val="0"/>
              </w:rPr>
              <w:t>林士街停車</w:t>
            </w:r>
            <w:r w:rsidR="00F33DE0" w:rsidRPr="00907AC1">
              <w:rPr>
                <w:rFonts w:asciiTheme="minorEastAsia" w:eastAsiaTheme="minorEastAsia" w:hAnsiTheme="minorEastAsia" w:cs="Arial Unicode MS" w:hint="eastAsia"/>
                <w:kern w:val="0"/>
              </w:rPr>
              <w:t>場變為商業大廈</w:t>
            </w:r>
            <w:r w:rsidRPr="00907AC1">
              <w:rPr>
                <w:rFonts w:asciiTheme="minorEastAsia" w:eastAsiaTheme="minorEastAsia" w:hAnsiTheme="minorEastAsia" w:cs="Arial Unicode MS" w:hint="eastAsia"/>
                <w:kern w:val="0"/>
              </w:rPr>
              <w:t>，都會帶來新增的人流。此外，運輸署必須照顧有關路段商鋪的持份者，因擴闊行人路或會影響商鋪對出的路面。另外，過往有不少團體如規劃師學會曾提議將德輔道中改為全時間或部分時間行人專用</w:t>
            </w:r>
            <w:r w:rsidR="00F33DE0" w:rsidRPr="00907AC1">
              <w:rPr>
                <w:rFonts w:asciiTheme="minorEastAsia" w:eastAsiaTheme="minorEastAsia" w:hAnsiTheme="minorEastAsia" w:cs="Arial Unicode MS" w:hint="eastAsia"/>
                <w:kern w:val="0"/>
              </w:rPr>
              <w:t>區，他請運輸署在優化行人過路設施的同時，考慮五年或十年後是否可</w:t>
            </w:r>
            <w:r w:rsidRPr="00907AC1">
              <w:rPr>
                <w:rFonts w:asciiTheme="minorEastAsia" w:eastAsiaTheme="minorEastAsia" w:hAnsiTheme="minorEastAsia" w:cs="Arial Unicode MS" w:hint="eastAsia"/>
                <w:kern w:val="0"/>
              </w:rPr>
              <w:t>將德輔道中改為行人專用區。</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lastRenderedPageBreak/>
              <w:t>楊開永</w:t>
            </w:r>
            <w:r w:rsidRPr="00907AC1">
              <w:rPr>
                <w:rFonts w:asciiTheme="minorEastAsia" w:eastAsiaTheme="minorEastAsia" w:hAnsiTheme="minorEastAsia" w:cs="Arial Unicode MS"/>
                <w:kern w:val="0"/>
                <w:u w:val="single"/>
              </w:rPr>
              <w:t>議</w:t>
            </w:r>
            <w:r w:rsidRPr="00907AC1">
              <w:rPr>
                <w:rFonts w:asciiTheme="minorEastAsia" w:eastAsiaTheme="minorEastAsia" w:hAnsiTheme="minorEastAsia" w:cs="Arial Unicode MS"/>
                <w:kern w:val="0"/>
              </w:rPr>
              <w:t>員</w:t>
            </w:r>
            <w:r w:rsidRPr="00907AC1">
              <w:rPr>
                <w:rFonts w:asciiTheme="minorEastAsia" w:eastAsiaTheme="minorEastAsia" w:hAnsiTheme="minorEastAsia" w:cs="Arial Unicode MS" w:hint="eastAsia"/>
                <w:kern w:val="0"/>
              </w:rPr>
              <w:t>詢問，運輸署會否分階段進行優化工程，他請運輸署提供工程時間表。</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張國鈞</w:t>
            </w:r>
            <w:r w:rsidRPr="00907AC1">
              <w:rPr>
                <w:rFonts w:asciiTheme="minorEastAsia" w:eastAsiaTheme="minorEastAsia" w:hAnsiTheme="minorEastAsia" w:cs="Arial Unicode MS"/>
                <w:kern w:val="0"/>
                <w:u w:val="single"/>
              </w:rPr>
              <w:t>議員</w:t>
            </w:r>
            <w:r w:rsidRPr="00907AC1">
              <w:rPr>
                <w:rFonts w:asciiTheme="minorEastAsia" w:eastAsiaTheme="minorEastAsia" w:hAnsiTheme="minorEastAsia" w:cs="Arial Unicode MS" w:hint="eastAsia"/>
                <w:kern w:val="0"/>
              </w:rPr>
              <w:t>表示，運輸署如要在利源東街對出增設行人過路設施，必須確保不會影響交通。他詢問擴闊行人路會否減少行車線，及優化工程由勘</w:t>
            </w:r>
            <w:r w:rsidR="00F33DE0" w:rsidRPr="00907AC1">
              <w:rPr>
                <w:rFonts w:asciiTheme="minorEastAsia" w:eastAsiaTheme="minorEastAsia" w:hAnsiTheme="minorEastAsia" w:cs="Arial Unicode MS" w:hint="eastAsia"/>
                <w:kern w:val="0"/>
              </w:rPr>
              <w:t>測到落實的時間表。</w:t>
            </w:r>
            <w:proofErr w:type="gramStart"/>
            <w:r w:rsidR="00F33DE0" w:rsidRPr="00907AC1">
              <w:rPr>
                <w:rFonts w:asciiTheme="minorEastAsia" w:eastAsiaTheme="minorEastAsia" w:hAnsiTheme="minorEastAsia" w:cs="Arial Unicode MS" w:hint="eastAsia"/>
                <w:kern w:val="0"/>
              </w:rPr>
              <w:t>此外，</w:t>
            </w:r>
            <w:proofErr w:type="gramEnd"/>
            <w:r w:rsidR="00F33DE0" w:rsidRPr="00907AC1">
              <w:rPr>
                <w:rFonts w:asciiTheme="minorEastAsia" w:eastAsiaTheme="minorEastAsia" w:hAnsiTheme="minorEastAsia" w:cs="Arial Unicode MS" w:hint="eastAsia"/>
                <w:kern w:val="0"/>
              </w:rPr>
              <w:t>他對皇后大道中違例泊車的情況表示關注，</w:t>
            </w:r>
            <w:r w:rsidR="00F33DE0" w:rsidRPr="00907AC1">
              <w:rPr>
                <w:rFonts w:asciiTheme="minorEastAsia" w:eastAsiaTheme="minorEastAsia" w:hAnsiTheme="minorEastAsia" w:cs="Arial Unicode MS" w:hint="eastAsia"/>
                <w:kern w:val="0"/>
                <w:lang w:eastAsia="zh-TW"/>
              </w:rPr>
              <w:t>他</w:t>
            </w:r>
            <w:r w:rsidRPr="00907AC1">
              <w:rPr>
                <w:rFonts w:asciiTheme="minorEastAsia" w:eastAsiaTheme="minorEastAsia" w:hAnsiTheme="minorEastAsia" w:cs="Arial Unicode MS" w:hint="eastAsia"/>
                <w:kern w:val="0"/>
              </w:rPr>
              <w:t>請運輸署考慮優化方案，及請警方加強執法，以改善整個中環的交通。</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蕭嘉怡</w:t>
            </w:r>
            <w:r w:rsidRPr="00907AC1">
              <w:rPr>
                <w:rFonts w:asciiTheme="minorEastAsia" w:eastAsiaTheme="minorEastAsia" w:hAnsiTheme="minorEastAsia" w:cs="Arial Unicode MS"/>
                <w:kern w:val="0"/>
                <w:u w:val="single"/>
              </w:rPr>
              <w:t>議員</w:t>
            </w:r>
            <w:r w:rsidR="00F33DE0" w:rsidRPr="00907AC1">
              <w:rPr>
                <w:rFonts w:asciiTheme="minorEastAsia" w:eastAsiaTheme="minorEastAsia" w:hAnsiTheme="minorEastAsia" w:cs="Arial Unicode MS" w:hint="eastAsia"/>
                <w:kern w:val="0"/>
                <w:lang w:eastAsia="zh-TW"/>
              </w:rPr>
              <w:t>要求</w:t>
            </w:r>
            <w:r w:rsidRPr="00907AC1">
              <w:rPr>
                <w:rFonts w:asciiTheme="minorEastAsia" w:eastAsiaTheme="minorEastAsia" w:hAnsiTheme="minorEastAsia" w:cs="Arial Unicode MS" w:hint="eastAsia"/>
                <w:kern w:val="0"/>
              </w:rPr>
              <w:t>運輸署詳述評估方案的內容及時間表。她同時指出禧利街及永樂街亦是一個需優化的路口。</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kern w:val="0"/>
                <w:u w:val="single"/>
              </w:rPr>
              <w:t>鄭麗</w:t>
            </w:r>
            <w:r w:rsidRPr="00907AC1">
              <w:rPr>
                <w:rFonts w:asciiTheme="minorEastAsia" w:eastAsiaTheme="minorEastAsia" w:hAnsiTheme="minorEastAsia" w:cs="Arial Unicode MS" w:hint="eastAsia"/>
                <w:kern w:val="0"/>
                <w:u w:val="single"/>
              </w:rPr>
              <w:t>琼</w:t>
            </w:r>
            <w:r w:rsidRPr="00907AC1">
              <w:rPr>
                <w:rFonts w:asciiTheme="minorEastAsia" w:eastAsiaTheme="minorEastAsia" w:hAnsiTheme="minorEastAsia" w:cs="Arial Unicode MS"/>
                <w:kern w:val="0"/>
                <w:u w:val="single"/>
              </w:rPr>
              <w:t>議員</w:t>
            </w:r>
            <w:r w:rsidR="00F33DE0" w:rsidRPr="00907AC1">
              <w:rPr>
                <w:rFonts w:asciiTheme="minorEastAsia" w:eastAsiaTheme="minorEastAsia" w:hAnsiTheme="minorEastAsia" w:cs="Arial Unicode MS" w:hint="eastAsia"/>
                <w:kern w:val="0"/>
              </w:rPr>
              <w:t>指出，如運輸署</w:t>
            </w:r>
            <w:r w:rsidRPr="00907AC1">
              <w:rPr>
                <w:rFonts w:asciiTheme="minorEastAsia" w:eastAsiaTheme="minorEastAsia" w:hAnsiTheme="minorEastAsia" w:cs="Arial Unicode MS" w:hint="eastAsia"/>
                <w:kern w:val="0"/>
              </w:rPr>
              <w:t>在利源東街對出增設行人過路設施，便須研究將德輔道中的交通燈同步，否則便會影響交通。此外，運輸署需優先優化租庇利街及禧利街的路口，她亦對摩利臣街增設交通燈的建議有保留。</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甘乃威議員</w:t>
            </w:r>
            <w:r w:rsidR="00F33DE0" w:rsidRPr="00907AC1">
              <w:rPr>
                <w:rFonts w:asciiTheme="minorEastAsia" w:eastAsiaTheme="minorEastAsia" w:hAnsiTheme="minorEastAsia" w:cs="Arial Unicode MS" w:hint="eastAsia"/>
                <w:kern w:val="0"/>
              </w:rPr>
              <w:t>指出，運輸署並沒有詳述在那一個路口的確實位置增設何種設施，他請運輸署</w:t>
            </w:r>
            <w:r w:rsidRPr="00907AC1">
              <w:rPr>
                <w:rFonts w:asciiTheme="minorEastAsia" w:eastAsiaTheme="minorEastAsia" w:hAnsiTheme="minorEastAsia" w:cs="Arial Unicode MS" w:hint="eastAsia"/>
                <w:kern w:val="0"/>
              </w:rPr>
              <w:t>交</w:t>
            </w:r>
            <w:r w:rsidR="00F33DE0" w:rsidRPr="00907AC1">
              <w:rPr>
                <w:rFonts w:asciiTheme="minorEastAsia" w:eastAsiaTheme="minorEastAsia" w:hAnsiTheme="minorEastAsia" w:cs="Arial Unicode MS" w:hint="eastAsia"/>
                <w:kern w:val="0"/>
                <w:lang w:eastAsia="zh-TW"/>
              </w:rPr>
              <w:t>代</w:t>
            </w:r>
            <w:r w:rsidRPr="00907AC1">
              <w:rPr>
                <w:rFonts w:asciiTheme="minorEastAsia" w:eastAsiaTheme="minorEastAsia" w:hAnsiTheme="minorEastAsia" w:cs="Arial Unicode MS" w:hint="eastAsia"/>
                <w:kern w:val="0"/>
              </w:rPr>
              <w:t>詳細內容。他表示，運輸署早前在急庇利街增加行人過路燈後，導致繁忙時間摩利臣街右轉出德輔道中交通擠塞。此外，他指出禧利街及永樂街交界意外頻生，是一個急需優化的路口。</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陳捷貴議員</w:t>
            </w:r>
            <w:r w:rsidRPr="00907AC1">
              <w:rPr>
                <w:rFonts w:asciiTheme="minorEastAsia" w:eastAsiaTheme="minorEastAsia" w:hAnsiTheme="minorEastAsia" w:cs="Arial Unicode MS" w:hint="eastAsia"/>
                <w:kern w:val="0"/>
              </w:rPr>
              <w:t>贊同擴闊行人過路處是有效疏導行人路擠塞的方法。但在現有基礎下，不應大幅改動交通設施，令道路使用者難以適應。他表示，運輸署可考慮用電車站作為過路設施，此外，亦應設置清晰的指示牌鼓勵行人使用天橋系統，以減少地面的人流。另外，他對增加交通燈的建議表示保留。</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陳學鋒議員</w:t>
            </w:r>
            <w:r w:rsidRPr="00907AC1">
              <w:rPr>
                <w:rFonts w:asciiTheme="minorEastAsia" w:eastAsiaTheme="minorEastAsia" w:hAnsiTheme="minorEastAsia" w:cs="Arial Unicode MS" w:hint="eastAsia"/>
                <w:kern w:val="0"/>
              </w:rPr>
              <w:t>表示，運輸署不應只考慮德輔道中，而應連同皇后大道中一併納入研究，宏觀考慮整個中環的交通配套，以解決中環交通系統擠塞的情況。他請運輸署提供數據，如實施工程後可增加多少行人流量，以說服他支持有關行人過路設施的優化計劃。</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970C93" w:rsidRDefault="008F3C1F" w:rsidP="00970C93">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葉永成議員</w:t>
            </w:r>
            <w:r w:rsidRPr="00907AC1">
              <w:rPr>
                <w:rFonts w:asciiTheme="minorEastAsia" w:eastAsiaTheme="minorEastAsia" w:hAnsiTheme="minorEastAsia" w:cs="Arial Unicode MS" w:hint="eastAsia"/>
                <w:kern w:val="0"/>
              </w:rPr>
              <w:t>對優化行人過路設施表示支持，但運輸署應長遠規劃，如未來中環有新大廈落成，便要一併考慮將會增加的人流。他認為此計劃仍有很多改善空間，</w:t>
            </w:r>
            <w:proofErr w:type="gramStart"/>
            <w:r w:rsidRPr="00907AC1">
              <w:rPr>
                <w:rFonts w:asciiTheme="minorEastAsia" w:eastAsiaTheme="minorEastAsia" w:hAnsiTheme="minorEastAsia" w:cs="Arial Unicode MS" w:hint="eastAsia"/>
                <w:kern w:val="0"/>
              </w:rPr>
              <w:t>運輸署可邀</w:t>
            </w:r>
            <w:r w:rsidR="00F33DE0" w:rsidRPr="00907AC1">
              <w:rPr>
                <w:rFonts w:asciiTheme="minorEastAsia" w:eastAsiaTheme="minorEastAsia" w:hAnsiTheme="minorEastAsia" w:cs="Arial Unicode MS" w:hint="eastAsia"/>
                <w:kern w:val="0"/>
                <w:lang w:eastAsia="zh-TW"/>
              </w:rPr>
              <w:t>請</w:t>
            </w:r>
            <w:proofErr w:type="gramEnd"/>
            <w:r w:rsidRPr="00907AC1">
              <w:rPr>
                <w:rFonts w:asciiTheme="minorEastAsia" w:eastAsiaTheme="minorEastAsia" w:hAnsiTheme="minorEastAsia" w:cs="Arial Unicode MS" w:hint="eastAsia"/>
                <w:kern w:val="0"/>
              </w:rPr>
              <w:t>委員實地視察並提供意見。由於優化工程由設計到實施需時，他希望運輸署能細心及從長遠角度研究。</w:t>
            </w:r>
          </w:p>
          <w:p w:rsidR="00970C93" w:rsidRDefault="00970C93" w:rsidP="00970C93">
            <w:pPr>
              <w:pStyle w:val="af0"/>
              <w:rPr>
                <w:spacing w:val="26"/>
                <w:u w:val="single"/>
              </w:rPr>
            </w:pPr>
          </w:p>
          <w:p w:rsidR="008F3C1F" w:rsidRPr="00970C93" w:rsidRDefault="00970C93" w:rsidP="00970C93">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70C93">
              <w:rPr>
                <w:rFonts w:hint="eastAsia"/>
                <w:spacing w:val="26"/>
                <w:u w:val="single"/>
              </w:rPr>
              <w:lastRenderedPageBreak/>
              <w:t>陳浩濂議員</w:t>
            </w:r>
            <w:r w:rsidRPr="00970C93">
              <w:rPr>
                <w:rFonts w:hint="eastAsia"/>
                <w:spacing w:val="26"/>
              </w:rPr>
              <w:t>表示，原則上支持運輸署優化行人過路處，但對於在德輔道中和利源東街對出增設交通燈及行人過路處的建議有疑問及保留。他指出，現時在砵甸乍街和畢打街已有行人過路處，如為了一小撮人的方便再在利源東街增設交通燈，或會影響德輔道中的車流以至整個中區的交通，對此他表示保留；除非當局能將整區的交通燈系統調整至新增之行人過路處將不會影響車流則另作別論。此外，他認同</w:t>
            </w:r>
            <w:r w:rsidRPr="00970C93">
              <w:rPr>
                <w:rFonts w:hint="eastAsia"/>
                <w:spacing w:val="26"/>
                <w:u w:val="single"/>
              </w:rPr>
              <w:t>梁景裕委員</w:t>
            </w:r>
            <w:r w:rsidRPr="00970C93">
              <w:rPr>
                <w:rFonts w:hint="eastAsia"/>
                <w:spacing w:val="26"/>
              </w:rPr>
              <w:t>所述，中區多個行人過路處經常企滿等候過馬路的人，導致行人路擠塞，因此他支持擴闊行人路的建議。</w:t>
            </w:r>
          </w:p>
          <w:p w:rsidR="00970C93" w:rsidRPr="00907AC1" w:rsidRDefault="00970C93"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TW"/>
              </w:rPr>
            </w:pPr>
          </w:p>
          <w:p w:rsidR="008F3C1F" w:rsidRPr="00907AC1" w:rsidRDefault="008F3C1F"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u w:val="single"/>
              </w:rPr>
              <w:t>李志恒議員</w:t>
            </w:r>
            <w:r w:rsidRPr="00907AC1">
              <w:rPr>
                <w:rFonts w:asciiTheme="minorEastAsia" w:eastAsiaTheme="minorEastAsia" w:hAnsiTheme="minorEastAsia" w:cs="Arial Unicode MS" w:hint="eastAsia"/>
                <w:kern w:val="0"/>
              </w:rPr>
              <w:t>表示，他支持計劃的大方向，但他留意到文件所述，如區議會同意有關建議，運輸署便會開始進行勘測和研究，在設計完成後，便會透過民政處諮詢地區人士和有關部門。由於是次文件未包含每個行人過路處的詳細改善內容，因此他建議運輸署在完成勘測及設計方案後，先提交到區議會討論，然後再諮詢地區人士。</w:t>
            </w:r>
          </w:p>
          <w:p w:rsidR="008F3C1F" w:rsidRPr="00907AC1" w:rsidRDefault="008F3C1F" w:rsidP="00220765">
            <w:pPr>
              <w:pStyle w:val="af0"/>
              <w:overflowPunct w:val="0"/>
              <w:adjustRightInd w:val="0"/>
              <w:ind w:leftChars="0" w:right="29"/>
              <w:jc w:val="both"/>
              <w:rPr>
                <w:rFonts w:asciiTheme="minorEastAsia" w:eastAsiaTheme="minorEastAsia" w:hAnsiTheme="minorEastAsia" w:cs="新細明體"/>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陳志明先生</w:t>
            </w:r>
            <w:r w:rsidRPr="00907AC1">
              <w:rPr>
                <w:rFonts w:asciiTheme="minorEastAsia" w:eastAsiaTheme="minorEastAsia" w:hAnsiTheme="minorEastAsia" w:hint="eastAsia"/>
                <w:spacing w:val="20"/>
                <w:kern w:val="0"/>
              </w:rPr>
              <w:t>總結及回覆如下：</w:t>
            </w:r>
          </w:p>
          <w:p w:rsidR="008F3C1F" w:rsidRPr="00907AC1" w:rsidRDefault="008F3C1F" w:rsidP="00220765">
            <w:pPr>
              <w:overflowPunct w:val="0"/>
              <w:adjustRightInd w:val="0"/>
              <w:ind w:right="29"/>
              <w:jc w:val="both"/>
              <w:rPr>
                <w:rFonts w:asciiTheme="minorEastAsia" w:eastAsiaTheme="minorEastAsia" w:hAnsiTheme="minorEastAsia" w:cs="新細明體"/>
                <w:spacing w:val="20"/>
                <w:kern w:val="0"/>
              </w:rPr>
            </w:pPr>
          </w:p>
          <w:p w:rsidR="00220765"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rPr>
              <w:t>是次文件只是</w:t>
            </w:r>
            <w:r w:rsidRPr="00907AC1">
              <w:rPr>
                <w:rFonts w:asciiTheme="minorEastAsia" w:eastAsiaTheme="minorEastAsia" w:hAnsiTheme="minorEastAsia" w:cs="Arial Unicode MS"/>
                <w:kern w:val="0"/>
              </w:rPr>
              <w:t>就</w:t>
            </w:r>
            <w:r w:rsidRPr="00907AC1">
              <w:rPr>
                <w:rFonts w:asciiTheme="minorEastAsia" w:eastAsiaTheme="minorEastAsia" w:hAnsiTheme="minorEastAsia" w:cs="Arial Unicode MS" w:hint="eastAsia"/>
                <w:kern w:val="0"/>
              </w:rPr>
              <w:t>優化德輔道中的行人過路設施</w:t>
            </w:r>
            <w:r w:rsidRPr="00907AC1">
              <w:rPr>
                <w:rFonts w:asciiTheme="minorEastAsia" w:eastAsiaTheme="minorEastAsia" w:hAnsiTheme="minorEastAsia" w:cs="Arial Unicode MS"/>
                <w:kern w:val="0"/>
              </w:rPr>
              <w:t>提供</w:t>
            </w:r>
            <w:r w:rsidRPr="00907AC1">
              <w:rPr>
                <w:rFonts w:asciiTheme="minorEastAsia" w:eastAsiaTheme="minorEastAsia" w:hAnsiTheme="minorEastAsia" w:cs="Arial Unicode MS" w:hint="eastAsia"/>
                <w:kern w:val="0"/>
              </w:rPr>
              <w:t>一個方向</w:t>
            </w:r>
            <w:r w:rsidRPr="00907AC1">
              <w:rPr>
                <w:rFonts w:asciiTheme="minorEastAsia" w:eastAsiaTheme="minorEastAsia" w:hAnsiTheme="minorEastAsia" w:cs="Arial Unicode MS"/>
                <w:kern w:val="0"/>
              </w:rPr>
              <w:t>性研究</w:t>
            </w:r>
            <w:r w:rsidRPr="00907AC1">
              <w:rPr>
                <w:rFonts w:asciiTheme="minorEastAsia" w:eastAsiaTheme="minorEastAsia" w:hAnsiTheme="minorEastAsia" w:cs="Arial Unicode MS" w:hint="eastAsia"/>
                <w:kern w:val="0"/>
              </w:rPr>
              <w:t>，由於需</w:t>
            </w:r>
            <w:r w:rsidRPr="00907AC1">
              <w:rPr>
                <w:rFonts w:asciiTheme="minorEastAsia" w:eastAsiaTheme="minorEastAsia" w:hAnsiTheme="minorEastAsia" w:cs="Arial Unicode MS"/>
                <w:kern w:val="0"/>
              </w:rPr>
              <w:t>顧及</w:t>
            </w:r>
            <w:r w:rsidRPr="00907AC1">
              <w:rPr>
                <w:rFonts w:asciiTheme="minorEastAsia" w:eastAsiaTheme="minorEastAsia" w:hAnsiTheme="minorEastAsia" w:cs="Arial Unicode MS" w:hint="eastAsia"/>
                <w:kern w:val="0"/>
              </w:rPr>
              <w:t>改善行人設施後對</w:t>
            </w:r>
            <w:r w:rsidRPr="00907AC1">
              <w:rPr>
                <w:rFonts w:asciiTheme="minorEastAsia" w:eastAsiaTheme="minorEastAsia" w:hAnsiTheme="minorEastAsia" w:cs="Arial Unicode MS"/>
                <w:kern w:val="0"/>
              </w:rPr>
              <w:t>鄰近交通</w:t>
            </w:r>
            <w:r w:rsidRPr="00907AC1">
              <w:rPr>
                <w:rFonts w:asciiTheme="minorEastAsia" w:eastAsiaTheme="minorEastAsia" w:hAnsiTheme="minorEastAsia" w:cs="Arial Unicode MS" w:hint="eastAsia"/>
                <w:kern w:val="0"/>
              </w:rPr>
              <w:t>的影響，</w:t>
            </w:r>
            <w:r w:rsidRPr="00907AC1">
              <w:rPr>
                <w:rFonts w:asciiTheme="minorEastAsia" w:eastAsiaTheme="minorEastAsia" w:hAnsiTheme="minorEastAsia" w:cs="Arial Unicode MS"/>
                <w:kern w:val="0"/>
              </w:rPr>
              <w:t>因此</w:t>
            </w:r>
            <w:r w:rsidRPr="00907AC1">
              <w:rPr>
                <w:rFonts w:asciiTheme="minorEastAsia" w:eastAsiaTheme="minorEastAsia" w:hAnsiTheme="minorEastAsia" w:cs="Arial Unicode MS" w:hint="eastAsia"/>
                <w:kern w:val="0"/>
              </w:rPr>
              <w:t>並不</w:t>
            </w:r>
            <w:r w:rsidRPr="00907AC1">
              <w:rPr>
                <w:rFonts w:asciiTheme="minorEastAsia" w:eastAsiaTheme="minorEastAsia" w:hAnsiTheme="minorEastAsia" w:cs="Arial Unicode MS"/>
                <w:kern w:val="0"/>
              </w:rPr>
              <w:t>是</w:t>
            </w:r>
            <w:r w:rsidRPr="00907AC1">
              <w:rPr>
                <w:rFonts w:asciiTheme="minorEastAsia" w:eastAsiaTheme="minorEastAsia" w:hAnsiTheme="minorEastAsia" w:cs="Arial Unicode MS" w:hint="eastAsia"/>
                <w:kern w:val="0"/>
              </w:rPr>
              <w:t>在每一個路口都</w:t>
            </w:r>
            <w:r w:rsidRPr="00907AC1">
              <w:rPr>
                <w:rFonts w:asciiTheme="minorEastAsia" w:eastAsiaTheme="minorEastAsia" w:hAnsiTheme="minorEastAsia" w:cs="Arial Unicode MS"/>
                <w:kern w:val="0"/>
              </w:rPr>
              <w:t>能落實</w:t>
            </w:r>
            <w:r w:rsidRPr="00907AC1">
              <w:rPr>
                <w:rFonts w:asciiTheme="minorEastAsia" w:eastAsiaTheme="minorEastAsia" w:hAnsiTheme="minorEastAsia" w:cs="Arial Unicode MS" w:hint="eastAsia"/>
                <w:kern w:val="0"/>
              </w:rPr>
              <w:t>以上提及的改善措施。</w:t>
            </w:r>
          </w:p>
          <w:p w:rsidR="00220765" w:rsidRPr="00907AC1" w:rsidRDefault="00220765"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rPr>
            </w:pPr>
          </w:p>
          <w:p w:rsidR="00220765"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現時行人過路燈在早上及晚上的繁忙時間外，運輸署</w:t>
            </w:r>
            <w:r w:rsidRPr="00907AC1">
              <w:rPr>
                <w:rFonts w:asciiTheme="minorEastAsia" w:eastAsiaTheme="minorEastAsia" w:hAnsiTheme="minorEastAsia" w:cs="Arial Unicode MS"/>
                <w:kern w:val="0"/>
                <w:lang w:val="de-DE"/>
              </w:rPr>
              <w:t>會研究</w:t>
            </w:r>
            <w:r w:rsidRPr="00907AC1">
              <w:rPr>
                <w:rFonts w:asciiTheme="minorEastAsia" w:eastAsiaTheme="minorEastAsia" w:hAnsiTheme="minorEastAsia" w:cs="Arial Unicode MS" w:hint="eastAsia"/>
                <w:kern w:val="0"/>
                <w:lang w:val="de-DE"/>
              </w:rPr>
              <w:t>在中午午膳時間亦</w:t>
            </w:r>
            <w:r w:rsidRPr="00907AC1">
              <w:rPr>
                <w:rFonts w:asciiTheme="minorEastAsia" w:eastAsiaTheme="minorEastAsia" w:hAnsiTheme="minorEastAsia" w:cs="Arial Unicode MS"/>
                <w:kern w:val="0"/>
                <w:lang w:val="de-DE"/>
              </w:rPr>
              <w:t>會</w:t>
            </w:r>
            <w:r w:rsidRPr="00907AC1">
              <w:rPr>
                <w:rFonts w:asciiTheme="minorEastAsia" w:eastAsiaTheme="minorEastAsia" w:hAnsiTheme="minorEastAsia" w:cs="Arial Unicode MS" w:hint="eastAsia"/>
                <w:kern w:val="0"/>
                <w:lang w:val="de-DE"/>
              </w:rPr>
              <w:t>因應車流</w:t>
            </w:r>
            <w:r w:rsidRPr="00907AC1">
              <w:rPr>
                <w:rFonts w:asciiTheme="minorEastAsia" w:eastAsiaTheme="minorEastAsia" w:hAnsiTheme="minorEastAsia" w:cs="Arial Unicode MS"/>
                <w:kern w:val="0"/>
                <w:lang w:val="de-DE"/>
              </w:rPr>
              <w:t>及人流</w:t>
            </w:r>
            <w:r w:rsidRPr="00907AC1">
              <w:rPr>
                <w:rFonts w:asciiTheme="minorEastAsia" w:eastAsiaTheme="minorEastAsia" w:hAnsiTheme="minorEastAsia" w:cs="Arial Unicode MS" w:hint="eastAsia"/>
                <w:kern w:val="0"/>
                <w:lang w:val="de-DE"/>
              </w:rPr>
              <w:t>增加行人過路燈綠燈的</w:t>
            </w:r>
            <w:r w:rsidRPr="00907AC1">
              <w:rPr>
                <w:rFonts w:asciiTheme="minorEastAsia" w:eastAsiaTheme="minorEastAsia" w:hAnsiTheme="minorEastAsia" w:cs="Arial Unicode MS"/>
                <w:kern w:val="0"/>
                <w:lang w:val="de-DE"/>
              </w:rPr>
              <w:t>時間</w:t>
            </w:r>
            <w:r w:rsidRPr="00907AC1">
              <w:rPr>
                <w:rFonts w:asciiTheme="minorEastAsia" w:eastAsiaTheme="minorEastAsia" w:hAnsiTheme="minorEastAsia" w:cs="Arial Unicode MS" w:hint="eastAsia"/>
                <w:kern w:val="0"/>
                <w:lang w:val="de-DE"/>
              </w:rPr>
              <w:t>。就於利源東街對出增設行人過路設施的建議，運輸署會研究將該處的交通燈與德輔道中附近的交通燈同步，但有關安排涉及</w:t>
            </w:r>
            <w:r w:rsidRPr="00907AC1">
              <w:rPr>
                <w:rFonts w:asciiTheme="minorEastAsia" w:eastAsiaTheme="minorEastAsia" w:hAnsiTheme="minorEastAsia" w:cs="Arial Unicode MS"/>
                <w:kern w:val="0"/>
                <w:lang w:val="de-DE"/>
              </w:rPr>
              <w:t>其他鄰近道路的</w:t>
            </w:r>
            <w:r w:rsidRPr="00907AC1">
              <w:rPr>
                <w:rFonts w:asciiTheme="minorEastAsia" w:eastAsiaTheme="minorEastAsia" w:hAnsiTheme="minorEastAsia" w:cs="Arial Unicode MS" w:hint="eastAsia"/>
                <w:kern w:val="0"/>
                <w:lang w:val="de-DE"/>
              </w:rPr>
              <w:t>交通燈的安排</w:t>
            </w:r>
            <w:r w:rsidRPr="00907AC1">
              <w:rPr>
                <w:rFonts w:asciiTheme="minorEastAsia" w:eastAsiaTheme="minorEastAsia" w:hAnsiTheme="minorEastAsia" w:cs="Arial Unicode MS"/>
                <w:kern w:val="0"/>
                <w:lang w:val="de-DE"/>
              </w:rPr>
              <w:t>。</w:t>
            </w:r>
            <w:r w:rsidRPr="00907AC1">
              <w:rPr>
                <w:rFonts w:asciiTheme="minorEastAsia" w:eastAsiaTheme="minorEastAsia" w:hAnsiTheme="minorEastAsia" w:cs="Arial Unicode MS" w:hint="eastAsia"/>
                <w:kern w:val="0"/>
                <w:lang w:val="de-DE"/>
              </w:rPr>
              <w:t>因此，運輸署會先研究有關交通燈是否能同步及</w:t>
            </w:r>
            <w:r w:rsidRPr="00907AC1">
              <w:rPr>
                <w:rFonts w:asciiTheme="minorEastAsia" w:eastAsiaTheme="minorEastAsia" w:hAnsiTheme="minorEastAsia" w:cs="Arial Unicode MS"/>
                <w:kern w:val="0"/>
                <w:lang w:val="de-DE"/>
              </w:rPr>
              <w:t>會否</w:t>
            </w:r>
            <w:r w:rsidRPr="00907AC1">
              <w:rPr>
                <w:rFonts w:asciiTheme="minorEastAsia" w:eastAsiaTheme="minorEastAsia" w:hAnsiTheme="minorEastAsia" w:cs="Arial Unicode MS" w:hint="eastAsia"/>
                <w:kern w:val="0"/>
                <w:lang w:val="de-DE"/>
              </w:rPr>
              <w:t>對</w:t>
            </w:r>
            <w:r w:rsidRPr="00907AC1">
              <w:rPr>
                <w:rFonts w:asciiTheme="minorEastAsia" w:eastAsiaTheme="minorEastAsia" w:hAnsiTheme="minorEastAsia" w:cs="Arial Unicode MS"/>
                <w:kern w:val="0"/>
                <w:lang w:val="de-DE"/>
              </w:rPr>
              <w:t>附近</w:t>
            </w:r>
            <w:r w:rsidRPr="00907AC1">
              <w:rPr>
                <w:rFonts w:asciiTheme="minorEastAsia" w:eastAsiaTheme="minorEastAsia" w:hAnsiTheme="minorEastAsia" w:cs="Arial Unicode MS" w:hint="eastAsia"/>
                <w:kern w:val="0"/>
                <w:lang w:val="de-DE"/>
              </w:rPr>
              <w:t>交通</w:t>
            </w:r>
            <w:r w:rsidRPr="00907AC1">
              <w:rPr>
                <w:rFonts w:asciiTheme="minorEastAsia" w:eastAsiaTheme="minorEastAsia" w:hAnsiTheme="minorEastAsia" w:cs="Arial Unicode MS"/>
                <w:kern w:val="0"/>
                <w:lang w:val="de-DE"/>
              </w:rPr>
              <w:t>做成不良</w:t>
            </w:r>
            <w:r w:rsidRPr="00907AC1">
              <w:rPr>
                <w:rFonts w:asciiTheme="minorEastAsia" w:eastAsiaTheme="minorEastAsia" w:hAnsiTheme="minorEastAsia" w:cs="Arial Unicode MS" w:hint="eastAsia"/>
                <w:kern w:val="0"/>
                <w:lang w:val="de-DE"/>
              </w:rPr>
              <w:t>影響</w:t>
            </w:r>
            <w:r w:rsidRPr="00907AC1">
              <w:rPr>
                <w:rFonts w:asciiTheme="minorEastAsia" w:eastAsiaTheme="minorEastAsia" w:hAnsiTheme="minorEastAsia" w:cs="Arial Unicode MS"/>
                <w:kern w:val="0"/>
                <w:lang w:val="de-DE"/>
              </w:rPr>
              <w:t>後</w:t>
            </w:r>
            <w:r w:rsidRPr="00907AC1">
              <w:rPr>
                <w:rFonts w:asciiTheme="minorEastAsia" w:eastAsiaTheme="minorEastAsia" w:hAnsiTheme="minorEastAsia" w:cs="Arial Unicode MS" w:hint="eastAsia"/>
                <w:kern w:val="0"/>
                <w:lang w:val="de-DE"/>
              </w:rPr>
              <w:t>，才會落實方案。</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rPr>
            </w:pPr>
          </w:p>
          <w:p w:rsidR="00220765"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由於德輔道中地底下有大量公用設施，</w:t>
            </w:r>
            <w:r w:rsidRPr="00907AC1">
              <w:rPr>
                <w:rFonts w:asciiTheme="minorEastAsia" w:eastAsiaTheme="minorEastAsia" w:hAnsiTheme="minorEastAsia" w:cs="Arial Unicode MS"/>
                <w:kern w:val="0"/>
                <w:lang w:val="de-DE"/>
              </w:rPr>
              <w:t>擬建改善工程</w:t>
            </w:r>
            <w:r w:rsidR="009365B3" w:rsidRPr="00907AC1">
              <w:rPr>
                <w:rFonts w:asciiTheme="minorEastAsia" w:eastAsiaTheme="minorEastAsia" w:hAnsiTheme="minorEastAsia" w:cs="Arial Unicode MS" w:hint="eastAsia"/>
                <w:kern w:val="0"/>
                <w:lang w:val="de-DE"/>
              </w:rPr>
              <w:t>必須進行勘測，研究地底下是否有足夠</w:t>
            </w:r>
            <w:r w:rsidR="009365B3" w:rsidRPr="00907AC1">
              <w:rPr>
                <w:rFonts w:asciiTheme="minorEastAsia" w:eastAsiaTheme="minorEastAsia" w:hAnsiTheme="minorEastAsia" w:cs="Arial Unicode MS" w:hint="eastAsia"/>
                <w:kern w:val="0"/>
                <w:lang w:val="de-DE" w:eastAsia="zh-TW"/>
              </w:rPr>
              <w:t>空</w:t>
            </w:r>
            <w:r w:rsidRPr="00907AC1">
              <w:rPr>
                <w:rFonts w:asciiTheme="minorEastAsia" w:eastAsiaTheme="minorEastAsia" w:hAnsiTheme="minorEastAsia" w:cs="Arial Unicode MS" w:hint="eastAsia"/>
                <w:kern w:val="0"/>
                <w:lang w:val="de-DE"/>
              </w:rPr>
              <w:t>間</w:t>
            </w:r>
            <w:r w:rsidRPr="00907AC1">
              <w:rPr>
                <w:rFonts w:asciiTheme="minorEastAsia" w:eastAsiaTheme="minorEastAsia" w:hAnsiTheme="minorEastAsia" w:cs="Arial Unicode MS"/>
                <w:kern w:val="0"/>
                <w:lang w:val="de-DE"/>
              </w:rPr>
              <w:t>安</w:t>
            </w:r>
            <w:r w:rsidRPr="00907AC1">
              <w:rPr>
                <w:rFonts w:asciiTheme="minorEastAsia" w:eastAsiaTheme="minorEastAsia" w:hAnsiTheme="minorEastAsia" w:cs="Arial Unicode MS" w:hint="eastAsia"/>
                <w:kern w:val="0"/>
                <w:lang w:val="de-DE"/>
              </w:rPr>
              <w:t>裝</w:t>
            </w:r>
            <w:r w:rsidRPr="00907AC1">
              <w:rPr>
                <w:rFonts w:asciiTheme="minorEastAsia" w:eastAsiaTheme="minorEastAsia" w:hAnsiTheme="minorEastAsia" w:cs="Arial Unicode MS"/>
                <w:kern w:val="0"/>
                <w:lang w:val="de-DE"/>
              </w:rPr>
              <w:t>相關設施</w:t>
            </w:r>
            <w:r w:rsidRPr="00907AC1">
              <w:rPr>
                <w:rFonts w:asciiTheme="minorEastAsia" w:eastAsiaTheme="minorEastAsia" w:hAnsiTheme="minorEastAsia" w:cs="Arial Unicode MS" w:hint="eastAsia"/>
                <w:kern w:val="0"/>
                <w:lang w:val="de-DE"/>
              </w:rPr>
              <w:t>後才</w:t>
            </w:r>
            <w:r w:rsidRPr="00907AC1">
              <w:rPr>
                <w:rFonts w:asciiTheme="minorEastAsia" w:eastAsiaTheme="minorEastAsia" w:hAnsiTheme="minorEastAsia" w:cs="Arial Unicode MS"/>
                <w:kern w:val="0"/>
                <w:lang w:val="de-DE"/>
              </w:rPr>
              <w:t>能</w:t>
            </w:r>
            <w:r w:rsidRPr="00907AC1">
              <w:rPr>
                <w:rFonts w:asciiTheme="minorEastAsia" w:eastAsiaTheme="minorEastAsia" w:hAnsiTheme="minorEastAsia" w:cs="Arial Unicode MS" w:hint="eastAsia"/>
                <w:kern w:val="0"/>
                <w:lang w:val="de-DE"/>
              </w:rPr>
              <w:t>實施改善工程。</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rPr>
            </w:pPr>
          </w:p>
          <w:p w:rsidR="00220765"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擴闊行人路</w:t>
            </w:r>
            <w:r w:rsidRPr="00907AC1">
              <w:rPr>
                <w:rFonts w:asciiTheme="minorEastAsia" w:eastAsiaTheme="minorEastAsia" w:hAnsiTheme="minorEastAsia" w:cs="Arial Unicode MS"/>
                <w:kern w:val="0"/>
                <w:lang w:val="de-DE"/>
              </w:rPr>
              <w:t>方案主要</w:t>
            </w:r>
            <w:r w:rsidRPr="00907AC1">
              <w:rPr>
                <w:rFonts w:asciiTheme="minorEastAsia" w:eastAsiaTheme="minorEastAsia" w:hAnsiTheme="minorEastAsia" w:cs="Arial Unicode MS" w:hint="eastAsia"/>
                <w:kern w:val="0"/>
                <w:lang w:val="de-DE"/>
              </w:rPr>
              <w:t>是指擴闊行人過路處的闊度，運輸署會研究將現時</w:t>
            </w:r>
            <w:r w:rsidRPr="00907AC1">
              <w:rPr>
                <w:rFonts w:asciiTheme="minorEastAsia" w:eastAsiaTheme="minorEastAsia" w:hAnsiTheme="minorEastAsia" w:cs="Arial Unicode MS"/>
                <w:kern w:val="0"/>
                <w:lang w:val="de-DE"/>
              </w:rPr>
              <w:t>約</w:t>
            </w:r>
            <w:r w:rsidRPr="00907AC1">
              <w:rPr>
                <w:rFonts w:asciiTheme="minorEastAsia" w:eastAsiaTheme="minorEastAsia" w:hAnsiTheme="minorEastAsia" w:cs="Arial Unicode MS" w:hint="eastAsia"/>
                <w:kern w:val="0"/>
                <w:lang w:val="de-DE"/>
              </w:rPr>
              <w:t>兩至三米闊的行人過路處擴闊到五至六米，</w:t>
            </w:r>
            <w:r w:rsidRPr="00907AC1">
              <w:rPr>
                <w:rFonts w:asciiTheme="minorEastAsia" w:eastAsiaTheme="minorEastAsia" w:hAnsiTheme="minorEastAsia" w:cs="Arial Unicode MS"/>
                <w:kern w:val="0"/>
                <w:lang w:val="de-DE"/>
              </w:rPr>
              <w:t>從而</w:t>
            </w:r>
            <w:r w:rsidRPr="00907AC1">
              <w:rPr>
                <w:rFonts w:asciiTheme="minorEastAsia" w:eastAsiaTheme="minorEastAsia" w:hAnsiTheme="minorEastAsia" w:cs="Arial Unicode MS" w:hint="eastAsia"/>
                <w:kern w:val="0"/>
                <w:lang w:val="de-DE"/>
              </w:rPr>
              <w:t>令每次綠燈時能</w:t>
            </w:r>
            <w:r w:rsidRPr="00907AC1">
              <w:rPr>
                <w:rFonts w:asciiTheme="minorEastAsia" w:eastAsiaTheme="minorEastAsia" w:hAnsiTheme="minorEastAsia" w:cs="Arial Unicode MS"/>
                <w:kern w:val="0"/>
                <w:lang w:val="de-DE"/>
              </w:rPr>
              <w:t>夠</w:t>
            </w:r>
            <w:r w:rsidRPr="00907AC1">
              <w:rPr>
                <w:rFonts w:asciiTheme="minorEastAsia" w:eastAsiaTheme="minorEastAsia" w:hAnsiTheme="minorEastAsia" w:cs="Arial Unicode MS" w:hint="eastAsia"/>
                <w:kern w:val="0"/>
                <w:lang w:val="de-DE"/>
              </w:rPr>
              <w:t>讓更多行人橫過馬路。</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rPr>
            </w:pPr>
          </w:p>
          <w:p w:rsidR="00220765"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時間表方面，運輸署預算將於本年內委託路政署進行</w:t>
            </w:r>
            <w:r w:rsidRPr="00907AC1">
              <w:rPr>
                <w:rFonts w:asciiTheme="minorEastAsia" w:eastAsiaTheme="minorEastAsia" w:hAnsiTheme="minorEastAsia" w:cs="Arial Unicode MS"/>
                <w:kern w:val="0"/>
                <w:lang w:val="de-DE"/>
              </w:rPr>
              <w:t>相關</w:t>
            </w:r>
            <w:r w:rsidRPr="00907AC1">
              <w:rPr>
                <w:rFonts w:asciiTheme="minorEastAsia" w:eastAsiaTheme="minorEastAsia" w:hAnsiTheme="minorEastAsia" w:cs="Arial Unicode MS" w:hint="eastAsia"/>
                <w:kern w:val="0"/>
                <w:lang w:val="de-DE"/>
              </w:rPr>
              <w:t>勘測</w:t>
            </w:r>
            <w:r w:rsidRPr="00907AC1">
              <w:rPr>
                <w:rFonts w:asciiTheme="minorEastAsia" w:eastAsiaTheme="minorEastAsia" w:hAnsiTheme="minorEastAsia" w:cs="Arial Unicode MS"/>
                <w:kern w:val="0"/>
                <w:lang w:val="de-DE"/>
              </w:rPr>
              <w:t>工作</w:t>
            </w:r>
            <w:r w:rsidRPr="00907AC1">
              <w:rPr>
                <w:rFonts w:asciiTheme="minorEastAsia" w:eastAsiaTheme="minorEastAsia" w:hAnsiTheme="minorEastAsia" w:cs="Arial Unicode MS" w:hint="eastAsia"/>
                <w:kern w:val="0"/>
                <w:lang w:val="de-DE"/>
              </w:rPr>
              <w:t>，並進行人流和車流的</w:t>
            </w:r>
            <w:r w:rsidRPr="00907AC1">
              <w:rPr>
                <w:rFonts w:asciiTheme="minorEastAsia" w:eastAsiaTheme="minorEastAsia" w:hAnsiTheme="minorEastAsia" w:cs="Arial Unicode MS"/>
                <w:kern w:val="0"/>
                <w:lang w:val="de-DE"/>
              </w:rPr>
              <w:t>評</w:t>
            </w:r>
            <w:r w:rsidRPr="00907AC1">
              <w:rPr>
                <w:rFonts w:asciiTheme="minorEastAsia" w:eastAsiaTheme="minorEastAsia" w:hAnsiTheme="minorEastAsia" w:cs="Arial Unicode MS" w:hint="eastAsia"/>
                <w:kern w:val="0"/>
                <w:lang w:val="de-DE"/>
              </w:rPr>
              <w:t>估，在取得數據後，運輸署便可</w:t>
            </w:r>
            <w:r w:rsidRPr="00907AC1">
              <w:rPr>
                <w:rFonts w:asciiTheme="minorEastAsia" w:eastAsiaTheme="minorEastAsia" w:hAnsiTheme="minorEastAsia" w:cs="Arial Unicode MS" w:hint="eastAsia"/>
                <w:kern w:val="0"/>
                <w:lang w:val="de-DE"/>
              </w:rPr>
              <w:lastRenderedPageBreak/>
              <w:t>訂定改善計劃的</w:t>
            </w:r>
            <w:r w:rsidRPr="00907AC1">
              <w:rPr>
                <w:rFonts w:asciiTheme="minorEastAsia" w:eastAsiaTheme="minorEastAsia" w:hAnsiTheme="minorEastAsia" w:cs="Arial Unicode MS"/>
                <w:kern w:val="0"/>
                <w:lang w:val="de-DE"/>
              </w:rPr>
              <w:t>細</w:t>
            </w:r>
            <w:r w:rsidRPr="00907AC1">
              <w:rPr>
                <w:rFonts w:asciiTheme="minorEastAsia" w:eastAsiaTheme="minorEastAsia" w:hAnsiTheme="minorEastAsia" w:cs="Arial Unicode MS" w:hint="eastAsia"/>
                <w:kern w:val="0"/>
                <w:lang w:val="de-DE"/>
              </w:rPr>
              <w:t>節，並</w:t>
            </w:r>
            <w:r w:rsidRPr="00907AC1">
              <w:rPr>
                <w:rFonts w:asciiTheme="minorEastAsia" w:eastAsiaTheme="minorEastAsia" w:hAnsiTheme="minorEastAsia" w:cs="Arial Unicode MS"/>
                <w:kern w:val="0"/>
                <w:lang w:val="de-DE"/>
              </w:rPr>
              <w:t>會</w:t>
            </w:r>
            <w:r w:rsidRPr="00907AC1">
              <w:rPr>
                <w:rFonts w:asciiTheme="minorEastAsia" w:eastAsiaTheme="minorEastAsia" w:hAnsiTheme="minorEastAsia" w:cs="Arial Unicode MS" w:hint="eastAsia"/>
                <w:kern w:val="0"/>
                <w:lang w:val="de-DE"/>
              </w:rPr>
              <w:t>再次提交予交運會討論。運輸署期望可在明年內完成第一階段的優化工程，並</w:t>
            </w:r>
            <w:r w:rsidRPr="00907AC1">
              <w:rPr>
                <w:rFonts w:asciiTheme="minorEastAsia" w:eastAsiaTheme="minorEastAsia" w:hAnsiTheme="minorEastAsia" w:cs="Arial Unicode MS"/>
                <w:kern w:val="0"/>
                <w:lang w:val="de-DE"/>
              </w:rPr>
              <w:t>希望技術情况可行下，</w:t>
            </w:r>
            <w:r w:rsidRPr="00907AC1">
              <w:rPr>
                <w:rFonts w:asciiTheme="minorEastAsia" w:eastAsiaTheme="minorEastAsia" w:hAnsiTheme="minorEastAsia" w:cs="Arial Unicode MS" w:hint="eastAsia"/>
                <w:kern w:val="0"/>
                <w:lang w:val="de-DE"/>
              </w:rPr>
              <w:t>未來兩、三年內完成較</w:t>
            </w:r>
            <w:r w:rsidRPr="00907AC1">
              <w:rPr>
                <w:rFonts w:asciiTheme="minorEastAsia" w:eastAsiaTheme="minorEastAsia" w:hAnsiTheme="minorEastAsia" w:cs="Arial Unicode MS"/>
                <w:kern w:val="0"/>
                <w:lang w:val="de-DE"/>
              </w:rPr>
              <w:t>為</w:t>
            </w:r>
            <w:r w:rsidRPr="00907AC1">
              <w:rPr>
                <w:rFonts w:asciiTheme="minorEastAsia" w:eastAsiaTheme="minorEastAsia" w:hAnsiTheme="minorEastAsia" w:cs="Arial Unicode MS" w:hint="eastAsia"/>
                <w:kern w:val="0"/>
                <w:lang w:val="de-DE"/>
              </w:rPr>
              <w:t>複雜的第二階段的優化工程。</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rPr>
            </w:pPr>
          </w:p>
          <w:p w:rsidR="00220765"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有關委員就皇后大道中提出的意見，運輸署已就該路段違例泊車的問題與警方緊密合作及商討</w:t>
            </w:r>
            <w:r w:rsidRPr="00907AC1">
              <w:rPr>
                <w:rFonts w:asciiTheme="minorEastAsia" w:eastAsiaTheme="minorEastAsia" w:hAnsiTheme="minorEastAsia" w:cs="Arial Unicode MS"/>
                <w:kern w:val="0"/>
                <w:lang w:val="de-DE"/>
              </w:rPr>
              <w:t>可行的</w:t>
            </w:r>
            <w:r w:rsidRPr="00907AC1">
              <w:rPr>
                <w:rFonts w:asciiTheme="minorEastAsia" w:eastAsiaTheme="minorEastAsia" w:hAnsiTheme="minorEastAsia" w:cs="Arial Unicode MS" w:hint="eastAsia"/>
                <w:kern w:val="0"/>
                <w:lang w:val="de-DE"/>
              </w:rPr>
              <w:t>改善方案。</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rPr>
            </w:pPr>
          </w:p>
          <w:p w:rsidR="00220765" w:rsidRPr="00907AC1" w:rsidRDefault="00F26E0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運輸署於制定改善計劃時，</w:t>
            </w:r>
            <w:r w:rsidR="008F3C1F" w:rsidRPr="00907AC1">
              <w:rPr>
                <w:rFonts w:asciiTheme="minorEastAsia" w:eastAsiaTheme="minorEastAsia" w:hAnsiTheme="minorEastAsia" w:cs="Arial Unicode MS"/>
                <w:kern w:val="0"/>
                <w:lang w:val="de-DE"/>
              </w:rPr>
              <w:t>會</w:t>
            </w:r>
            <w:r w:rsidR="008F3C1F" w:rsidRPr="00907AC1">
              <w:rPr>
                <w:rFonts w:asciiTheme="minorEastAsia" w:eastAsiaTheme="minorEastAsia" w:hAnsiTheme="minorEastAsia" w:cs="Arial Unicode MS" w:hint="eastAsia"/>
                <w:kern w:val="0"/>
                <w:lang w:val="de-DE"/>
              </w:rPr>
              <w:t>考慮區內</w:t>
            </w:r>
            <w:r w:rsidR="008F3C1F" w:rsidRPr="00907AC1">
              <w:rPr>
                <w:rFonts w:asciiTheme="minorEastAsia" w:eastAsiaTheme="minorEastAsia" w:hAnsiTheme="minorEastAsia" w:cs="Arial Unicode MS"/>
                <w:kern w:val="0"/>
                <w:lang w:val="de-DE"/>
              </w:rPr>
              <w:t>其他</w:t>
            </w:r>
            <w:r w:rsidR="008F3C1F" w:rsidRPr="00907AC1">
              <w:rPr>
                <w:rFonts w:asciiTheme="minorEastAsia" w:eastAsiaTheme="minorEastAsia" w:hAnsiTheme="minorEastAsia" w:cs="Arial Unicode MS" w:hint="eastAsia"/>
                <w:kern w:val="0"/>
                <w:lang w:val="de-DE"/>
              </w:rPr>
              <w:t>計劃如中環街市</w:t>
            </w:r>
            <w:r w:rsidR="008F3C1F" w:rsidRPr="00907AC1">
              <w:rPr>
                <w:rFonts w:asciiTheme="minorEastAsia" w:eastAsiaTheme="minorEastAsia" w:hAnsiTheme="minorEastAsia" w:hint="eastAsia"/>
                <w:kern w:val="0"/>
              </w:rPr>
              <w:t>重</w:t>
            </w:r>
            <w:r w:rsidR="008F3C1F" w:rsidRPr="00907AC1">
              <w:rPr>
                <w:rFonts w:asciiTheme="minorEastAsia" w:eastAsiaTheme="minorEastAsia" w:hAnsiTheme="minorEastAsia"/>
                <w:kern w:val="0"/>
              </w:rPr>
              <w:t>建</w:t>
            </w:r>
            <w:r w:rsidR="008F3C1F" w:rsidRPr="00907AC1">
              <w:rPr>
                <w:rFonts w:asciiTheme="minorEastAsia" w:eastAsiaTheme="minorEastAsia" w:hAnsiTheme="minorEastAsia" w:hint="eastAsia"/>
                <w:kern w:val="0"/>
              </w:rPr>
              <w:t>等因素，</w:t>
            </w:r>
            <w:r w:rsidR="008F3C1F" w:rsidRPr="00907AC1">
              <w:rPr>
                <w:rFonts w:asciiTheme="minorEastAsia" w:eastAsiaTheme="minorEastAsia" w:hAnsiTheme="minorEastAsia"/>
                <w:kern w:val="0"/>
              </w:rPr>
              <w:t>從而作出配合，</w:t>
            </w:r>
            <w:r w:rsidR="008F3C1F" w:rsidRPr="00907AC1">
              <w:rPr>
                <w:rFonts w:asciiTheme="minorEastAsia" w:eastAsiaTheme="minorEastAsia" w:hAnsiTheme="minorEastAsia" w:hint="eastAsia"/>
                <w:kern w:val="0"/>
              </w:rPr>
              <w:t>避免</w:t>
            </w:r>
            <w:r w:rsidR="008F3C1F" w:rsidRPr="00907AC1">
              <w:rPr>
                <w:rFonts w:asciiTheme="minorEastAsia" w:eastAsiaTheme="minorEastAsia" w:hAnsiTheme="minorEastAsia"/>
                <w:kern w:val="0"/>
              </w:rPr>
              <w:t>當改善工程完成後需要再作修改</w:t>
            </w:r>
            <w:r w:rsidR="008F3C1F" w:rsidRPr="00907AC1">
              <w:rPr>
                <w:rFonts w:asciiTheme="minorEastAsia" w:eastAsiaTheme="minorEastAsia" w:hAnsiTheme="minorEastAsia" w:hint="eastAsia"/>
                <w:kern w:val="0"/>
              </w:rPr>
              <w:t>，亦</w:t>
            </w:r>
            <w:r w:rsidR="008F3C1F" w:rsidRPr="00907AC1">
              <w:rPr>
                <w:rFonts w:asciiTheme="minorEastAsia" w:eastAsiaTheme="minorEastAsia" w:hAnsiTheme="minorEastAsia" w:cs="Arial Unicode MS" w:hint="eastAsia"/>
                <w:kern w:val="0"/>
                <w:lang w:val="de-DE"/>
              </w:rPr>
              <w:t>會儘量減少工程對商鋪的影響。</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rPr>
            </w:pPr>
          </w:p>
          <w:p w:rsidR="008F3C1F" w:rsidRPr="00907AC1" w:rsidRDefault="008F3C1F"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rPr>
            </w:pPr>
            <w:r w:rsidRPr="00907AC1">
              <w:rPr>
                <w:rFonts w:asciiTheme="minorEastAsia" w:eastAsiaTheme="minorEastAsia" w:hAnsiTheme="minorEastAsia" w:cs="Arial Unicode MS" w:hint="eastAsia"/>
                <w:kern w:val="0"/>
                <w:lang w:val="de-DE"/>
              </w:rPr>
              <w:t>運輸署備悉委員就</w:t>
            </w:r>
            <w:r w:rsidRPr="00907AC1">
              <w:rPr>
                <w:rFonts w:asciiTheme="minorEastAsia" w:eastAsiaTheme="minorEastAsia" w:hAnsiTheme="minorEastAsia" w:hint="eastAsia"/>
                <w:kern w:val="0"/>
              </w:rPr>
              <w:t>禧利街及永樂街交界提出的交通改善建議。</w:t>
            </w:r>
          </w:p>
          <w:p w:rsidR="008F3C1F" w:rsidRPr="00907AC1" w:rsidRDefault="008F3C1F" w:rsidP="00220765">
            <w:pPr>
              <w:pStyle w:val="af0"/>
              <w:overflowPunct w:val="0"/>
              <w:adjustRightInd w:val="0"/>
              <w:ind w:leftChars="0" w:left="960" w:right="29"/>
              <w:jc w:val="both"/>
              <w:rPr>
                <w:rFonts w:asciiTheme="minorEastAsia" w:eastAsiaTheme="minorEastAsia" w:hAnsiTheme="minorEastAsia" w:cs="新細明體"/>
                <w:spacing w:val="20"/>
                <w:kern w:val="0"/>
              </w:rPr>
            </w:pPr>
          </w:p>
          <w:p w:rsidR="00220765"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hint="eastAsia"/>
                <w:spacing w:val="20"/>
                <w:kern w:val="0"/>
              </w:rPr>
              <w:t>總結，委員普遍贊同運輸署的優化</w:t>
            </w:r>
            <w:r w:rsidR="00F26E0F" w:rsidRPr="00907AC1">
              <w:rPr>
                <w:rFonts w:asciiTheme="minorEastAsia" w:eastAsiaTheme="minorEastAsia" w:hAnsiTheme="minorEastAsia" w:hint="eastAsia"/>
                <w:spacing w:val="20"/>
                <w:kern w:val="0"/>
              </w:rPr>
              <w:t>計劃，但關注當中的各項細節。他請運輸署在完成第一階段的研究後，</w:t>
            </w:r>
            <w:r w:rsidR="00F26E0F" w:rsidRPr="00907AC1">
              <w:rPr>
                <w:rFonts w:asciiTheme="minorEastAsia" w:eastAsiaTheme="minorEastAsia" w:hAnsiTheme="minorEastAsia" w:hint="eastAsia"/>
                <w:spacing w:val="20"/>
                <w:kern w:val="0"/>
                <w:lang w:eastAsia="zh-TW"/>
              </w:rPr>
              <w:t>盡</w:t>
            </w:r>
            <w:r w:rsidRPr="00907AC1">
              <w:rPr>
                <w:rFonts w:asciiTheme="minorEastAsia" w:eastAsiaTheme="minorEastAsia" w:hAnsiTheme="minorEastAsia" w:hint="eastAsia"/>
                <w:spacing w:val="20"/>
                <w:kern w:val="0"/>
              </w:rPr>
              <w:t>快提交詳細</w:t>
            </w:r>
            <w:proofErr w:type="gramStart"/>
            <w:r w:rsidRPr="00907AC1">
              <w:rPr>
                <w:rFonts w:asciiTheme="minorEastAsia" w:eastAsiaTheme="minorEastAsia" w:hAnsiTheme="minorEastAsia" w:hint="eastAsia"/>
                <w:spacing w:val="20"/>
                <w:kern w:val="0"/>
              </w:rPr>
              <w:t>計劃予交運</w:t>
            </w:r>
            <w:proofErr w:type="gramEnd"/>
            <w:r w:rsidRPr="00907AC1">
              <w:rPr>
                <w:rFonts w:asciiTheme="minorEastAsia" w:eastAsiaTheme="minorEastAsia" w:hAnsiTheme="minorEastAsia" w:hint="eastAsia"/>
                <w:spacing w:val="20"/>
                <w:kern w:val="0"/>
              </w:rPr>
              <w:t>會。運輸署在取得合適的數據後，亦可邀請</w:t>
            </w:r>
            <w:r w:rsidR="00F26E0F" w:rsidRPr="00907AC1">
              <w:rPr>
                <w:rFonts w:asciiTheme="minorEastAsia" w:eastAsiaTheme="minorEastAsia" w:hAnsiTheme="minorEastAsia" w:hint="eastAsia"/>
                <w:spacing w:val="20"/>
                <w:kern w:val="0"/>
              </w:rPr>
              <w:t>委員進行實地考察。此外，他指出，中環的交通環環相扣，他請運輸署</w:t>
            </w:r>
            <w:r w:rsidRPr="00907AC1">
              <w:rPr>
                <w:rFonts w:asciiTheme="minorEastAsia" w:eastAsiaTheme="minorEastAsia" w:hAnsiTheme="minorEastAsia" w:hint="eastAsia"/>
                <w:spacing w:val="20"/>
                <w:kern w:val="0"/>
              </w:rPr>
              <w:t>將皇后大道中和干諾道中的交通一併進行整體規劃和研究，以改善中環的交通情況。最後，他補充</w:t>
            </w:r>
            <w:r w:rsidR="00F26E0F" w:rsidRPr="00907AC1">
              <w:rPr>
                <w:rFonts w:asciiTheme="minorEastAsia" w:eastAsiaTheme="minorEastAsia" w:hAnsiTheme="minorEastAsia" w:hint="eastAsia"/>
                <w:spacing w:val="20"/>
                <w:kern w:val="0"/>
              </w:rPr>
              <w:t>已就域多利皇后街的交通問題與運輸署代表安排</w:t>
            </w:r>
            <w:r w:rsidR="000F726F" w:rsidRPr="00907AC1">
              <w:rPr>
                <w:rFonts w:asciiTheme="minorEastAsia" w:eastAsiaTheme="minorEastAsia" w:hAnsiTheme="minorEastAsia" w:hint="eastAsia"/>
                <w:spacing w:val="20"/>
                <w:kern w:val="0"/>
              </w:rPr>
              <w:t>實地視察，並邀請其他委員出席</w:t>
            </w:r>
            <w:r w:rsidRPr="00907AC1">
              <w:rPr>
                <w:rFonts w:asciiTheme="minorEastAsia" w:eastAsiaTheme="minorEastAsia" w:hAnsiTheme="minorEastAsia" w:hint="eastAsia"/>
                <w:spacing w:val="20"/>
                <w:kern w:val="0"/>
              </w:rPr>
              <w:t>。</w:t>
            </w:r>
          </w:p>
          <w:p w:rsidR="00220765" w:rsidRPr="00907AC1" w:rsidRDefault="00220765" w:rsidP="00220765">
            <w:pPr>
              <w:pStyle w:val="af0"/>
              <w:overflowPunct w:val="0"/>
              <w:adjustRightInd w:val="0"/>
              <w:ind w:leftChars="0" w:left="0" w:right="29"/>
              <w:jc w:val="both"/>
              <w:rPr>
                <w:rFonts w:asciiTheme="minorEastAsia" w:eastAsiaTheme="minorEastAsia" w:hAnsiTheme="minorEastAsia"/>
                <w:spacing w:val="20"/>
                <w:kern w:val="0"/>
              </w:rPr>
            </w:pPr>
          </w:p>
          <w:p w:rsidR="008F3C1F" w:rsidRPr="00907AC1" w:rsidRDefault="008F3C1F"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u w:val="single"/>
              </w:rPr>
              <w:t>主席</w:t>
            </w:r>
            <w:r w:rsidRPr="00907AC1">
              <w:rPr>
                <w:rFonts w:asciiTheme="minorEastAsia" w:eastAsiaTheme="minorEastAsia" w:hAnsiTheme="minorEastAsia" w:cs="新細明體" w:hint="eastAsia"/>
                <w:spacing w:val="20"/>
                <w:kern w:val="0"/>
              </w:rPr>
              <w:t>多謝嘉賓出席會議。</w:t>
            </w:r>
          </w:p>
          <w:p w:rsidR="00220765" w:rsidRPr="00907AC1" w:rsidRDefault="00220765" w:rsidP="00220765">
            <w:pPr>
              <w:overflowPunct w:val="0"/>
              <w:adjustRightInd w:val="0"/>
              <w:jc w:val="both"/>
              <w:rPr>
                <w:rFonts w:asciiTheme="minorEastAsia" w:eastAsiaTheme="minorEastAsia" w:hAnsiTheme="minorEastAsia" w:cstheme="minorBidi"/>
                <w:b/>
                <w:bCs/>
                <w:spacing w:val="20"/>
                <w:kern w:val="0"/>
                <w:lang w:eastAsia="zh-TW"/>
              </w:rPr>
            </w:pPr>
          </w:p>
          <w:p w:rsidR="000F34C0" w:rsidRPr="00907AC1" w:rsidRDefault="000F34C0" w:rsidP="00220765">
            <w:pPr>
              <w:overflowPunct w:val="0"/>
              <w:adjustRightInd w:val="0"/>
              <w:jc w:val="both"/>
              <w:rPr>
                <w:rFonts w:asciiTheme="minorEastAsia" w:eastAsiaTheme="minorEastAsia" w:hAnsiTheme="minorEastAsia" w:cstheme="minorBidi"/>
                <w:b/>
                <w:bCs/>
                <w:spacing w:val="20"/>
                <w:kern w:val="0"/>
                <w:lang w:eastAsia="zh-TW"/>
              </w:rPr>
            </w:pPr>
          </w:p>
        </w:tc>
      </w:tr>
      <w:tr w:rsidR="0051424F" w:rsidRPr="00907AC1" w:rsidTr="006C736A">
        <w:tc>
          <w:tcPr>
            <w:tcW w:w="9072" w:type="dxa"/>
            <w:gridSpan w:val="6"/>
          </w:tcPr>
          <w:p w:rsidR="0051424F" w:rsidRPr="00907AC1" w:rsidRDefault="0051424F" w:rsidP="00220765">
            <w:pPr>
              <w:overflowPunct w:val="0"/>
              <w:adjustRightInd w:val="0"/>
              <w:jc w:val="both"/>
              <w:rPr>
                <w:rFonts w:asciiTheme="minorEastAsia" w:eastAsiaTheme="minorEastAsia" w:hAnsiTheme="minorEastAsia"/>
                <w:bCs/>
                <w:spacing w:val="20"/>
                <w:kern w:val="0"/>
              </w:rPr>
            </w:pPr>
            <w:r w:rsidRPr="00907AC1">
              <w:rPr>
                <w:rFonts w:asciiTheme="minorEastAsia" w:eastAsiaTheme="minorEastAsia" w:hAnsiTheme="minorEastAsia" w:cs="Arial Unicode MS"/>
                <w:b/>
                <w:bCs/>
                <w:spacing w:val="20"/>
                <w:kern w:val="0"/>
              </w:rPr>
              <w:lastRenderedPageBreak/>
              <w:t>第</w:t>
            </w:r>
            <w:r w:rsidR="001C3808" w:rsidRPr="00907AC1">
              <w:rPr>
                <w:rFonts w:asciiTheme="minorEastAsia" w:eastAsiaTheme="minorEastAsia" w:hAnsiTheme="minorEastAsia" w:cs="Arial Unicode MS" w:hint="eastAsia"/>
                <w:b/>
                <w:bCs/>
                <w:spacing w:val="20"/>
                <w:kern w:val="0"/>
                <w:lang w:eastAsia="zh-TW"/>
              </w:rPr>
              <w:t>8</w:t>
            </w:r>
            <w:r w:rsidRPr="00907AC1">
              <w:rPr>
                <w:rFonts w:asciiTheme="minorEastAsia" w:eastAsiaTheme="minorEastAsia" w:hAnsiTheme="minorEastAsia" w:cs="Arial Unicode MS"/>
                <w:b/>
                <w:bCs/>
                <w:spacing w:val="20"/>
                <w:kern w:val="0"/>
              </w:rPr>
              <w:t>項：</w:t>
            </w:r>
            <w:r w:rsidRPr="00907AC1">
              <w:rPr>
                <w:rFonts w:asciiTheme="minorEastAsia" w:eastAsiaTheme="minorEastAsia" w:hAnsiTheme="minorEastAsia" w:hint="eastAsia"/>
                <w:b/>
                <w:bCs/>
                <w:spacing w:val="20"/>
                <w:kern w:val="0"/>
              </w:rPr>
              <w:t>書面問題</w:t>
            </w:r>
            <w:r w:rsidRPr="00907AC1">
              <w:rPr>
                <w:rFonts w:asciiTheme="minorEastAsia" w:eastAsiaTheme="minorEastAsia" w:hAnsiTheme="minorEastAsia" w:hint="eastAsia"/>
                <w:b/>
                <w:bCs/>
                <w:spacing w:val="20"/>
                <w:kern w:val="0"/>
                <w:lang w:eastAsia="zh-TW"/>
              </w:rPr>
              <w:t xml:space="preserve"> - </w:t>
            </w:r>
            <w:r w:rsidRPr="00907AC1">
              <w:rPr>
                <w:rFonts w:asciiTheme="minorEastAsia" w:eastAsiaTheme="minorEastAsia" w:hAnsiTheme="minorEastAsia" w:hint="eastAsia"/>
                <w:b/>
                <w:bCs/>
                <w:spacing w:val="20"/>
                <w:kern w:val="0"/>
              </w:rPr>
              <w:t>長者提出有關交通及運輸的意見</w:t>
            </w:r>
          </w:p>
          <w:p w:rsidR="0051424F" w:rsidRPr="00907AC1" w:rsidRDefault="0051424F" w:rsidP="00220765">
            <w:pPr>
              <w:pBdr>
                <w:bottom w:val="single" w:sz="6" w:space="1" w:color="auto"/>
              </w:pBdr>
              <w:overflowPunct w:val="0"/>
              <w:adjustRightInd w:val="0"/>
              <w:ind w:firstLineChars="450" w:firstLine="1261"/>
              <w:jc w:val="both"/>
              <w:rPr>
                <w:rFonts w:asciiTheme="minorEastAsia" w:eastAsiaTheme="minorEastAsia" w:hAnsiTheme="minorEastAsia" w:cs="Arial Unicode MS"/>
                <w:b/>
                <w:bCs/>
                <w:spacing w:val="20"/>
                <w:kern w:val="0"/>
                <w:lang w:eastAsia="zh-TW"/>
              </w:rPr>
            </w:pPr>
            <w:r w:rsidRPr="00907AC1">
              <w:rPr>
                <w:rFonts w:asciiTheme="minorEastAsia" w:eastAsiaTheme="minorEastAsia" w:hAnsiTheme="minorEastAsia" w:cs="Arial Unicode MS" w:hint="eastAsia"/>
                <w:b/>
                <w:bCs/>
                <w:spacing w:val="20"/>
                <w:kern w:val="0"/>
                <w:lang w:eastAsia="zh-TW"/>
              </w:rPr>
              <w:t>(中西區交運會書面文件第1/2016號)</w:t>
            </w:r>
          </w:p>
          <w:p w:rsidR="0051424F" w:rsidRPr="00907AC1" w:rsidRDefault="0051424F" w:rsidP="00220765">
            <w:pPr>
              <w:overflowPunct w:val="0"/>
              <w:adjustRightInd w:val="0"/>
              <w:jc w:val="both"/>
              <w:rPr>
                <w:rFonts w:asciiTheme="minorEastAsia" w:eastAsiaTheme="minorEastAsia" w:hAnsiTheme="minorEastAsia" w:cs="Arial Unicode MS"/>
                <w:bCs/>
                <w:spacing w:val="20"/>
                <w:kern w:val="0"/>
                <w:lang w:eastAsia="zh-TW"/>
              </w:rPr>
            </w:pPr>
            <w:r w:rsidRPr="00907AC1">
              <w:rPr>
                <w:rFonts w:asciiTheme="minorEastAsia" w:eastAsiaTheme="minorEastAsia" w:hAnsiTheme="minorEastAsia" w:cs="Arial Unicode MS"/>
                <w:bCs/>
                <w:spacing w:val="20"/>
                <w:kern w:val="0"/>
              </w:rPr>
              <w:t xml:space="preserve"> (下午</w:t>
            </w:r>
            <w:r w:rsidRPr="00907AC1">
              <w:rPr>
                <w:rFonts w:asciiTheme="minorEastAsia" w:eastAsiaTheme="minorEastAsia" w:hAnsiTheme="minorEastAsia" w:cs="Arial Unicode MS" w:hint="eastAsia"/>
                <w:bCs/>
                <w:spacing w:val="20"/>
                <w:kern w:val="0"/>
                <w:lang w:eastAsia="zh-TW"/>
              </w:rPr>
              <w:t>5</w:t>
            </w:r>
            <w:r w:rsidRPr="00907AC1">
              <w:rPr>
                <w:rFonts w:asciiTheme="minorEastAsia" w:eastAsiaTheme="minorEastAsia" w:hAnsiTheme="minorEastAsia" w:cs="Arial Unicode MS"/>
                <w:bCs/>
                <w:spacing w:val="20"/>
                <w:kern w:val="0"/>
              </w:rPr>
              <w:t>時</w:t>
            </w:r>
            <w:r w:rsidRPr="00907AC1">
              <w:rPr>
                <w:rFonts w:asciiTheme="minorEastAsia" w:eastAsiaTheme="minorEastAsia" w:hAnsiTheme="minorEastAsia" w:cs="Arial Unicode MS" w:hint="eastAsia"/>
                <w:bCs/>
                <w:spacing w:val="20"/>
                <w:kern w:val="0"/>
                <w:lang w:eastAsia="zh-TW"/>
              </w:rPr>
              <w:t>39分)</w:t>
            </w:r>
          </w:p>
          <w:p w:rsidR="0051424F" w:rsidRPr="00907AC1" w:rsidRDefault="0051424F" w:rsidP="00220765">
            <w:pPr>
              <w:overflowPunct w:val="0"/>
              <w:adjustRightInd w:val="0"/>
              <w:jc w:val="both"/>
              <w:rPr>
                <w:rFonts w:asciiTheme="minorEastAsia" w:eastAsiaTheme="minorEastAsia" w:hAnsiTheme="minorEastAsia" w:cs="Arial Unicode MS"/>
                <w:bCs/>
                <w:spacing w:val="20"/>
                <w:kern w:val="0"/>
                <w:lang w:eastAsia="zh-TW"/>
              </w:rPr>
            </w:pPr>
          </w:p>
          <w:p w:rsidR="0051424F" w:rsidRPr="00907AC1" w:rsidRDefault="0051424F" w:rsidP="00220765">
            <w:pPr>
              <w:pStyle w:val="af0"/>
              <w:numPr>
                <w:ilvl w:val="0"/>
                <w:numId w:val="2"/>
              </w:numPr>
              <w:overflowPunct w:val="0"/>
              <w:adjustRightInd w:val="0"/>
              <w:ind w:leftChars="0" w:left="0" w:right="29" w:hanging="28"/>
              <w:jc w:val="both"/>
              <w:rPr>
                <w:rFonts w:asciiTheme="minorEastAsia" w:eastAsiaTheme="minorEastAsia" w:hAnsiTheme="minorEastAsia" w:cs="Arial Unicode MS"/>
                <w:bCs/>
                <w:spacing w:val="20"/>
                <w:kern w:val="0"/>
              </w:rPr>
            </w:pPr>
            <w:r w:rsidRPr="00907AC1">
              <w:rPr>
                <w:rFonts w:asciiTheme="minorEastAsia" w:eastAsiaTheme="minorEastAsia" w:hAnsiTheme="minorEastAsia" w:cs="Arial Unicode MS" w:hint="eastAsia"/>
                <w:bCs/>
                <w:spacing w:val="20"/>
                <w:kern w:val="0"/>
                <w:u w:val="single"/>
              </w:rPr>
              <w:t>主席</w:t>
            </w:r>
            <w:r w:rsidRPr="00907AC1">
              <w:rPr>
                <w:rFonts w:asciiTheme="minorEastAsia" w:eastAsiaTheme="minorEastAsia" w:hAnsiTheme="minorEastAsia" w:cs="Arial Unicode MS" w:hint="eastAsia"/>
                <w:bCs/>
                <w:spacing w:val="20"/>
                <w:kern w:val="0"/>
              </w:rPr>
              <w:t>表示，部門已就是次會議的書面問題給予書面回覆。請委員閱悉有關文件。</w:t>
            </w:r>
          </w:p>
          <w:p w:rsidR="0051424F" w:rsidRPr="00907AC1" w:rsidRDefault="0051424F" w:rsidP="00220765">
            <w:pPr>
              <w:overflowPunct w:val="0"/>
              <w:adjustRightInd w:val="0"/>
              <w:ind w:left="1261" w:hangingChars="450" w:hanging="1261"/>
              <w:jc w:val="both"/>
              <w:rPr>
                <w:rFonts w:asciiTheme="minorEastAsia" w:eastAsiaTheme="minorEastAsia" w:hAnsiTheme="minorEastAsia" w:cs="Arial Unicode MS"/>
                <w:b/>
                <w:bCs/>
                <w:spacing w:val="20"/>
                <w:kern w:val="0"/>
                <w:lang w:eastAsia="zh-TW"/>
              </w:rPr>
            </w:pPr>
          </w:p>
          <w:p w:rsidR="00907AC1" w:rsidRPr="00907AC1" w:rsidRDefault="00907AC1" w:rsidP="00220765">
            <w:pPr>
              <w:overflowPunct w:val="0"/>
              <w:adjustRightInd w:val="0"/>
              <w:ind w:left="1261" w:hangingChars="450" w:hanging="1261"/>
              <w:jc w:val="both"/>
              <w:rPr>
                <w:rFonts w:asciiTheme="minorEastAsia" w:eastAsiaTheme="minorEastAsia" w:hAnsiTheme="minorEastAsia" w:cs="Arial Unicode MS"/>
                <w:b/>
                <w:bCs/>
                <w:spacing w:val="20"/>
                <w:kern w:val="0"/>
                <w:lang w:eastAsia="zh-TW"/>
              </w:rPr>
            </w:pPr>
          </w:p>
        </w:tc>
      </w:tr>
      <w:tr w:rsidR="004C6094" w:rsidRPr="00907AC1" w:rsidTr="006129C1">
        <w:tc>
          <w:tcPr>
            <w:tcW w:w="9072" w:type="dxa"/>
            <w:gridSpan w:val="6"/>
          </w:tcPr>
          <w:p w:rsidR="004C6094" w:rsidRPr="00907AC1" w:rsidRDefault="004C6094" w:rsidP="00220765">
            <w:pPr>
              <w:overflowPunct w:val="0"/>
              <w:adjustRightInd w:val="0"/>
              <w:jc w:val="both"/>
              <w:rPr>
                <w:rFonts w:asciiTheme="minorEastAsia" w:eastAsiaTheme="minorEastAsia" w:hAnsiTheme="minorEastAsia" w:cs="Arial Unicode MS"/>
                <w:b/>
                <w:bCs/>
                <w:spacing w:val="20"/>
                <w:kern w:val="0"/>
                <w:u w:val="single"/>
              </w:rPr>
            </w:pPr>
            <w:r w:rsidRPr="00907AC1">
              <w:rPr>
                <w:rFonts w:asciiTheme="minorEastAsia" w:eastAsiaTheme="minorEastAsia" w:hAnsiTheme="minorEastAsia" w:cs="Arial Unicode MS"/>
                <w:b/>
                <w:bCs/>
                <w:spacing w:val="20"/>
                <w:kern w:val="0"/>
                <w:u w:val="single"/>
              </w:rPr>
              <w:t>第</w:t>
            </w:r>
            <w:r w:rsidR="001C3808" w:rsidRPr="00907AC1">
              <w:rPr>
                <w:rFonts w:asciiTheme="minorEastAsia" w:eastAsiaTheme="minorEastAsia" w:hAnsiTheme="minorEastAsia" w:cs="Arial Unicode MS" w:hint="eastAsia"/>
                <w:b/>
                <w:bCs/>
                <w:spacing w:val="20"/>
                <w:kern w:val="0"/>
                <w:u w:val="single"/>
                <w:lang w:eastAsia="zh-TW"/>
              </w:rPr>
              <w:t>9</w:t>
            </w:r>
            <w:r w:rsidRPr="00907AC1">
              <w:rPr>
                <w:rFonts w:asciiTheme="minorEastAsia" w:eastAsiaTheme="minorEastAsia" w:hAnsiTheme="minorEastAsia" w:cs="Arial Unicode MS"/>
                <w:b/>
                <w:bCs/>
                <w:spacing w:val="20"/>
                <w:kern w:val="0"/>
                <w:u w:val="single"/>
              </w:rPr>
              <w:t>項：</w:t>
            </w:r>
            <w:r w:rsidR="00D97ABE" w:rsidRPr="00907AC1">
              <w:rPr>
                <w:rFonts w:asciiTheme="minorEastAsia" w:eastAsiaTheme="minorEastAsia" w:hAnsiTheme="minorEastAsia" w:cs="Arial Unicode MS" w:hint="eastAsia"/>
                <w:b/>
                <w:bCs/>
                <w:spacing w:val="20"/>
                <w:kern w:val="0"/>
                <w:u w:val="single"/>
              </w:rPr>
              <w:t>其他事項</w:t>
            </w:r>
          </w:p>
          <w:p w:rsidR="004C6094" w:rsidRPr="00907AC1" w:rsidRDefault="00BA099C" w:rsidP="00220765">
            <w:pPr>
              <w:overflowPunct w:val="0"/>
              <w:adjustRightInd w:val="0"/>
              <w:jc w:val="both"/>
              <w:rPr>
                <w:rFonts w:asciiTheme="minorEastAsia" w:eastAsiaTheme="minorEastAsia" w:hAnsiTheme="minorEastAsia"/>
                <w:bCs/>
                <w:spacing w:val="20"/>
                <w:kern w:val="0"/>
                <w:lang w:eastAsia="zh-TW"/>
              </w:rPr>
            </w:pPr>
            <w:r w:rsidRPr="00907AC1">
              <w:rPr>
                <w:rFonts w:asciiTheme="minorEastAsia" w:eastAsiaTheme="minorEastAsia" w:hAnsiTheme="minorEastAsia"/>
                <w:bCs/>
                <w:spacing w:val="20"/>
                <w:kern w:val="0"/>
              </w:rPr>
              <w:t>(下午</w:t>
            </w:r>
            <w:r w:rsidR="0051424F" w:rsidRPr="00907AC1">
              <w:rPr>
                <w:rFonts w:asciiTheme="minorEastAsia" w:eastAsiaTheme="minorEastAsia" w:hAnsiTheme="minorEastAsia" w:hint="eastAsia"/>
                <w:bCs/>
                <w:spacing w:val="20"/>
                <w:kern w:val="0"/>
                <w:lang w:eastAsia="zh-TW"/>
              </w:rPr>
              <w:t>5</w:t>
            </w:r>
            <w:r w:rsidRPr="00907AC1">
              <w:rPr>
                <w:rFonts w:asciiTheme="minorEastAsia" w:eastAsiaTheme="minorEastAsia" w:hAnsiTheme="minorEastAsia"/>
                <w:bCs/>
                <w:spacing w:val="20"/>
                <w:kern w:val="0"/>
              </w:rPr>
              <w:t>時</w:t>
            </w:r>
            <w:r w:rsidR="0051424F" w:rsidRPr="00907AC1">
              <w:rPr>
                <w:rFonts w:asciiTheme="minorEastAsia" w:eastAsiaTheme="minorEastAsia" w:hAnsiTheme="minorEastAsia" w:hint="eastAsia"/>
                <w:bCs/>
                <w:spacing w:val="20"/>
                <w:kern w:val="0"/>
                <w:lang w:eastAsia="zh-TW"/>
              </w:rPr>
              <w:t>40</w:t>
            </w:r>
            <w:r w:rsidRPr="00907AC1">
              <w:rPr>
                <w:rFonts w:asciiTheme="minorEastAsia" w:eastAsiaTheme="minorEastAsia" w:hAnsiTheme="minorEastAsia" w:hint="eastAsia"/>
                <w:bCs/>
                <w:spacing w:val="20"/>
                <w:kern w:val="0"/>
                <w:lang w:eastAsia="zh-TW"/>
              </w:rPr>
              <w:t>分</w:t>
            </w:r>
            <w:r w:rsidRPr="00907AC1">
              <w:rPr>
                <w:rFonts w:asciiTheme="minorEastAsia" w:eastAsiaTheme="minorEastAsia" w:hAnsiTheme="minorEastAsia"/>
                <w:bCs/>
                <w:spacing w:val="20"/>
                <w:kern w:val="0"/>
              </w:rPr>
              <w:t>)</w:t>
            </w:r>
          </w:p>
          <w:p w:rsidR="00D53243" w:rsidRPr="00907AC1" w:rsidRDefault="00D53243" w:rsidP="00220765">
            <w:pPr>
              <w:tabs>
                <w:tab w:val="left" w:pos="-2977"/>
                <w:tab w:val="left" w:pos="0"/>
              </w:tabs>
              <w:overflowPunct w:val="0"/>
              <w:adjustRightInd w:val="0"/>
              <w:ind w:right="29"/>
              <w:jc w:val="both"/>
              <w:rPr>
                <w:rFonts w:asciiTheme="minorEastAsia" w:eastAsiaTheme="minorEastAsia" w:hAnsiTheme="minorEastAsia"/>
                <w:bCs/>
                <w:spacing w:val="20"/>
                <w:kern w:val="0"/>
              </w:rPr>
            </w:pPr>
          </w:p>
          <w:p w:rsidR="00970646" w:rsidRPr="00907AC1" w:rsidRDefault="000F726F" w:rsidP="00220765">
            <w:pPr>
              <w:numPr>
                <w:ilvl w:val="0"/>
                <w:numId w:val="2"/>
              </w:numPr>
              <w:tabs>
                <w:tab w:val="left" w:pos="-2977"/>
                <w:tab w:val="left" w:pos="0"/>
                <w:tab w:val="num" w:pos="480"/>
              </w:tabs>
              <w:overflowPunct w:val="0"/>
              <w:adjustRightInd w:val="0"/>
              <w:ind w:left="0" w:right="29" w:firstLine="0"/>
              <w:jc w:val="both"/>
              <w:rPr>
                <w:rFonts w:asciiTheme="minorEastAsia" w:eastAsiaTheme="minorEastAsia" w:hAnsiTheme="minorEastAsia"/>
                <w:spacing w:val="20"/>
                <w:kern w:val="0"/>
              </w:rPr>
            </w:pPr>
            <w:r w:rsidRPr="00907AC1">
              <w:rPr>
                <w:rFonts w:asciiTheme="minorEastAsia" w:eastAsiaTheme="minorEastAsia" w:hAnsiTheme="minorEastAsia"/>
                <w:bCs/>
                <w:spacing w:val="20"/>
                <w:kern w:val="0"/>
              </w:rPr>
              <w:t>沒有其他事項</w:t>
            </w:r>
            <w:r w:rsidR="00B3399E" w:rsidRPr="00907AC1">
              <w:rPr>
                <w:rFonts w:asciiTheme="minorEastAsia" w:eastAsiaTheme="minorEastAsia" w:hAnsiTheme="minorEastAsia" w:hint="eastAsia"/>
                <w:bCs/>
                <w:spacing w:val="20"/>
                <w:kern w:val="0"/>
              </w:rPr>
              <w:t>。</w:t>
            </w:r>
          </w:p>
          <w:p w:rsidR="00A86F5A" w:rsidRDefault="00A86F5A" w:rsidP="00220765">
            <w:pPr>
              <w:overflowPunct w:val="0"/>
              <w:adjustRightInd w:val="0"/>
              <w:jc w:val="both"/>
              <w:rPr>
                <w:rFonts w:asciiTheme="minorEastAsia" w:eastAsiaTheme="minorEastAsia" w:hAnsiTheme="minorEastAsia" w:cs="Arial Unicode MS"/>
                <w:bCs/>
                <w:spacing w:val="20"/>
                <w:kern w:val="0"/>
                <w:lang w:eastAsia="zh-TW"/>
              </w:rPr>
            </w:pPr>
          </w:p>
          <w:p w:rsidR="003D25F1" w:rsidRDefault="003D25F1" w:rsidP="00220765">
            <w:pPr>
              <w:overflowPunct w:val="0"/>
              <w:adjustRightInd w:val="0"/>
              <w:jc w:val="both"/>
              <w:rPr>
                <w:rFonts w:asciiTheme="minorEastAsia" w:eastAsiaTheme="minorEastAsia" w:hAnsiTheme="minorEastAsia" w:cs="Arial Unicode MS"/>
                <w:bCs/>
                <w:spacing w:val="20"/>
                <w:kern w:val="0"/>
                <w:lang w:eastAsia="zh-TW"/>
              </w:rPr>
            </w:pPr>
          </w:p>
          <w:p w:rsidR="003D25F1" w:rsidRDefault="003D25F1" w:rsidP="00220765">
            <w:pPr>
              <w:overflowPunct w:val="0"/>
              <w:adjustRightInd w:val="0"/>
              <w:jc w:val="both"/>
              <w:rPr>
                <w:rFonts w:asciiTheme="minorEastAsia" w:eastAsiaTheme="minorEastAsia" w:hAnsiTheme="minorEastAsia" w:cs="Arial Unicode MS"/>
                <w:bCs/>
                <w:spacing w:val="20"/>
                <w:kern w:val="0"/>
                <w:lang w:eastAsia="zh-TW"/>
              </w:rPr>
            </w:pPr>
          </w:p>
          <w:p w:rsidR="003D25F1" w:rsidRDefault="003D25F1" w:rsidP="00220765">
            <w:pPr>
              <w:overflowPunct w:val="0"/>
              <w:adjustRightInd w:val="0"/>
              <w:jc w:val="both"/>
              <w:rPr>
                <w:rFonts w:asciiTheme="minorEastAsia" w:eastAsiaTheme="minorEastAsia" w:hAnsiTheme="minorEastAsia" w:cs="Arial Unicode MS"/>
                <w:bCs/>
                <w:spacing w:val="20"/>
                <w:kern w:val="0"/>
                <w:lang w:eastAsia="zh-TW"/>
              </w:rPr>
            </w:pPr>
          </w:p>
          <w:p w:rsidR="003D25F1" w:rsidRPr="00907AC1" w:rsidRDefault="003D25F1" w:rsidP="00220765">
            <w:pPr>
              <w:overflowPunct w:val="0"/>
              <w:adjustRightInd w:val="0"/>
              <w:jc w:val="both"/>
              <w:rPr>
                <w:rFonts w:asciiTheme="minorEastAsia" w:eastAsiaTheme="minorEastAsia" w:hAnsiTheme="minorEastAsia" w:cs="Arial Unicode MS"/>
                <w:bCs/>
                <w:spacing w:val="20"/>
                <w:kern w:val="0"/>
                <w:lang w:eastAsia="zh-TW"/>
              </w:rPr>
            </w:pPr>
          </w:p>
          <w:p w:rsidR="00907AC1" w:rsidRPr="00907AC1" w:rsidRDefault="00907AC1" w:rsidP="00220765">
            <w:pPr>
              <w:overflowPunct w:val="0"/>
              <w:adjustRightInd w:val="0"/>
              <w:jc w:val="both"/>
              <w:rPr>
                <w:rFonts w:asciiTheme="minorEastAsia" w:eastAsiaTheme="minorEastAsia" w:hAnsiTheme="minorEastAsia" w:cs="Arial Unicode MS"/>
                <w:bCs/>
                <w:spacing w:val="20"/>
                <w:kern w:val="0"/>
                <w:lang w:eastAsia="zh-TW"/>
              </w:rPr>
            </w:pPr>
          </w:p>
        </w:tc>
      </w:tr>
      <w:tr w:rsidR="004C6094" w:rsidRPr="00907AC1" w:rsidTr="006129C1">
        <w:tc>
          <w:tcPr>
            <w:tcW w:w="9072" w:type="dxa"/>
            <w:gridSpan w:val="6"/>
          </w:tcPr>
          <w:p w:rsidR="004C6094" w:rsidRPr="00907AC1" w:rsidRDefault="004C6094" w:rsidP="00220765">
            <w:pPr>
              <w:overflowPunct w:val="0"/>
              <w:adjustRightInd w:val="0"/>
              <w:jc w:val="both"/>
              <w:rPr>
                <w:rFonts w:asciiTheme="minorEastAsia" w:eastAsiaTheme="minorEastAsia" w:hAnsiTheme="minorEastAsia" w:cs="Arial Unicode MS"/>
                <w:b/>
                <w:bCs/>
                <w:spacing w:val="20"/>
                <w:kern w:val="0"/>
                <w:u w:val="single"/>
                <w:lang w:eastAsia="zh-TW"/>
              </w:rPr>
            </w:pPr>
            <w:r w:rsidRPr="00907AC1">
              <w:rPr>
                <w:rFonts w:asciiTheme="minorEastAsia" w:eastAsiaTheme="minorEastAsia" w:hAnsiTheme="minorEastAsia" w:cs="Arial Unicode MS"/>
                <w:b/>
                <w:bCs/>
                <w:spacing w:val="20"/>
                <w:kern w:val="0"/>
                <w:u w:val="single"/>
              </w:rPr>
              <w:lastRenderedPageBreak/>
              <w:t>第</w:t>
            </w:r>
            <w:r w:rsidR="001C3808" w:rsidRPr="00907AC1">
              <w:rPr>
                <w:rFonts w:asciiTheme="minorEastAsia" w:eastAsiaTheme="minorEastAsia" w:hAnsiTheme="minorEastAsia" w:cs="Arial Unicode MS" w:hint="eastAsia"/>
                <w:b/>
                <w:bCs/>
                <w:spacing w:val="20"/>
                <w:kern w:val="0"/>
                <w:u w:val="single"/>
                <w:lang w:eastAsia="zh-TW"/>
              </w:rPr>
              <w:t>10</w:t>
            </w:r>
            <w:r w:rsidRPr="00907AC1">
              <w:rPr>
                <w:rFonts w:asciiTheme="minorEastAsia" w:eastAsiaTheme="minorEastAsia" w:hAnsiTheme="minorEastAsia" w:cs="Arial Unicode MS"/>
                <w:b/>
                <w:bCs/>
                <w:spacing w:val="20"/>
                <w:kern w:val="0"/>
                <w:u w:val="single"/>
              </w:rPr>
              <w:t>項：</w:t>
            </w:r>
            <w:r w:rsidRPr="00907AC1">
              <w:rPr>
                <w:rFonts w:asciiTheme="minorEastAsia" w:eastAsiaTheme="minorEastAsia" w:hAnsiTheme="minorEastAsia" w:cs="Arial Unicode MS" w:hint="eastAsia"/>
                <w:b/>
                <w:bCs/>
                <w:spacing w:val="20"/>
                <w:kern w:val="0"/>
                <w:u w:val="single"/>
                <w:lang w:eastAsia="zh-TW"/>
              </w:rPr>
              <w:t>下次會議日期</w:t>
            </w:r>
          </w:p>
          <w:p w:rsidR="004C6094" w:rsidRPr="00907AC1" w:rsidRDefault="004C6094" w:rsidP="00220765">
            <w:pPr>
              <w:overflowPunct w:val="0"/>
              <w:adjustRightInd w:val="0"/>
              <w:jc w:val="both"/>
              <w:rPr>
                <w:rFonts w:asciiTheme="minorEastAsia" w:eastAsiaTheme="minorEastAsia" w:hAnsiTheme="minorEastAsia" w:cs="Arial Unicode MS"/>
                <w:bCs/>
                <w:spacing w:val="20"/>
                <w:kern w:val="0"/>
                <w:lang w:eastAsia="zh-TW"/>
              </w:rPr>
            </w:pPr>
            <w:r w:rsidRPr="00907AC1">
              <w:rPr>
                <w:rFonts w:asciiTheme="minorEastAsia" w:eastAsiaTheme="minorEastAsia" w:hAnsiTheme="minorEastAsia" w:cs="Arial Unicode MS"/>
                <w:bCs/>
                <w:spacing w:val="20"/>
                <w:kern w:val="0"/>
              </w:rPr>
              <w:t>(下午</w:t>
            </w:r>
            <w:r w:rsidR="0051424F" w:rsidRPr="00907AC1">
              <w:rPr>
                <w:rFonts w:asciiTheme="minorEastAsia" w:eastAsiaTheme="minorEastAsia" w:hAnsiTheme="minorEastAsia" w:cs="Arial Unicode MS" w:hint="eastAsia"/>
                <w:bCs/>
                <w:spacing w:val="20"/>
                <w:kern w:val="0"/>
                <w:lang w:eastAsia="zh-TW"/>
              </w:rPr>
              <w:t>5</w:t>
            </w:r>
            <w:r w:rsidRPr="00907AC1">
              <w:rPr>
                <w:rFonts w:asciiTheme="minorEastAsia" w:eastAsiaTheme="minorEastAsia" w:hAnsiTheme="minorEastAsia" w:cs="Arial Unicode MS"/>
                <w:bCs/>
                <w:spacing w:val="20"/>
                <w:kern w:val="0"/>
              </w:rPr>
              <w:t>時</w:t>
            </w:r>
            <w:r w:rsidR="0051424F" w:rsidRPr="00907AC1">
              <w:rPr>
                <w:rFonts w:asciiTheme="minorEastAsia" w:eastAsiaTheme="minorEastAsia" w:hAnsiTheme="minorEastAsia" w:cs="Arial Unicode MS" w:hint="eastAsia"/>
                <w:bCs/>
                <w:spacing w:val="20"/>
                <w:kern w:val="0"/>
                <w:lang w:eastAsia="zh-TW"/>
              </w:rPr>
              <w:t>40</w:t>
            </w:r>
            <w:r w:rsidRPr="00907AC1">
              <w:rPr>
                <w:rFonts w:asciiTheme="minorEastAsia" w:eastAsiaTheme="minorEastAsia" w:hAnsiTheme="minorEastAsia" w:cs="Arial Unicode MS"/>
                <w:bCs/>
                <w:spacing w:val="20"/>
                <w:kern w:val="0"/>
              </w:rPr>
              <w:t>分)</w:t>
            </w:r>
          </w:p>
          <w:p w:rsidR="001F6B1E" w:rsidRPr="00907AC1" w:rsidRDefault="001F6B1E" w:rsidP="00220765">
            <w:pPr>
              <w:overflowPunct w:val="0"/>
              <w:adjustRightInd w:val="0"/>
              <w:jc w:val="both"/>
              <w:rPr>
                <w:rFonts w:asciiTheme="minorEastAsia" w:eastAsiaTheme="minorEastAsia" w:hAnsiTheme="minorEastAsia" w:cs="Arial Unicode MS"/>
                <w:bCs/>
                <w:spacing w:val="20"/>
                <w:kern w:val="0"/>
                <w:lang w:eastAsia="zh-TW"/>
              </w:rPr>
            </w:pPr>
          </w:p>
        </w:tc>
      </w:tr>
      <w:tr w:rsidR="004C6094" w:rsidRPr="00907AC1" w:rsidTr="006129C1">
        <w:trPr>
          <w:trHeight w:val="426"/>
        </w:trPr>
        <w:tc>
          <w:tcPr>
            <w:tcW w:w="9072" w:type="dxa"/>
            <w:gridSpan w:val="6"/>
          </w:tcPr>
          <w:p w:rsidR="004C6094" w:rsidRPr="00907AC1" w:rsidRDefault="004C6094" w:rsidP="00220765">
            <w:pPr>
              <w:numPr>
                <w:ilvl w:val="0"/>
                <w:numId w:val="2"/>
              </w:numPr>
              <w:tabs>
                <w:tab w:val="left" w:pos="-2977"/>
                <w:tab w:val="left" w:pos="0"/>
                <w:tab w:val="num" w:pos="480"/>
              </w:tabs>
              <w:overflowPunct w:val="0"/>
              <w:adjustRightInd w:val="0"/>
              <w:ind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u w:val="single"/>
              </w:rPr>
              <w:t>主席</w:t>
            </w:r>
            <w:r w:rsidRPr="00907AC1">
              <w:rPr>
                <w:rFonts w:asciiTheme="minorEastAsia" w:eastAsiaTheme="minorEastAsia" w:hAnsiTheme="minorEastAsia"/>
                <w:bCs/>
                <w:spacing w:val="20"/>
                <w:kern w:val="0"/>
              </w:rPr>
              <w:t>宣布下次</w:t>
            </w:r>
            <w:r w:rsidRPr="00907AC1">
              <w:rPr>
                <w:rFonts w:asciiTheme="minorEastAsia" w:eastAsiaTheme="minorEastAsia" w:hAnsiTheme="minorEastAsia" w:hint="eastAsia"/>
                <w:bCs/>
                <w:spacing w:val="20"/>
                <w:kern w:val="0"/>
              </w:rPr>
              <w:t>交通及運輸委員會的</w:t>
            </w:r>
            <w:r w:rsidRPr="00907AC1">
              <w:rPr>
                <w:rFonts w:asciiTheme="minorEastAsia" w:eastAsiaTheme="minorEastAsia" w:hAnsiTheme="minorEastAsia"/>
                <w:bCs/>
                <w:spacing w:val="20"/>
                <w:kern w:val="0"/>
              </w:rPr>
              <w:t>會議日期為二零</w:t>
            </w:r>
            <w:r w:rsidRPr="00907AC1">
              <w:rPr>
                <w:rFonts w:asciiTheme="minorEastAsia" w:eastAsiaTheme="minorEastAsia" w:hAnsiTheme="minorEastAsia" w:hint="eastAsia"/>
                <w:bCs/>
                <w:spacing w:val="20"/>
                <w:kern w:val="0"/>
              </w:rPr>
              <w:t>一</w:t>
            </w:r>
            <w:r w:rsidR="0051424F" w:rsidRPr="00907AC1">
              <w:rPr>
                <w:rFonts w:asciiTheme="minorEastAsia" w:eastAsiaTheme="minorEastAsia" w:hAnsiTheme="minorEastAsia" w:hint="eastAsia"/>
                <w:bCs/>
                <w:spacing w:val="20"/>
                <w:kern w:val="0"/>
                <w:lang w:eastAsia="zh-TW"/>
              </w:rPr>
              <w:t>六</w:t>
            </w:r>
            <w:r w:rsidRPr="00907AC1">
              <w:rPr>
                <w:rFonts w:asciiTheme="minorEastAsia" w:eastAsiaTheme="minorEastAsia" w:hAnsiTheme="minorEastAsia"/>
                <w:bCs/>
                <w:spacing w:val="20"/>
                <w:kern w:val="0"/>
              </w:rPr>
              <w:t>年</w:t>
            </w:r>
            <w:r w:rsidR="0051424F" w:rsidRPr="00907AC1">
              <w:rPr>
                <w:rFonts w:asciiTheme="minorEastAsia" w:eastAsiaTheme="minorEastAsia" w:hAnsiTheme="minorEastAsia" w:hint="eastAsia"/>
                <w:bCs/>
                <w:spacing w:val="20"/>
                <w:kern w:val="0"/>
                <w:lang w:eastAsia="zh-TW"/>
              </w:rPr>
              <w:t>四</w:t>
            </w:r>
            <w:r w:rsidRPr="00907AC1">
              <w:rPr>
                <w:rFonts w:asciiTheme="minorEastAsia" w:eastAsiaTheme="minorEastAsia" w:hAnsiTheme="minorEastAsia"/>
                <w:bCs/>
                <w:spacing w:val="20"/>
                <w:kern w:val="0"/>
              </w:rPr>
              <w:t>月</w:t>
            </w:r>
            <w:r w:rsidR="0051424F" w:rsidRPr="00907AC1">
              <w:rPr>
                <w:rFonts w:asciiTheme="minorEastAsia" w:eastAsiaTheme="minorEastAsia" w:hAnsiTheme="minorEastAsia" w:hint="eastAsia"/>
                <w:bCs/>
                <w:spacing w:val="20"/>
                <w:kern w:val="0"/>
                <w:lang w:eastAsia="zh-TW"/>
              </w:rPr>
              <w:t>七</w:t>
            </w:r>
            <w:r w:rsidRPr="00907AC1">
              <w:rPr>
                <w:rFonts w:asciiTheme="minorEastAsia" w:eastAsiaTheme="minorEastAsia" w:hAnsiTheme="minorEastAsia"/>
                <w:bCs/>
                <w:spacing w:val="20"/>
                <w:kern w:val="0"/>
              </w:rPr>
              <w:t>日</w:t>
            </w:r>
            <w:r w:rsidRPr="00907AC1">
              <w:rPr>
                <w:rFonts w:asciiTheme="minorEastAsia" w:eastAsiaTheme="minorEastAsia" w:hAnsiTheme="minorEastAsia" w:hint="eastAsia"/>
                <w:bCs/>
                <w:spacing w:val="20"/>
                <w:kern w:val="0"/>
              </w:rPr>
              <w:t>，政府文件截止日期為</w:t>
            </w:r>
            <w:r w:rsidR="00D97ABE" w:rsidRPr="00907AC1">
              <w:rPr>
                <w:rFonts w:asciiTheme="minorEastAsia" w:eastAsiaTheme="minorEastAsia" w:hAnsiTheme="minorEastAsia" w:hint="eastAsia"/>
                <w:bCs/>
                <w:spacing w:val="20"/>
                <w:kern w:val="0"/>
              </w:rPr>
              <w:t>二零一</w:t>
            </w:r>
            <w:r w:rsidR="0051424F" w:rsidRPr="00907AC1">
              <w:rPr>
                <w:rFonts w:asciiTheme="minorEastAsia" w:eastAsiaTheme="minorEastAsia" w:hAnsiTheme="minorEastAsia" w:hint="eastAsia"/>
                <w:bCs/>
                <w:spacing w:val="20"/>
                <w:kern w:val="0"/>
                <w:lang w:eastAsia="zh-TW"/>
              </w:rPr>
              <w:t>六</w:t>
            </w:r>
            <w:r w:rsidR="00D97ABE" w:rsidRPr="00907AC1">
              <w:rPr>
                <w:rFonts w:asciiTheme="minorEastAsia" w:eastAsiaTheme="minorEastAsia" w:hAnsiTheme="minorEastAsia" w:hint="eastAsia"/>
                <w:bCs/>
                <w:spacing w:val="20"/>
                <w:kern w:val="0"/>
              </w:rPr>
              <w:t>年</w:t>
            </w:r>
            <w:r w:rsidR="0051424F" w:rsidRPr="00907AC1">
              <w:rPr>
                <w:rFonts w:asciiTheme="minorEastAsia" w:eastAsiaTheme="minorEastAsia" w:hAnsiTheme="minorEastAsia" w:hint="eastAsia"/>
                <w:bCs/>
                <w:spacing w:val="20"/>
                <w:kern w:val="0"/>
                <w:lang w:eastAsia="zh-TW"/>
              </w:rPr>
              <w:t>三</w:t>
            </w:r>
            <w:r w:rsidR="00D97ABE" w:rsidRPr="00907AC1">
              <w:rPr>
                <w:rFonts w:asciiTheme="minorEastAsia" w:eastAsiaTheme="minorEastAsia" w:hAnsiTheme="minorEastAsia" w:hint="eastAsia"/>
                <w:bCs/>
                <w:spacing w:val="20"/>
                <w:kern w:val="0"/>
              </w:rPr>
              <w:t>月</w:t>
            </w:r>
            <w:r w:rsidR="0051424F" w:rsidRPr="00907AC1">
              <w:rPr>
                <w:rFonts w:asciiTheme="minorEastAsia" w:eastAsiaTheme="minorEastAsia" w:hAnsiTheme="minorEastAsia" w:hint="eastAsia"/>
                <w:bCs/>
                <w:spacing w:val="20"/>
                <w:kern w:val="0"/>
              </w:rPr>
              <w:t>十</w:t>
            </w:r>
            <w:r w:rsidR="0051424F" w:rsidRPr="00907AC1">
              <w:rPr>
                <w:rFonts w:asciiTheme="minorEastAsia" w:eastAsiaTheme="minorEastAsia" w:hAnsiTheme="minorEastAsia" w:hint="eastAsia"/>
                <w:bCs/>
                <w:spacing w:val="20"/>
                <w:kern w:val="0"/>
                <w:lang w:eastAsia="zh-TW"/>
              </w:rPr>
              <w:t>四</w:t>
            </w:r>
            <w:r w:rsidRPr="00907AC1">
              <w:rPr>
                <w:rFonts w:asciiTheme="minorEastAsia" w:eastAsiaTheme="minorEastAsia" w:hAnsiTheme="minorEastAsia" w:hint="eastAsia"/>
                <w:bCs/>
                <w:spacing w:val="20"/>
                <w:kern w:val="0"/>
              </w:rPr>
              <w:t>日，委員文件截止日期為</w:t>
            </w:r>
            <w:r w:rsidR="00290F33" w:rsidRPr="00907AC1">
              <w:rPr>
                <w:rFonts w:asciiTheme="minorEastAsia" w:eastAsiaTheme="minorEastAsia" w:hAnsiTheme="minorEastAsia" w:hint="eastAsia"/>
                <w:bCs/>
                <w:spacing w:val="20"/>
                <w:kern w:val="0"/>
              </w:rPr>
              <w:t>二零一</w:t>
            </w:r>
            <w:r w:rsidR="0051424F" w:rsidRPr="00907AC1">
              <w:rPr>
                <w:rFonts w:asciiTheme="minorEastAsia" w:eastAsiaTheme="minorEastAsia" w:hAnsiTheme="minorEastAsia" w:hint="eastAsia"/>
                <w:bCs/>
                <w:spacing w:val="20"/>
                <w:kern w:val="0"/>
                <w:lang w:eastAsia="zh-TW"/>
              </w:rPr>
              <w:t>六</w:t>
            </w:r>
            <w:r w:rsidR="00D97ABE" w:rsidRPr="00907AC1">
              <w:rPr>
                <w:rFonts w:asciiTheme="minorEastAsia" w:eastAsiaTheme="minorEastAsia" w:hAnsiTheme="minorEastAsia" w:hint="eastAsia"/>
                <w:bCs/>
                <w:spacing w:val="20"/>
                <w:kern w:val="0"/>
              </w:rPr>
              <w:t>年</w:t>
            </w:r>
            <w:r w:rsidR="0051424F" w:rsidRPr="00907AC1">
              <w:rPr>
                <w:rFonts w:asciiTheme="minorEastAsia" w:eastAsiaTheme="minorEastAsia" w:hAnsiTheme="minorEastAsia" w:hint="eastAsia"/>
                <w:bCs/>
                <w:spacing w:val="20"/>
                <w:kern w:val="0"/>
                <w:lang w:eastAsia="zh-TW"/>
              </w:rPr>
              <w:t>三</w:t>
            </w:r>
            <w:r w:rsidRPr="00907AC1">
              <w:rPr>
                <w:rFonts w:asciiTheme="minorEastAsia" w:eastAsiaTheme="minorEastAsia" w:hAnsiTheme="minorEastAsia" w:hint="eastAsia"/>
                <w:bCs/>
                <w:spacing w:val="20"/>
                <w:kern w:val="0"/>
              </w:rPr>
              <w:t>月</w:t>
            </w:r>
            <w:r w:rsidR="0051424F" w:rsidRPr="00907AC1">
              <w:rPr>
                <w:rFonts w:asciiTheme="minorEastAsia" w:eastAsiaTheme="minorEastAsia" w:hAnsiTheme="minorEastAsia" w:hint="eastAsia"/>
                <w:bCs/>
                <w:spacing w:val="20"/>
                <w:kern w:val="0"/>
              </w:rPr>
              <w:t>十</w:t>
            </w:r>
            <w:r w:rsidR="0051424F" w:rsidRPr="00907AC1">
              <w:rPr>
                <w:rFonts w:asciiTheme="minorEastAsia" w:eastAsiaTheme="minorEastAsia" w:hAnsiTheme="minorEastAsia" w:hint="eastAsia"/>
                <w:bCs/>
                <w:spacing w:val="20"/>
                <w:kern w:val="0"/>
                <w:lang w:eastAsia="zh-TW"/>
              </w:rPr>
              <w:t>八</w:t>
            </w:r>
            <w:r w:rsidRPr="00907AC1">
              <w:rPr>
                <w:rFonts w:asciiTheme="minorEastAsia" w:eastAsiaTheme="minorEastAsia" w:hAnsiTheme="minorEastAsia" w:hint="eastAsia"/>
                <w:bCs/>
                <w:spacing w:val="20"/>
                <w:kern w:val="0"/>
              </w:rPr>
              <w:t>日。</w:t>
            </w:r>
          </w:p>
          <w:p w:rsidR="004C6094" w:rsidRPr="00907AC1" w:rsidRDefault="004C6094" w:rsidP="00220765">
            <w:pPr>
              <w:pStyle w:val="310"/>
              <w:tabs>
                <w:tab w:val="clear" w:pos="540"/>
                <w:tab w:val="left" w:pos="0"/>
              </w:tabs>
              <w:overflowPunct w:val="0"/>
              <w:adjustRightInd w:val="0"/>
              <w:snapToGrid/>
              <w:ind w:left="567" w:right="29" w:hanging="567"/>
              <w:rPr>
                <w:rFonts w:asciiTheme="minorEastAsia" w:eastAsiaTheme="minorEastAsia" w:hAnsiTheme="minorEastAsia"/>
                <w:kern w:val="0"/>
                <w:u w:val="single"/>
                <w:lang w:eastAsia="zh-TW"/>
              </w:rPr>
            </w:pPr>
          </w:p>
          <w:p w:rsidR="00970646" w:rsidRPr="00907AC1" w:rsidRDefault="004C6094" w:rsidP="00220765">
            <w:pPr>
              <w:numPr>
                <w:ilvl w:val="0"/>
                <w:numId w:val="2"/>
              </w:numPr>
              <w:tabs>
                <w:tab w:val="left" w:pos="-2977"/>
                <w:tab w:val="left" w:pos="0"/>
                <w:tab w:val="num" w:pos="480"/>
              </w:tabs>
              <w:overflowPunct w:val="0"/>
              <w:adjustRightInd w:val="0"/>
              <w:ind w:left="0" w:right="29" w:firstLine="0"/>
              <w:jc w:val="both"/>
              <w:rPr>
                <w:rFonts w:asciiTheme="minorEastAsia" w:eastAsiaTheme="minorEastAsia" w:hAnsiTheme="minorEastAsia"/>
                <w:bCs/>
                <w:spacing w:val="20"/>
                <w:kern w:val="0"/>
              </w:rPr>
            </w:pPr>
            <w:r w:rsidRPr="00907AC1">
              <w:rPr>
                <w:rFonts w:asciiTheme="minorEastAsia" w:eastAsiaTheme="minorEastAsia" w:hAnsiTheme="minorEastAsia"/>
                <w:bCs/>
                <w:spacing w:val="20"/>
                <w:kern w:val="0"/>
              </w:rPr>
              <w:t>會議於下午</w:t>
            </w:r>
            <w:r w:rsidR="0051424F" w:rsidRPr="00907AC1">
              <w:rPr>
                <w:rFonts w:asciiTheme="minorEastAsia" w:eastAsiaTheme="minorEastAsia" w:hAnsiTheme="minorEastAsia" w:hint="eastAsia"/>
                <w:bCs/>
                <w:spacing w:val="20"/>
                <w:kern w:val="0"/>
                <w:lang w:eastAsia="zh-TW"/>
              </w:rPr>
              <w:t>5</w:t>
            </w:r>
            <w:r w:rsidRPr="00907AC1">
              <w:rPr>
                <w:rFonts w:asciiTheme="minorEastAsia" w:eastAsiaTheme="minorEastAsia" w:hAnsiTheme="minorEastAsia"/>
                <w:bCs/>
                <w:spacing w:val="20"/>
                <w:kern w:val="0"/>
              </w:rPr>
              <w:t>時</w:t>
            </w:r>
            <w:r w:rsidR="0051424F" w:rsidRPr="00907AC1">
              <w:rPr>
                <w:rFonts w:asciiTheme="minorEastAsia" w:eastAsiaTheme="minorEastAsia" w:hAnsiTheme="minorEastAsia" w:hint="eastAsia"/>
                <w:bCs/>
                <w:spacing w:val="20"/>
                <w:kern w:val="0"/>
                <w:lang w:eastAsia="zh-TW"/>
              </w:rPr>
              <w:t>40</w:t>
            </w:r>
            <w:r w:rsidRPr="00907AC1">
              <w:rPr>
                <w:rFonts w:asciiTheme="minorEastAsia" w:eastAsiaTheme="minorEastAsia" w:hAnsiTheme="minorEastAsia"/>
                <w:bCs/>
                <w:spacing w:val="20"/>
                <w:kern w:val="0"/>
              </w:rPr>
              <w:t>分結束。</w:t>
            </w:r>
          </w:p>
          <w:p w:rsidR="00A410BF" w:rsidRPr="00907AC1" w:rsidRDefault="00A410BF" w:rsidP="00220765">
            <w:pPr>
              <w:pStyle w:val="310"/>
              <w:tabs>
                <w:tab w:val="left" w:pos="0"/>
              </w:tabs>
              <w:overflowPunct w:val="0"/>
              <w:adjustRightInd w:val="0"/>
              <w:snapToGrid/>
              <w:ind w:left="0" w:right="29"/>
              <w:rPr>
                <w:rFonts w:asciiTheme="minorEastAsia" w:eastAsiaTheme="minorEastAsia" w:hAnsiTheme="minorEastAsia"/>
                <w:kern w:val="0"/>
                <w:lang w:eastAsia="zh-TW"/>
              </w:rPr>
            </w:pPr>
          </w:p>
        </w:tc>
      </w:tr>
      <w:tr w:rsidR="004C6094" w:rsidRPr="00907AC1" w:rsidTr="006C56CF">
        <w:trPr>
          <w:gridBefore w:val="1"/>
          <w:wBefore w:w="2188" w:type="dxa"/>
          <w:cantSplit/>
          <w:trHeight w:val="540"/>
        </w:trPr>
        <w:tc>
          <w:tcPr>
            <w:tcW w:w="2400" w:type="dxa"/>
            <w:gridSpan w:val="2"/>
            <w:vAlign w:val="bottom"/>
          </w:tcPr>
          <w:p w:rsidR="004C6094" w:rsidRPr="00907AC1" w:rsidRDefault="00CE5D9D" w:rsidP="00220765">
            <w:pPr>
              <w:overflowPunct w:val="0"/>
              <w:adjustRightInd w:val="0"/>
              <w:spacing w:before="36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lang w:eastAsia="zh-TW"/>
              </w:rPr>
              <w:t>會</w:t>
            </w:r>
            <w:r w:rsidR="004C6094" w:rsidRPr="00907AC1">
              <w:rPr>
                <w:rFonts w:asciiTheme="minorEastAsia" w:eastAsiaTheme="minorEastAsia" w:hAnsiTheme="minorEastAsia" w:hint="eastAsia"/>
                <w:spacing w:val="20"/>
                <w:kern w:val="0"/>
              </w:rPr>
              <w:t>議紀錄於</w:t>
            </w:r>
          </w:p>
        </w:tc>
        <w:tc>
          <w:tcPr>
            <w:tcW w:w="3669" w:type="dxa"/>
            <w:gridSpan w:val="2"/>
            <w:tcBorders>
              <w:bottom w:val="single" w:sz="4" w:space="0" w:color="auto"/>
            </w:tcBorders>
            <w:vAlign w:val="bottom"/>
          </w:tcPr>
          <w:p w:rsidR="004C6094" w:rsidRPr="00907AC1" w:rsidRDefault="00DD2B60" w:rsidP="00220765">
            <w:pPr>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二零一</w:t>
            </w:r>
            <w:r w:rsidR="00296BD2" w:rsidRPr="00907AC1">
              <w:rPr>
                <w:rFonts w:asciiTheme="minorEastAsia" w:eastAsiaTheme="minorEastAsia" w:hAnsiTheme="minorEastAsia" w:hint="eastAsia"/>
                <w:spacing w:val="20"/>
                <w:kern w:val="0"/>
                <w:lang w:eastAsia="zh-TW"/>
              </w:rPr>
              <w:t>六</w:t>
            </w:r>
            <w:r w:rsidR="001F6B1E" w:rsidRPr="00907AC1">
              <w:rPr>
                <w:rFonts w:asciiTheme="minorEastAsia" w:eastAsiaTheme="minorEastAsia" w:hAnsiTheme="minorEastAsia" w:hint="eastAsia"/>
                <w:spacing w:val="20"/>
                <w:kern w:val="0"/>
                <w:lang w:eastAsia="zh-TW"/>
              </w:rPr>
              <w:t>年</w:t>
            </w:r>
            <w:r w:rsidR="00695CFC">
              <w:rPr>
                <w:rFonts w:asciiTheme="minorEastAsia" w:eastAsiaTheme="minorEastAsia" w:hAnsiTheme="minorEastAsia" w:hint="eastAsia"/>
                <w:bCs/>
                <w:spacing w:val="20"/>
                <w:kern w:val="0"/>
                <w:lang w:eastAsia="zh-TW"/>
              </w:rPr>
              <w:t>四</w:t>
            </w:r>
            <w:r w:rsidR="004B622F" w:rsidRPr="00907AC1">
              <w:rPr>
                <w:rFonts w:asciiTheme="minorEastAsia" w:eastAsiaTheme="minorEastAsia" w:hAnsiTheme="minorEastAsia" w:hint="eastAsia"/>
                <w:spacing w:val="20"/>
                <w:kern w:val="0"/>
                <w:lang w:eastAsia="zh-TW"/>
              </w:rPr>
              <w:t>月</w:t>
            </w:r>
            <w:r w:rsidR="00695CFC">
              <w:rPr>
                <w:rFonts w:asciiTheme="minorEastAsia" w:eastAsiaTheme="minorEastAsia" w:hAnsiTheme="minorEastAsia" w:hint="eastAsia"/>
                <w:bCs/>
                <w:spacing w:val="20"/>
                <w:kern w:val="0"/>
                <w:lang w:eastAsia="zh-TW"/>
              </w:rPr>
              <w:t>七</w:t>
            </w:r>
            <w:r w:rsidR="001E3749" w:rsidRPr="00907AC1">
              <w:rPr>
                <w:rFonts w:asciiTheme="minorEastAsia" w:eastAsiaTheme="minorEastAsia" w:hAnsiTheme="minorEastAsia" w:hint="eastAsia"/>
                <w:spacing w:val="20"/>
                <w:kern w:val="0"/>
                <w:lang w:eastAsia="zh-TW"/>
              </w:rPr>
              <w:t>日</w:t>
            </w:r>
          </w:p>
        </w:tc>
        <w:tc>
          <w:tcPr>
            <w:tcW w:w="815" w:type="dxa"/>
            <w:vAlign w:val="bottom"/>
          </w:tcPr>
          <w:p w:rsidR="004C6094" w:rsidRPr="00907AC1" w:rsidRDefault="004C6094" w:rsidP="00220765">
            <w:pPr>
              <w:tabs>
                <w:tab w:val="left" w:pos="3600"/>
              </w:tabs>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通過</w:t>
            </w:r>
          </w:p>
        </w:tc>
      </w:tr>
      <w:tr w:rsidR="003604ED" w:rsidRPr="00907AC1" w:rsidTr="006C56CF">
        <w:trPr>
          <w:gridBefore w:val="1"/>
          <w:wBefore w:w="2188" w:type="dxa"/>
          <w:cantSplit/>
          <w:trHeight w:val="810"/>
        </w:trPr>
        <w:tc>
          <w:tcPr>
            <w:tcW w:w="2065" w:type="dxa"/>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c>
          <w:tcPr>
            <w:tcW w:w="2693" w:type="dxa"/>
            <w:gridSpan w:val="2"/>
            <w:tcBorders>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r w:rsidRPr="00907AC1">
              <w:rPr>
                <w:rFonts w:asciiTheme="minorEastAsia" w:eastAsiaTheme="minorEastAsia" w:hAnsiTheme="minorEastAsia" w:hint="eastAsia"/>
                <w:spacing w:val="20"/>
                <w:kern w:val="0"/>
                <w:lang w:eastAsia="zh-TW"/>
              </w:rPr>
              <w:t>主</w:t>
            </w:r>
            <w:r w:rsidRPr="00907AC1">
              <w:rPr>
                <w:rFonts w:asciiTheme="minorEastAsia" w:eastAsiaTheme="minorEastAsia" w:hAnsiTheme="minorEastAsia" w:hint="eastAsia"/>
                <w:spacing w:val="20"/>
                <w:kern w:val="0"/>
              </w:rPr>
              <w:t>席:</w:t>
            </w:r>
            <w:r w:rsidR="00CC11C7" w:rsidRPr="00907AC1">
              <w:rPr>
                <w:rFonts w:asciiTheme="minorEastAsia" w:eastAsiaTheme="minorEastAsia" w:hAnsiTheme="minorEastAsia" w:hint="eastAsia"/>
                <w:spacing w:val="20"/>
                <w:kern w:val="0"/>
                <w:lang w:eastAsia="zh-TW"/>
              </w:rPr>
              <w:t>陳財喜</w:t>
            </w:r>
            <w:r w:rsidRPr="00907AC1">
              <w:rPr>
                <w:rFonts w:asciiTheme="minorEastAsia" w:eastAsiaTheme="minorEastAsia" w:hAnsiTheme="minorEastAsia" w:hint="eastAsia"/>
                <w:spacing w:val="20"/>
                <w:kern w:val="0"/>
              </w:rPr>
              <w:t>議員</w:t>
            </w:r>
            <w:r w:rsidR="00CC11C7" w:rsidRPr="00907AC1">
              <w:rPr>
                <w:rFonts w:asciiTheme="minorEastAsia" w:eastAsiaTheme="minorEastAsia" w:hAnsiTheme="minorEastAsia" w:hint="eastAsia"/>
                <w:spacing w:val="20"/>
                <w:kern w:val="0"/>
                <w:lang w:eastAsia="zh-TW"/>
              </w:rPr>
              <w:t>,</w:t>
            </w:r>
            <w:r w:rsidR="009276D6" w:rsidRPr="00907AC1">
              <w:rPr>
                <w:rFonts w:asciiTheme="minorEastAsia" w:eastAsiaTheme="minorEastAsia" w:hAnsiTheme="minorEastAsia" w:hint="eastAsia"/>
                <w:spacing w:val="20"/>
                <w:kern w:val="0"/>
                <w:lang w:eastAsia="zh-TW"/>
              </w:rPr>
              <w:t xml:space="preserve"> </w:t>
            </w:r>
            <w:r w:rsidR="00CC11C7" w:rsidRPr="00907AC1">
              <w:rPr>
                <w:rFonts w:asciiTheme="minorEastAsia" w:eastAsiaTheme="minorEastAsia" w:hAnsiTheme="minorEastAsia" w:hint="eastAsia"/>
                <w:spacing w:val="20"/>
                <w:kern w:val="0"/>
                <w:lang w:eastAsia="zh-TW"/>
              </w:rPr>
              <w:t>MH</w:t>
            </w:r>
          </w:p>
        </w:tc>
        <w:tc>
          <w:tcPr>
            <w:tcW w:w="2126" w:type="dxa"/>
            <w:gridSpan w:val="2"/>
            <w:tcBorders>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r>
      <w:tr w:rsidR="003604ED" w:rsidRPr="00907AC1" w:rsidTr="006C56CF">
        <w:trPr>
          <w:gridBefore w:val="1"/>
          <w:wBefore w:w="2188" w:type="dxa"/>
          <w:cantSplit/>
          <w:trHeight w:val="710"/>
        </w:trPr>
        <w:tc>
          <w:tcPr>
            <w:tcW w:w="2065" w:type="dxa"/>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rPr>
            </w:pPr>
          </w:p>
        </w:tc>
        <w:tc>
          <w:tcPr>
            <w:tcW w:w="2693" w:type="dxa"/>
            <w:gridSpan w:val="2"/>
            <w:tcBorders>
              <w:top w:val="single" w:sz="4" w:space="0" w:color="auto"/>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rPr>
            </w:pPr>
            <w:r w:rsidRPr="00907AC1">
              <w:rPr>
                <w:rFonts w:asciiTheme="minorEastAsia" w:eastAsiaTheme="minorEastAsia" w:hAnsiTheme="minorEastAsia" w:hint="eastAsia"/>
                <w:spacing w:val="20"/>
                <w:kern w:val="0"/>
              </w:rPr>
              <w:t>秘書:</w:t>
            </w:r>
            <w:r w:rsidRPr="00907AC1">
              <w:rPr>
                <w:rFonts w:asciiTheme="minorEastAsia" w:eastAsiaTheme="minorEastAsia" w:hAnsiTheme="minorEastAsia" w:hint="eastAsia"/>
                <w:spacing w:val="20"/>
                <w:kern w:val="0"/>
                <w:lang w:eastAsia="zh-TW"/>
              </w:rPr>
              <w:t>許諾</w:t>
            </w:r>
            <w:proofErr w:type="gramStart"/>
            <w:r w:rsidRPr="00907AC1">
              <w:rPr>
                <w:rFonts w:asciiTheme="minorEastAsia" w:eastAsiaTheme="minorEastAsia" w:hAnsiTheme="minorEastAsia" w:hint="eastAsia"/>
                <w:spacing w:val="20"/>
                <w:kern w:val="0"/>
                <w:lang w:eastAsia="zh-TW"/>
              </w:rPr>
              <w:t>茵</w:t>
            </w:r>
            <w:proofErr w:type="gramEnd"/>
            <w:r w:rsidRPr="00907AC1">
              <w:rPr>
                <w:rFonts w:asciiTheme="minorEastAsia" w:eastAsiaTheme="minorEastAsia" w:hAnsiTheme="minorEastAsia" w:hint="eastAsia"/>
                <w:spacing w:val="20"/>
                <w:kern w:val="0"/>
                <w:lang w:eastAsia="zh-TW"/>
              </w:rPr>
              <w:t>女士</w:t>
            </w:r>
          </w:p>
        </w:tc>
        <w:tc>
          <w:tcPr>
            <w:tcW w:w="2126" w:type="dxa"/>
            <w:gridSpan w:val="2"/>
            <w:tcBorders>
              <w:top w:val="single" w:sz="4" w:space="0" w:color="auto"/>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r>
    </w:tbl>
    <w:p w:rsidR="00083DBB" w:rsidRPr="00907AC1" w:rsidRDefault="00083DBB" w:rsidP="00220765">
      <w:pPr>
        <w:tabs>
          <w:tab w:val="left" w:pos="540"/>
        </w:tabs>
        <w:overflowPunct w:val="0"/>
        <w:adjustRightInd w:val="0"/>
        <w:ind w:right="26"/>
        <w:jc w:val="both"/>
        <w:rPr>
          <w:rFonts w:asciiTheme="minorEastAsia" w:eastAsiaTheme="minorEastAsia" w:hAnsiTheme="minorEastAsia"/>
          <w:spacing w:val="20"/>
          <w:kern w:val="0"/>
          <w:lang w:eastAsia="zh-TW"/>
        </w:rPr>
      </w:pPr>
    </w:p>
    <w:p w:rsidR="001670BE" w:rsidRPr="00907AC1" w:rsidRDefault="001670BE" w:rsidP="00220765">
      <w:pPr>
        <w:tabs>
          <w:tab w:val="left" w:pos="540"/>
        </w:tabs>
        <w:overflowPunct w:val="0"/>
        <w:adjustRightInd w:val="0"/>
        <w:ind w:right="26"/>
        <w:jc w:val="both"/>
        <w:rPr>
          <w:rFonts w:asciiTheme="minorEastAsia" w:eastAsiaTheme="minorEastAsia" w:hAnsiTheme="minorEastAsia"/>
          <w:spacing w:val="20"/>
          <w:kern w:val="0"/>
        </w:rPr>
      </w:pPr>
      <w:r w:rsidRPr="00907AC1">
        <w:rPr>
          <w:rFonts w:asciiTheme="minorEastAsia" w:eastAsiaTheme="minorEastAsia" w:hAnsiTheme="minorEastAsia"/>
          <w:spacing w:val="20"/>
          <w:kern w:val="0"/>
        </w:rPr>
        <w:t>中西區區議會秘書處</w:t>
      </w:r>
    </w:p>
    <w:p w:rsidR="006F57BC" w:rsidRPr="00907AC1" w:rsidRDefault="00F34052" w:rsidP="00220765">
      <w:pPr>
        <w:tabs>
          <w:tab w:val="left" w:pos="540"/>
        </w:tabs>
        <w:overflowPunct w:val="0"/>
        <w:adjustRightInd w:val="0"/>
        <w:ind w:right="26"/>
        <w:jc w:val="both"/>
        <w:rPr>
          <w:rFonts w:asciiTheme="minorEastAsia" w:eastAsiaTheme="minorEastAsia" w:hAnsiTheme="minorEastAsia"/>
          <w:spacing w:val="20"/>
          <w:kern w:val="0"/>
          <w:lang w:eastAsia="zh-TW"/>
        </w:rPr>
      </w:pPr>
      <w:r w:rsidRPr="00907AC1">
        <w:rPr>
          <w:rFonts w:asciiTheme="minorEastAsia" w:eastAsiaTheme="minorEastAsia" w:hAnsiTheme="minorEastAsia"/>
          <w:spacing w:val="20"/>
          <w:kern w:val="0"/>
        </w:rPr>
        <w:t>二零</w:t>
      </w:r>
      <w:r w:rsidR="00CC41DE" w:rsidRPr="00907AC1">
        <w:rPr>
          <w:rFonts w:asciiTheme="minorEastAsia" w:eastAsiaTheme="minorEastAsia" w:hAnsiTheme="minorEastAsia" w:hint="eastAsia"/>
          <w:spacing w:val="20"/>
          <w:kern w:val="0"/>
          <w:lang w:eastAsia="zh-TW"/>
        </w:rPr>
        <w:t>一</w:t>
      </w:r>
      <w:r w:rsidR="00296BD2" w:rsidRPr="00907AC1">
        <w:rPr>
          <w:rFonts w:asciiTheme="minorEastAsia" w:eastAsiaTheme="minorEastAsia" w:hAnsiTheme="minorEastAsia" w:hint="eastAsia"/>
          <w:spacing w:val="20"/>
          <w:kern w:val="0"/>
          <w:lang w:eastAsia="zh-TW"/>
        </w:rPr>
        <w:t>六</w:t>
      </w:r>
      <w:r w:rsidR="001670BE" w:rsidRPr="00907AC1">
        <w:rPr>
          <w:rFonts w:asciiTheme="minorEastAsia" w:eastAsiaTheme="minorEastAsia" w:hAnsiTheme="minorEastAsia"/>
          <w:spacing w:val="20"/>
          <w:kern w:val="0"/>
        </w:rPr>
        <w:t>年</w:t>
      </w:r>
      <w:r w:rsidR="00695CFC">
        <w:rPr>
          <w:rFonts w:asciiTheme="minorEastAsia" w:eastAsiaTheme="minorEastAsia" w:hAnsiTheme="minorEastAsia" w:hint="eastAsia"/>
          <w:bCs/>
          <w:spacing w:val="20"/>
          <w:kern w:val="0"/>
          <w:lang w:eastAsia="zh-TW"/>
        </w:rPr>
        <w:t>四</w:t>
      </w:r>
      <w:r w:rsidR="001670BE" w:rsidRPr="00907AC1">
        <w:rPr>
          <w:rFonts w:asciiTheme="minorEastAsia" w:eastAsiaTheme="minorEastAsia" w:hAnsiTheme="minorEastAsia"/>
          <w:spacing w:val="20"/>
          <w:kern w:val="0"/>
        </w:rPr>
        <w:t>月</w:t>
      </w:r>
    </w:p>
    <w:sectPr w:rsidR="006F57BC" w:rsidRPr="00907AC1" w:rsidSect="004016BB">
      <w:footerReference w:type="even" r:id="rId9"/>
      <w:footerReference w:type="default" r:id="rId10"/>
      <w:footnotePr>
        <w:pos w:val="beneathText"/>
      </w:footnotePr>
      <w:pgSz w:w="11905" w:h="16837"/>
      <w:pgMar w:top="1134" w:right="1273"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88" w:rsidRDefault="00767088">
      <w:r>
        <w:separator/>
      </w:r>
    </w:p>
  </w:endnote>
  <w:endnote w:type="continuationSeparator" w:id="0">
    <w:p w:rsidR="00767088" w:rsidRDefault="0076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22" w:rsidRDefault="007C6A22" w:rsidP="00B159AA">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C6A22" w:rsidRDefault="007C6A22" w:rsidP="00B159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22" w:rsidRDefault="007C6A22" w:rsidP="001C6496">
    <w:pPr>
      <w:pStyle w:val="a6"/>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953A70">
      <w:rPr>
        <w:rStyle w:val="a3"/>
        <w:noProof/>
      </w:rPr>
      <w:t>1</w:t>
    </w:r>
    <w:r>
      <w:rPr>
        <w:rStyle w:val="a3"/>
      </w:rPr>
      <w:fldChar w:fldCharType="end"/>
    </w:r>
  </w:p>
  <w:p w:rsidR="007C6A22" w:rsidRDefault="007C6A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88" w:rsidRDefault="00767088">
      <w:r>
        <w:separator/>
      </w:r>
    </w:p>
  </w:footnote>
  <w:footnote w:type="continuationSeparator" w:id="0">
    <w:p w:rsidR="00767088" w:rsidRDefault="00767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2023DF"/>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5B31AD"/>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1B712B"/>
    <w:multiLevelType w:val="hybridMultilevel"/>
    <w:tmpl w:val="9D763550"/>
    <w:lvl w:ilvl="0" w:tplc="B1361034">
      <w:start w:val="1"/>
      <w:numFmt w:val="lowerLetter"/>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D53F3C"/>
    <w:multiLevelType w:val="hybridMultilevel"/>
    <w:tmpl w:val="992CA8EA"/>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E543A0"/>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17A12208"/>
    <w:multiLevelType w:val="hybridMultilevel"/>
    <w:tmpl w:val="FFFAB550"/>
    <w:lvl w:ilvl="0" w:tplc="3ACC328E">
      <w:numFmt w:val="bullet"/>
      <w:lvlText w:val="-"/>
      <w:lvlJc w:val="left"/>
      <w:pPr>
        <w:ind w:left="980" w:hanging="360"/>
      </w:pPr>
      <w:rPr>
        <w:rFonts w:ascii="Times New Roman" w:eastAsia="新細明體" w:hAnsi="Times New Roman" w:cs="Times New Roman" w:hint="default"/>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abstractNum w:abstractNumId="10">
    <w:nsid w:val="1B9F59A7"/>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nsid w:val="36B04108"/>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582CCC"/>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nsid w:val="3D7D3052"/>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8">
    <w:nsid w:val="3F0B3BCA"/>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E17E5F"/>
    <w:multiLevelType w:val="hybridMultilevel"/>
    <w:tmpl w:val="BE265614"/>
    <w:lvl w:ilvl="0" w:tplc="D95EA92A">
      <w:start w:val="1"/>
      <w:numFmt w:val="decimal"/>
      <w:lvlText w:val="%1."/>
      <w:lvlJc w:val="left"/>
      <w:pPr>
        <w:ind w:left="370" w:hanging="480"/>
      </w:pPr>
      <w:rPr>
        <w:rFonts w:asciiTheme="minorEastAsia" w:eastAsiaTheme="minorEastAsia" w:hAnsiTheme="minorEastAsia" w:cs="Arial Unicode MS"/>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655134"/>
    <w:multiLevelType w:val="hybridMultilevel"/>
    <w:tmpl w:val="041C07A8"/>
    <w:lvl w:ilvl="0" w:tplc="B1361034">
      <w:start w:val="1"/>
      <w:numFmt w:val="lowerLetter"/>
      <w:lvlText w:val="(%1)"/>
      <w:lvlJc w:val="left"/>
      <w:pPr>
        <w:ind w:left="1244"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C427E"/>
    <w:multiLevelType w:val="hybridMultilevel"/>
    <w:tmpl w:val="83305D44"/>
    <w:lvl w:ilvl="0" w:tplc="548292F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AF4124A"/>
    <w:multiLevelType w:val="hybridMultilevel"/>
    <w:tmpl w:val="8B605CCA"/>
    <w:lvl w:ilvl="0" w:tplc="AC6E97A8">
      <w:start w:val="1"/>
      <w:numFmt w:val="lowerLetter"/>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944BE7"/>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CB5055"/>
    <w:multiLevelType w:val="hybridMultilevel"/>
    <w:tmpl w:val="8B605CCA"/>
    <w:lvl w:ilvl="0" w:tplc="AC6E97A8">
      <w:start w:val="1"/>
      <w:numFmt w:val="lowerLetter"/>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7">
    <w:nsid w:val="72ED4033"/>
    <w:multiLevelType w:val="hybridMultilevel"/>
    <w:tmpl w:val="EA0451DA"/>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75DD6B04"/>
    <w:multiLevelType w:val="hybridMultilevel"/>
    <w:tmpl w:val="78525F42"/>
    <w:lvl w:ilvl="0" w:tplc="B1361034">
      <w:start w:val="1"/>
      <w:numFmt w:val="lowerLetter"/>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0"/>
  </w:num>
  <w:num w:numId="2">
    <w:abstractNumId w:val="27"/>
  </w:num>
  <w:num w:numId="3">
    <w:abstractNumId w:val="10"/>
  </w:num>
  <w:num w:numId="4">
    <w:abstractNumId w:val="14"/>
  </w:num>
  <w:num w:numId="5">
    <w:abstractNumId w:val="22"/>
  </w:num>
  <w:num w:numId="6">
    <w:abstractNumId w:val="24"/>
  </w:num>
  <w:num w:numId="7">
    <w:abstractNumId w:val="23"/>
  </w:num>
  <w:num w:numId="8">
    <w:abstractNumId w:val="17"/>
  </w:num>
  <w:num w:numId="9">
    <w:abstractNumId w:val="15"/>
  </w:num>
  <w:num w:numId="10">
    <w:abstractNumId w:val="3"/>
  </w:num>
  <w:num w:numId="11">
    <w:abstractNumId w:val="7"/>
  </w:num>
  <w:num w:numId="12">
    <w:abstractNumId w:val="19"/>
  </w:num>
  <w:num w:numId="13">
    <w:abstractNumId w:val="5"/>
  </w:num>
  <w:num w:numId="14">
    <w:abstractNumId w:val="4"/>
  </w:num>
  <w:num w:numId="15">
    <w:abstractNumId w:val="18"/>
  </w:num>
  <w:num w:numId="16">
    <w:abstractNumId w:val="28"/>
  </w:num>
  <w:num w:numId="17">
    <w:abstractNumId w:val="25"/>
  </w:num>
  <w:num w:numId="18">
    <w:abstractNumId w:val="21"/>
  </w:num>
  <w:num w:numId="19">
    <w:abstractNumId w:val="9"/>
  </w:num>
  <w:num w:numId="20">
    <w:abstractNumId w:val="6"/>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zUgd4Y1tM7lkXvKXybw1f6o6sE4=" w:salt="y2S6CgRMZ9A+3OOcG3PUkA=="/>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8ED"/>
    <w:rsid w:val="00013C0D"/>
    <w:rsid w:val="00013FC9"/>
    <w:rsid w:val="0001463A"/>
    <w:rsid w:val="00014C1C"/>
    <w:rsid w:val="0001541A"/>
    <w:rsid w:val="000163AF"/>
    <w:rsid w:val="0001682E"/>
    <w:rsid w:val="00016BED"/>
    <w:rsid w:val="000175CE"/>
    <w:rsid w:val="00017741"/>
    <w:rsid w:val="0001789D"/>
    <w:rsid w:val="000178D4"/>
    <w:rsid w:val="00017C64"/>
    <w:rsid w:val="00017DBD"/>
    <w:rsid w:val="0002168A"/>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3014B"/>
    <w:rsid w:val="000306FE"/>
    <w:rsid w:val="00030DC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E4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B5"/>
    <w:rsid w:val="000B18E9"/>
    <w:rsid w:val="000B2618"/>
    <w:rsid w:val="000B2723"/>
    <w:rsid w:val="000B2C55"/>
    <w:rsid w:val="000B3395"/>
    <w:rsid w:val="000B34F5"/>
    <w:rsid w:val="000B3697"/>
    <w:rsid w:val="000B378D"/>
    <w:rsid w:val="000B41E5"/>
    <w:rsid w:val="000B42DD"/>
    <w:rsid w:val="000B43FD"/>
    <w:rsid w:val="000B4C61"/>
    <w:rsid w:val="000B644D"/>
    <w:rsid w:val="000B67EF"/>
    <w:rsid w:val="000B69A5"/>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97"/>
    <w:rsid w:val="000C59A5"/>
    <w:rsid w:val="000C5A33"/>
    <w:rsid w:val="000C5ABE"/>
    <w:rsid w:val="000C5CDB"/>
    <w:rsid w:val="000C5EE3"/>
    <w:rsid w:val="000C6206"/>
    <w:rsid w:val="000C63BD"/>
    <w:rsid w:val="000C6622"/>
    <w:rsid w:val="000C6857"/>
    <w:rsid w:val="000C687E"/>
    <w:rsid w:val="000C6EB0"/>
    <w:rsid w:val="000C762F"/>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D85"/>
    <w:rsid w:val="000D4DEF"/>
    <w:rsid w:val="000D51D7"/>
    <w:rsid w:val="000D582F"/>
    <w:rsid w:val="000D5F59"/>
    <w:rsid w:val="000D6457"/>
    <w:rsid w:val="000D68AC"/>
    <w:rsid w:val="000D6B31"/>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C7"/>
    <w:rsid w:val="000E5153"/>
    <w:rsid w:val="000E5437"/>
    <w:rsid w:val="000E57CF"/>
    <w:rsid w:val="000E5A79"/>
    <w:rsid w:val="000E68AD"/>
    <w:rsid w:val="000E69C0"/>
    <w:rsid w:val="000E7297"/>
    <w:rsid w:val="000E73AC"/>
    <w:rsid w:val="000E7D4C"/>
    <w:rsid w:val="000F03C6"/>
    <w:rsid w:val="000F05AC"/>
    <w:rsid w:val="000F0897"/>
    <w:rsid w:val="000F1330"/>
    <w:rsid w:val="000F134D"/>
    <w:rsid w:val="000F174C"/>
    <w:rsid w:val="000F19BA"/>
    <w:rsid w:val="000F1F88"/>
    <w:rsid w:val="000F233E"/>
    <w:rsid w:val="000F25C2"/>
    <w:rsid w:val="000F323F"/>
    <w:rsid w:val="000F34C0"/>
    <w:rsid w:val="000F36DC"/>
    <w:rsid w:val="000F39EE"/>
    <w:rsid w:val="000F3AEE"/>
    <w:rsid w:val="000F3CFF"/>
    <w:rsid w:val="000F5138"/>
    <w:rsid w:val="000F56CA"/>
    <w:rsid w:val="000F596F"/>
    <w:rsid w:val="000F5AAF"/>
    <w:rsid w:val="000F6619"/>
    <w:rsid w:val="000F661E"/>
    <w:rsid w:val="000F6ABB"/>
    <w:rsid w:val="000F6DE4"/>
    <w:rsid w:val="000F7077"/>
    <w:rsid w:val="000F726F"/>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571"/>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5F5"/>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A42"/>
    <w:rsid w:val="00126D44"/>
    <w:rsid w:val="00126E3D"/>
    <w:rsid w:val="0012756B"/>
    <w:rsid w:val="001302D0"/>
    <w:rsid w:val="001305D4"/>
    <w:rsid w:val="00130A3B"/>
    <w:rsid w:val="00130A3F"/>
    <w:rsid w:val="00130B34"/>
    <w:rsid w:val="00131011"/>
    <w:rsid w:val="001312A5"/>
    <w:rsid w:val="001312B0"/>
    <w:rsid w:val="001315A5"/>
    <w:rsid w:val="00131ED3"/>
    <w:rsid w:val="00132679"/>
    <w:rsid w:val="00132FBF"/>
    <w:rsid w:val="00133137"/>
    <w:rsid w:val="00133ABB"/>
    <w:rsid w:val="00133EC6"/>
    <w:rsid w:val="00134217"/>
    <w:rsid w:val="001345FE"/>
    <w:rsid w:val="00134779"/>
    <w:rsid w:val="00134FDE"/>
    <w:rsid w:val="00135BAB"/>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771"/>
    <w:rsid w:val="00172923"/>
    <w:rsid w:val="001729F3"/>
    <w:rsid w:val="001733AB"/>
    <w:rsid w:val="00173BA4"/>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727"/>
    <w:rsid w:val="00182BAE"/>
    <w:rsid w:val="00182E31"/>
    <w:rsid w:val="00182F55"/>
    <w:rsid w:val="00183098"/>
    <w:rsid w:val="00183ACF"/>
    <w:rsid w:val="00183C55"/>
    <w:rsid w:val="001844A1"/>
    <w:rsid w:val="001857EC"/>
    <w:rsid w:val="00186331"/>
    <w:rsid w:val="00186B62"/>
    <w:rsid w:val="00186F4E"/>
    <w:rsid w:val="0018707C"/>
    <w:rsid w:val="001872E6"/>
    <w:rsid w:val="00187311"/>
    <w:rsid w:val="00187587"/>
    <w:rsid w:val="00187816"/>
    <w:rsid w:val="00187D4B"/>
    <w:rsid w:val="00187D91"/>
    <w:rsid w:val="001900A7"/>
    <w:rsid w:val="001901E3"/>
    <w:rsid w:val="0019045D"/>
    <w:rsid w:val="00190858"/>
    <w:rsid w:val="0019146E"/>
    <w:rsid w:val="00191B59"/>
    <w:rsid w:val="00192695"/>
    <w:rsid w:val="001928C7"/>
    <w:rsid w:val="00193669"/>
    <w:rsid w:val="00193974"/>
    <w:rsid w:val="00193D9F"/>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39E"/>
    <w:rsid w:val="001A4513"/>
    <w:rsid w:val="001A454A"/>
    <w:rsid w:val="001A4C71"/>
    <w:rsid w:val="001A57F5"/>
    <w:rsid w:val="001A5952"/>
    <w:rsid w:val="001A6A30"/>
    <w:rsid w:val="001A6B84"/>
    <w:rsid w:val="001A6C0E"/>
    <w:rsid w:val="001A6D37"/>
    <w:rsid w:val="001A6D39"/>
    <w:rsid w:val="001A71FF"/>
    <w:rsid w:val="001B0059"/>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08"/>
    <w:rsid w:val="001C381C"/>
    <w:rsid w:val="001C3F69"/>
    <w:rsid w:val="001C406B"/>
    <w:rsid w:val="001C4257"/>
    <w:rsid w:val="001C4488"/>
    <w:rsid w:val="001C449A"/>
    <w:rsid w:val="001C4770"/>
    <w:rsid w:val="001C4AFE"/>
    <w:rsid w:val="001C4E1A"/>
    <w:rsid w:val="001C567F"/>
    <w:rsid w:val="001C56D6"/>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8A4"/>
    <w:rsid w:val="001D5BE6"/>
    <w:rsid w:val="001D5EEB"/>
    <w:rsid w:val="001D654C"/>
    <w:rsid w:val="001D65EF"/>
    <w:rsid w:val="001D7003"/>
    <w:rsid w:val="001D7256"/>
    <w:rsid w:val="001D7D90"/>
    <w:rsid w:val="001E0471"/>
    <w:rsid w:val="001E05F2"/>
    <w:rsid w:val="001E08A5"/>
    <w:rsid w:val="001E0FCD"/>
    <w:rsid w:val="001E15E8"/>
    <w:rsid w:val="001E16B4"/>
    <w:rsid w:val="001E17B9"/>
    <w:rsid w:val="001E1C2D"/>
    <w:rsid w:val="001E2BB3"/>
    <w:rsid w:val="001E3749"/>
    <w:rsid w:val="001E383E"/>
    <w:rsid w:val="001E39DA"/>
    <w:rsid w:val="001E3A26"/>
    <w:rsid w:val="001E3C80"/>
    <w:rsid w:val="001E3D67"/>
    <w:rsid w:val="001E41D8"/>
    <w:rsid w:val="001E43DA"/>
    <w:rsid w:val="001E44A3"/>
    <w:rsid w:val="001E450F"/>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2171"/>
    <w:rsid w:val="001F2216"/>
    <w:rsid w:val="001F2368"/>
    <w:rsid w:val="001F25AE"/>
    <w:rsid w:val="001F2CB5"/>
    <w:rsid w:val="001F3084"/>
    <w:rsid w:val="001F3191"/>
    <w:rsid w:val="001F31C5"/>
    <w:rsid w:val="001F3AB6"/>
    <w:rsid w:val="001F3E26"/>
    <w:rsid w:val="001F41F9"/>
    <w:rsid w:val="001F4419"/>
    <w:rsid w:val="001F4929"/>
    <w:rsid w:val="001F4CE9"/>
    <w:rsid w:val="001F50B3"/>
    <w:rsid w:val="001F54AB"/>
    <w:rsid w:val="001F5662"/>
    <w:rsid w:val="001F58DA"/>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765"/>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F99"/>
    <w:rsid w:val="0023051D"/>
    <w:rsid w:val="002306A6"/>
    <w:rsid w:val="002308C6"/>
    <w:rsid w:val="00230E5D"/>
    <w:rsid w:val="002319D9"/>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472C"/>
    <w:rsid w:val="0025487B"/>
    <w:rsid w:val="002553EB"/>
    <w:rsid w:val="00255CE5"/>
    <w:rsid w:val="00255E37"/>
    <w:rsid w:val="00256CB6"/>
    <w:rsid w:val="0025712B"/>
    <w:rsid w:val="00257704"/>
    <w:rsid w:val="002600DE"/>
    <w:rsid w:val="0026035D"/>
    <w:rsid w:val="002603A6"/>
    <w:rsid w:val="00261324"/>
    <w:rsid w:val="002624DA"/>
    <w:rsid w:val="002629A7"/>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B43"/>
    <w:rsid w:val="00270BF4"/>
    <w:rsid w:val="0027149F"/>
    <w:rsid w:val="002718A9"/>
    <w:rsid w:val="0027194D"/>
    <w:rsid w:val="002724A5"/>
    <w:rsid w:val="00272624"/>
    <w:rsid w:val="00272FF5"/>
    <w:rsid w:val="00273640"/>
    <w:rsid w:val="0027375C"/>
    <w:rsid w:val="00273B65"/>
    <w:rsid w:val="00273C86"/>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2421"/>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5623"/>
    <w:rsid w:val="00295AA8"/>
    <w:rsid w:val="00295D2B"/>
    <w:rsid w:val="00296789"/>
    <w:rsid w:val="0029691B"/>
    <w:rsid w:val="00296ADE"/>
    <w:rsid w:val="00296BD2"/>
    <w:rsid w:val="0029741C"/>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780"/>
    <w:rsid w:val="002D47D6"/>
    <w:rsid w:val="002D4A13"/>
    <w:rsid w:val="002D4D26"/>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690"/>
    <w:rsid w:val="00330008"/>
    <w:rsid w:val="0033060A"/>
    <w:rsid w:val="00330642"/>
    <w:rsid w:val="003308F5"/>
    <w:rsid w:val="00330A3C"/>
    <w:rsid w:val="00330BB0"/>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D20"/>
    <w:rsid w:val="00354F59"/>
    <w:rsid w:val="003552C6"/>
    <w:rsid w:val="00355681"/>
    <w:rsid w:val="00355B33"/>
    <w:rsid w:val="00355DEA"/>
    <w:rsid w:val="0035686F"/>
    <w:rsid w:val="00356B87"/>
    <w:rsid w:val="00356D15"/>
    <w:rsid w:val="00356E10"/>
    <w:rsid w:val="0035775D"/>
    <w:rsid w:val="003604ED"/>
    <w:rsid w:val="00360A0D"/>
    <w:rsid w:val="00360DB3"/>
    <w:rsid w:val="00360F9E"/>
    <w:rsid w:val="003611E1"/>
    <w:rsid w:val="0036187A"/>
    <w:rsid w:val="00361947"/>
    <w:rsid w:val="00361A32"/>
    <w:rsid w:val="00362565"/>
    <w:rsid w:val="00362D22"/>
    <w:rsid w:val="00362ED4"/>
    <w:rsid w:val="0036368A"/>
    <w:rsid w:val="00363B28"/>
    <w:rsid w:val="0036423D"/>
    <w:rsid w:val="00364CF1"/>
    <w:rsid w:val="00365106"/>
    <w:rsid w:val="00365430"/>
    <w:rsid w:val="00365652"/>
    <w:rsid w:val="00365796"/>
    <w:rsid w:val="00365A3A"/>
    <w:rsid w:val="00365B65"/>
    <w:rsid w:val="00366BE7"/>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358"/>
    <w:rsid w:val="0037759B"/>
    <w:rsid w:val="0037797D"/>
    <w:rsid w:val="00377BE9"/>
    <w:rsid w:val="00380526"/>
    <w:rsid w:val="00380B6F"/>
    <w:rsid w:val="00380CFA"/>
    <w:rsid w:val="00381107"/>
    <w:rsid w:val="00381506"/>
    <w:rsid w:val="0038161F"/>
    <w:rsid w:val="003817CA"/>
    <w:rsid w:val="00381B6B"/>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28A"/>
    <w:rsid w:val="00387B96"/>
    <w:rsid w:val="003909C2"/>
    <w:rsid w:val="00390A2D"/>
    <w:rsid w:val="00390B2B"/>
    <w:rsid w:val="00390EBD"/>
    <w:rsid w:val="003910FF"/>
    <w:rsid w:val="003924A9"/>
    <w:rsid w:val="003925EC"/>
    <w:rsid w:val="0039334C"/>
    <w:rsid w:val="003933B0"/>
    <w:rsid w:val="00393EF7"/>
    <w:rsid w:val="00394BAA"/>
    <w:rsid w:val="0039580F"/>
    <w:rsid w:val="00395FD3"/>
    <w:rsid w:val="003961E1"/>
    <w:rsid w:val="00396309"/>
    <w:rsid w:val="003968E1"/>
    <w:rsid w:val="0039693C"/>
    <w:rsid w:val="00396D9C"/>
    <w:rsid w:val="00396ECB"/>
    <w:rsid w:val="003970F2"/>
    <w:rsid w:val="0039771B"/>
    <w:rsid w:val="00397879"/>
    <w:rsid w:val="00397ACE"/>
    <w:rsid w:val="003A0429"/>
    <w:rsid w:val="003A055F"/>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3032"/>
    <w:rsid w:val="003B3056"/>
    <w:rsid w:val="003B3D5B"/>
    <w:rsid w:val="003B3F66"/>
    <w:rsid w:val="003B3FF0"/>
    <w:rsid w:val="003B40A8"/>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5F1"/>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46B"/>
    <w:rsid w:val="003E0C15"/>
    <w:rsid w:val="003E1376"/>
    <w:rsid w:val="003E208B"/>
    <w:rsid w:val="003E249B"/>
    <w:rsid w:val="003E2516"/>
    <w:rsid w:val="003E2993"/>
    <w:rsid w:val="003E32CD"/>
    <w:rsid w:val="003E42E8"/>
    <w:rsid w:val="003E4D55"/>
    <w:rsid w:val="003E4E78"/>
    <w:rsid w:val="003E4F2E"/>
    <w:rsid w:val="003E54DF"/>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3265"/>
    <w:rsid w:val="003F45BA"/>
    <w:rsid w:val="003F471B"/>
    <w:rsid w:val="003F4B68"/>
    <w:rsid w:val="003F4BB0"/>
    <w:rsid w:val="003F51F5"/>
    <w:rsid w:val="003F52E0"/>
    <w:rsid w:val="003F5324"/>
    <w:rsid w:val="003F54D7"/>
    <w:rsid w:val="003F5963"/>
    <w:rsid w:val="003F628F"/>
    <w:rsid w:val="003F755A"/>
    <w:rsid w:val="003F7694"/>
    <w:rsid w:val="003F79F9"/>
    <w:rsid w:val="003F7FB4"/>
    <w:rsid w:val="004008F1"/>
    <w:rsid w:val="00400B3E"/>
    <w:rsid w:val="004016BB"/>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6086"/>
    <w:rsid w:val="004268BE"/>
    <w:rsid w:val="004268E4"/>
    <w:rsid w:val="004269DD"/>
    <w:rsid w:val="00426E8A"/>
    <w:rsid w:val="004270B7"/>
    <w:rsid w:val="00427356"/>
    <w:rsid w:val="004276A5"/>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EEE"/>
    <w:rsid w:val="00436BFF"/>
    <w:rsid w:val="0043738B"/>
    <w:rsid w:val="004375F1"/>
    <w:rsid w:val="0043767E"/>
    <w:rsid w:val="004401F8"/>
    <w:rsid w:val="00440D36"/>
    <w:rsid w:val="0044132D"/>
    <w:rsid w:val="0044148A"/>
    <w:rsid w:val="004414DC"/>
    <w:rsid w:val="004421FF"/>
    <w:rsid w:val="00442350"/>
    <w:rsid w:val="00442401"/>
    <w:rsid w:val="00442FA7"/>
    <w:rsid w:val="00443CAA"/>
    <w:rsid w:val="00443D29"/>
    <w:rsid w:val="00444116"/>
    <w:rsid w:val="004442EF"/>
    <w:rsid w:val="004444BC"/>
    <w:rsid w:val="0044463D"/>
    <w:rsid w:val="0044465C"/>
    <w:rsid w:val="00444D34"/>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1EB2"/>
    <w:rsid w:val="004721B6"/>
    <w:rsid w:val="0047220E"/>
    <w:rsid w:val="00472A91"/>
    <w:rsid w:val="00473BB9"/>
    <w:rsid w:val="00473DF2"/>
    <w:rsid w:val="00473EF2"/>
    <w:rsid w:val="004749E5"/>
    <w:rsid w:val="00474A68"/>
    <w:rsid w:val="00474BE4"/>
    <w:rsid w:val="00474C93"/>
    <w:rsid w:val="00474D93"/>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01F"/>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D1B"/>
    <w:rsid w:val="004901A6"/>
    <w:rsid w:val="00490493"/>
    <w:rsid w:val="00490602"/>
    <w:rsid w:val="00490CC5"/>
    <w:rsid w:val="00490CF9"/>
    <w:rsid w:val="00490D2D"/>
    <w:rsid w:val="00491A32"/>
    <w:rsid w:val="004926BC"/>
    <w:rsid w:val="004928F9"/>
    <w:rsid w:val="00492CC3"/>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F1A"/>
    <w:rsid w:val="004A4FBA"/>
    <w:rsid w:val="004A5052"/>
    <w:rsid w:val="004A5514"/>
    <w:rsid w:val="004A5AEC"/>
    <w:rsid w:val="004A67BD"/>
    <w:rsid w:val="004A6B60"/>
    <w:rsid w:val="004A7382"/>
    <w:rsid w:val="004A7760"/>
    <w:rsid w:val="004A7D70"/>
    <w:rsid w:val="004B02BA"/>
    <w:rsid w:val="004B02BC"/>
    <w:rsid w:val="004B088D"/>
    <w:rsid w:val="004B09C7"/>
    <w:rsid w:val="004B0B26"/>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251F"/>
    <w:rsid w:val="004C33B6"/>
    <w:rsid w:val="004C3855"/>
    <w:rsid w:val="004C45A2"/>
    <w:rsid w:val="004C4891"/>
    <w:rsid w:val="004C4931"/>
    <w:rsid w:val="004C4B74"/>
    <w:rsid w:val="004C4FB5"/>
    <w:rsid w:val="004C5693"/>
    <w:rsid w:val="004C59E4"/>
    <w:rsid w:val="004C608A"/>
    <w:rsid w:val="004C6094"/>
    <w:rsid w:val="004C60DD"/>
    <w:rsid w:val="004C70E1"/>
    <w:rsid w:val="004C75E3"/>
    <w:rsid w:val="004C7BF1"/>
    <w:rsid w:val="004C7DF6"/>
    <w:rsid w:val="004C7E94"/>
    <w:rsid w:val="004D04D6"/>
    <w:rsid w:val="004D0A56"/>
    <w:rsid w:val="004D0D65"/>
    <w:rsid w:val="004D14BC"/>
    <w:rsid w:val="004D1861"/>
    <w:rsid w:val="004D18FC"/>
    <w:rsid w:val="004D2056"/>
    <w:rsid w:val="004D263A"/>
    <w:rsid w:val="004D3698"/>
    <w:rsid w:val="004D3D1D"/>
    <w:rsid w:val="004D3EE8"/>
    <w:rsid w:val="004D4265"/>
    <w:rsid w:val="004D44CD"/>
    <w:rsid w:val="004D50A6"/>
    <w:rsid w:val="004D5308"/>
    <w:rsid w:val="004D5D43"/>
    <w:rsid w:val="004D617D"/>
    <w:rsid w:val="004D674D"/>
    <w:rsid w:val="004D6A33"/>
    <w:rsid w:val="004D711F"/>
    <w:rsid w:val="004D7806"/>
    <w:rsid w:val="004D7823"/>
    <w:rsid w:val="004D78AE"/>
    <w:rsid w:val="004E077E"/>
    <w:rsid w:val="004E1A72"/>
    <w:rsid w:val="004E21E1"/>
    <w:rsid w:val="004E246A"/>
    <w:rsid w:val="004E24D2"/>
    <w:rsid w:val="004E2513"/>
    <w:rsid w:val="004E29A8"/>
    <w:rsid w:val="004E2D6E"/>
    <w:rsid w:val="004E31F9"/>
    <w:rsid w:val="004E3267"/>
    <w:rsid w:val="004E33B1"/>
    <w:rsid w:val="004E592A"/>
    <w:rsid w:val="004E5A0F"/>
    <w:rsid w:val="004E5E3B"/>
    <w:rsid w:val="004E6AA9"/>
    <w:rsid w:val="004E708D"/>
    <w:rsid w:val="004E75A9"/>
    <w:rsid w:val="004E7BD6"/>
    <w:rsid w:val="004E7DC4"/>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EEA"/>
    <w:rsid w:val="005002F5"/>
    <w:rsid w:val="0050030A"/>
    <w:rsid w:val="00500909"/>
    <w:rsid w:val="0050090B"/>
    <w:rsid w:val="00500CDD"/>
    <w:rsid w:val="00500D0C"/>
    <w:rsid w:val="00500F31"/>
    <w:rsid w:val="0050152A"/>
    <w:rsid w:val="00501FB6"/>
    <w:rsid w:val="0050264B"/>
    <w:rsid w:val="0050273D"/>
    <w:rsid w:val="00502BF5"/>
    <w:rsid w:val="00502D3B"/>
    <w:rsid w:val="0050306D"/>
    <w:rsid w:val="00503338"/>
    <w:rsid w:val="005036B4"/>
    <w:rsid w:val="005049C3"/>
    <w:rsid w:val="00504C16"/>
    <w:rsid w:val="005054E2"/>
    <w:rsid w:val="00506A5E"/>
    <w:rsid w:val="00506CE0"/>
    <w:rsid w:val="00506D01"/>
    <w:rsid w:val="00507416"/>
    <w:rsid w:val="00507B4F"/>
    <w:rsid w:val="0051084F"/>
    <w:rsid w:val="00510A80"/>
    <w:rsid w:val="00510BBF"/>
    <w:rsid w:val="005118D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24F"/>
    <w:rsid w:val="0051452F"/>
    <w:rsid w:val="00514EF3"/>
    <w:rsid w:val="00515069"/>
    <w:rsid w:val="005150CD"/>
    <w:rsid w:val="005154E0"/>
    <w:rsid w:val="00515775"/>
    <w:rsid w:val="005162BC"/>
    <w:rsid w:val="0051649C"/>
    <w:rsid w:val="005165E6"/>
    <w:rsid w:val="00516783"/>
    <w:rsid w:val="005168E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865"/>
    <w:rsid w:val="005239F2"/>
    <w:rsid w:val="005241F4"/>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51BA"/>
    <w:rsid w:val="00555CDD"/>
    <w:rsid w:val="00555D11"/>
    <w:rsid w:val="005560AD"/>
    <w:rsid w:val="00557395"/>
    <w:rsid w:val="00557987"/>
    <w:rsid w:val="00557A0E"/>
    <w:rsid w:val="00557BF4"/>
    <w:rsid w:val="00557C1B"/>
    <w:rsid w:val="00560B19"/>
    <w:rsid w:val="00560D62"/>
    <w:rsid w:val="00560EA6"/>
    <w:rsid w:val="0056133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266"/>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323A"/>
    <w:rsid w:val="00573695"/>
    <w:rsid w:val="00573B72"/>
    <w:rsid w:val="0057491C"/>
    <w:rsid w:val="00574A4E"/>
    <w:rsid w:val="00574BE1"/>
    <w:rsid w:val="005753D3"/>
    <w:rsid w:val="005757CD"/>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A1E"/>
    <w:rsid w:val="00583631"/>
    <w:rsid w:val="00583748"/>
    <w:rsid w:val="00583FA7"/>
    <w:rsid w:val="00584139"/>
    <w:rsid w:val="00584213"/>
    <w:rsid w:val="0058486C"/>
    <w:rsid w:val="00584AD5"/>
    <w:rsid w:val="00584BB7"/>
    <w:rsid w:val="00585186"/>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375D"/>
    <w:rsid w:val="005A3C69"/>
    <w:rsid w:val="005A4883"/>
    <w:rsid w:val="005A497B"/>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206A"/>
    <w:rsid w:val="005E3048"/>
    <w:rsid w:val="005E3559"/>
    <w:rsid w:val="005E39DA"/>
    <w:rsid w:val="005E3BA9"/>
    <w:rsid w:val="005E3FD5"/>
    <w:rsid w:val="005E4898"/>
    <w:rsid w:val="005E54A0"/>
    <w:rsid w:val="005E595C"/>
    <w:rsid w:val="005E5F9F"/>
    <w:rsid w:val="005E6312"/>
    <w:rsid w:val="005E745A"/>
    <w:rsid w:val="005E7563"/>
    <w:rsid w:val="005E759A"/>
    <w:rsid w:val="005E7D11"/>
    <w:rsid w:val="005F003D"/>
    <w:rsid w:val="005F0469"/>
    <w:rsid w:val="005F06BD"/>
    <w:rsid w:val="005F0F4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792"/>
    <w:rsid w:val="005F782F"/>
    <w:rsid w:val="005F784C"/>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1D32"/>
    <w:rsid w:val="006127A1"/>
    <w:rsid w:val="006129C1"/>
    <w:rsid w:val="006130B8"/>
    <w:rsid w:val="00613C63"/>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4"/>
    <w:rsid w:val="00624239"/>
    <w:rsid w:val="00624CAE"/>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D74"/>
    <w:rsid w:val="00650F71"/>
    <w:rsid w:val="00651298"/>
    <w:rsid w:val="006515BA"/>
    <w:rsid w:val="00651A43"/>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4256"/>
    <w:rsid w:val="006647D6"/>
    <w:rsid w:val="00664956"/>
    <w:rsid w:val="00664D57"/>
    <w:rsid w:val="00664EA6"/>
    <w:rsid w:val="0066548C"/>
    <w:rsid w:val="00665A15"/>
    <w:rsid w:val="006669F5"/>
    <w:rsid w:val="00666FDD"/>
    <w:rsid w:val="00667129"/>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DD3"/>
    <w:rsid w:val="00681E03"/>
    <w:rsid w:val="00682035"/>
    <w:rsid w:val="006825D5"/>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5CFC"/>
    <w:rsid w:val="00696631"/>
    <w:rsid w:val="00696705"/>
    <w:rsid w:val="0069688D"/>
    <w:rsid w:val="00696AE9"/>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055"/>
    <w:rsid w:val="006A4203"/>
    <w:rsid w:val="006A4652"/>
    <w:rsid w:val="006A488E"/>
    <w:rsid w:val="006A48B0"/>
    <w:rsid w:val="006A59F3"/>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0"/>
    <w:rsid w:val="006C2E8F"/>
    <w:rsid w:val="006C318F"/>
    <w:rsid w:val="006C45C5"/>
    <w:rsid w:val="006C5323"/>
    <w:rsid w:val="006C53BD"/>
    <w:rsid w:val="006C54C5"/>
    <w:rsid w:val="006C5505"/>
    <w:rsid w:val="006C5526"/>
    <w:rsid w:val="006C56CF"/>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6EE3"/>
    <w:rsid w:val="00706FEE"/>
    <w:rsid w:val="0070709B"/>
    <w:rsid w:val="00707AA3"/>
    <w:rsid w:val="00710D84"/>
    <w:rsid w:val="00710FDC"/>
    <w:rsid w:val="007111A1"/>
    <w:rsid w:val="007112FB"/>
    <w:rsid w:val="00711465"/>
    <w:rsid w:val="007115D3"/>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687"/>
    <w:rsid w:val="00724005"/>
    <w:rsid w:val="00724195"/>
    <w:rsid w:val="007242F6"/>
    <w:rsid w:val="007246C9"/>
    <w:rsid w:val="007249D8"/>
    <w:rsid w:val="00724AB4"/>
    <w:rsid w:val="00724BA8"/>
    <w:rsid w:val="00724C32"/>
    <w:rsid w:val="007251AD"/>
    <w:rsid w:val="00725429"/>
    <w:rsid w:val="00725E03"/>
    <w:rsid w:val="00726330"/>
    <w:rsid w:val="0072642C"/>
    <w:rsid w:val="00726665"/>
    <w:rsid w:val="00727651"/>
    <w:rsid w:val="00727ABB"/>
    <w:rsid w:val="007300BE"/>
    <w:rsid w:val="0073020D"/>
    <w:rsid w:val="0073055F"/>
    <w:rsid w:val="00730B59"/>
    <w:rsid w:val="00730B96"/>
    <w:rsid w:val="00731106"/>
    <w:rsid w:val="00731533"/>
    <w:rsid w:val="00731833"/>
    <w:rsid w:val="00733184"/>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18D0"/>
    <w:rsid w:val="00741CCE"/>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45A5"/>
    <w:rsid w:val="00754BE3"/>
    <w:rsid w:val="00754D9C"/>
    <w:rsid w:val="00755765"/>
    <w:rsid w:val="0075603B"/>
    <w:rsid w:val="00756489"/>
    <w:rsid w:val="0075660C"/>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088"/>
    <w:rsid w:val="007679EE"/>
    <w:rsid w:val="00770001"/>
    <w:rsid w:val="00770AF9"/>
    <w:rsid w:val="00770EA4"/>
    <w:rsid w:val="00771F16"/>
    <w:rsid w:val="00772137"/>
    <w:rsid w:val="00772473"/>
    <w:rsid w:val="00772943"/>
    <w:rsid w:val="007729F6"/>
    <w:rsid w:val="00772A81"/>
    <w:rsid w:val="00772CDB"/>
    <w:rsid w:val="00772E0A"/>
    <w:rsid w:val="00773291"/>
    <w:rsid w:val="00773998"/>
    <w:rsid w:val="00773E34"/>
    <w:rsid w:val="0077445D"/>
    <w:rsid w:val="0077454F"/>
    <w:rsid w:val="0077547C"/>
    <w:rsid w:val="00775719"/>
    <w:rsid w:val="007759C9"/>
    <w:rsid w:val="0077642B"/>
    <w:rsid w:val="00776FBB"/>
    <w:rsid w:val="007770BB"/>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A22"/>
    <w:rsid w:val="007C6F4D"/>
    <w:rsid w:val="007C715F"/>
    <w:rsid w:val="007C7971"/>
    <w:rsid w:val="007D0B9E"/>
    <w:rsid w:val="007D0F3D"/>
    <w:rsid w:val="007D10F0"/>
    <w:rsid w:val="007D2849"/>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CFF"/>
    <w:rsid w:val="00803F93"/>
    <w:rsid w:val="008047AB"/>
    <w:rsid w:val="00804959"/>
    <w:rsid w:val="00804B4B"/>
    <w:rsid w:val="00805B0F"/>
    <w:rsid w:val="00805DDB"/>
    <w:rsid w:val="0080658F"/>
    <w:rsid w:val="00806A7D"/>
    <w:rsid w:val="00806C36"/>
    <w:rsid w:val="00807273"/>
    <w:rsid w:val="00807458"/>
    <w:rsid w:val="00807FF0"/>
    <w:rsid w:val="00810372"/>
    <w:rsid w:val="00810673"/>
    <w:rsid w:val="008107E5"/>
    <w:rsid w:val="00811BFF"/>
    <w:rsid w:val="00811C42"/>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187B"/>
    <w:rsid w:val="00821FFC"/>
    <w:rsid w:val="008228EB"/>
    <w:rsid w:val="00822D88"/>
    <w:rsid w:val="00823246"/>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6B6"/>
    <w:rsid w:val="00872AE4"/>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718E"/>
    <w:rsid w:val="008772B0"/>
    <w:rsid w:val="00877359"/>
    <w:rsid w:val="00880184"/>
    <w:rsid w:val="00880383"/>
    <w:rsid w:val="008807FF"/>
    <w:rsid w:val="008812D0"/>
    <w:rsid w:val="008829B0"/>
    <w:rsid w:val="00882EEC"/>
    <w:rsid w:val="00883645"/>
    <w:rsid w:val="008837AB"/>
    <w:rsid w:val="00883FBC"/>
    <w:rsid w:val="008841AA"/>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D60"/>
    <w:rsid w:val="00893120"/>
    <w:rsid w:val="00893267"/>
    <w:rsid w:val="00893375"/>
    <w:rsid w:val="00893E61"/>
    <w:rsid w:val="00893F82"/>
    <w:rsid w:val="008940B1"/>
    <w:rsid w:val="008940D0"/>
    <w:rsid w:val="00894E0A"/>
    <w:rsid w:val="00894FCB"/>
    <w:rsid w:val="0089580B"/>
    <w:rsid w:val="00895E8D"/>
    <w:rsid w:val="0089688D"/>
    <w:rsid w:val="00896993"/>
    <w:rsid w:val="00896D54"/>
    <w:rsid w:val="0089737B"/>
    <w:rsid w:val="00897550"/>
    <w:rsid w:val="0089774A"/>
    <w:rsid w:val="008A0682"/>
    <w:rsid w:val="008A0883"/>
    <w:rsid w:val="008A08F7"/>
    <w:rsid w:val="008A0B81"/>
    <w:rsid w:val="008A14B7"/>
    <w:rsid w:val="008A1BFD"/>
    <w:rsid w:val="008A1E2E"/>
    <w:rsid w:val="008A23A0"/>
    <w:rsid w:val="008A2530"/>
    <w:rsid w:val="008A28CF"/>
    <w:rsid w:val="008A2985"/>
    <w:rsid w:val="008A2B95"/>
    <w:rsid w:val="008A2D4E"/>
    <w:rsid w:val="008A2D82"/>
    <w:rsid w:val="008A33C3"/>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91D"/>
    <w:rsid w:val="008D2A6B"/>
    <w:rsid w:val="008D2B17"/>
    <w:rsid w:val="008D385D"/>
    <w:rsid w:val="008D3CAE"/>
    <w:rsid w:val="008D3EF7"/>
    <w:rsid w:val="008D515C"/>
    <w:rsid w:val="008D51A2"/>
    <w:rsid w:val="008D5395"/>
    <w:rsid w:val="008D53FD"/>
    <w:rsid w:val="008D54F0"/>
    <w:rsid w:val="008D5547"/>
    <w:rsid w:val="008D589B"/>
    <w:rsid w:val="008D58DC"/>
    <w:rsid w:val="008D5A5D"/>
    <w:rsid w:val="008D6287"/>
    <w:rsid w:val="008D7028"/>
    <w:rsid w:val="008E002B"/>
    <w:rsid w:val="008E08FF"/>
    <w:rsid w:val="008E0FB7"/>
    <w:rsid w:val="008E1225"/>
    <w:rsid w:val="008E172B"/>
    <w:rsid w:val="008E1B32"/>
    <w:rsid w:val="008E264B"/>
    <w:rsid w:val="008E2BA1"/>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927"/>
    <w:rsid w:val="008F3AAB"/>
    <w:rsid w:val="008F3C1F"/>
    <w:rsid w:val="008F44E5"/>
    <w:rsid w:val="008F4801"/>
    <w:rsid w:val="008F4EF5"/>
    <w:rsid w:val="008F5D08"/>
    <w:rsid w:val="008F5E6F"/>
    <w:rsid w:val="008F6A2B"/>
    <w:rsid w:val="008F70A7"/>
    <w:rsid w:val="008F7491"/>
    <w:rsid w:val="008F7BBC"/>
    <w:rsid w:val="00900AE2"/>
    <w:rsid w:val="0090124E"/>
    <w:rsid w:val="0090142C"/>
    <w:rsid w:val="009021B5"/>
    <w:rsid w:val="00902473"/>
    <w:rsid w:val="00902625"/>
    <w:rsid w:val="009029AE"/>
    <w:rsid w:val="009033A3"/>
    <w:rsid w:val="009034BA"/>
    <w:rsid w:val="0090383D"/>
    <w:rsid w:val="00903905"/>
    <w:rsid w:val="009039A9"/>
    <w:rsid w:val="009040E2"/>
    <w:rsid w:val="00904136"/>
    <w:rsid w:val="009041C0"/>
    <w:rsid w:val="00904320"/>
    <w:rsid w:val="00904421"/>
    <w:rsid w:val="00904538"/>
    <w:rsid w:val="00904B91"/>
    <w:rsid w:val="00904C55"/>
    <w:rsid w:val="00904D8F"/>
    <w:rsid w:val="00905764"/>
    <w:rsid w:val="009057AD"/>
    <w:rsid w:val="009059E2"/>
    <w:rsid w:val="00906032"/>
    <w:rsid w:val="00906868"/>
    <w:rsid w:val="00906A71"/>
    <w:rsid w:val="00907AC1"/>
    <w:rsid w:val="0091043F"/>
    <w:rsid w:val="0091076A"/>
    <w:rsid w:val="00910D7B"/>
    <w:rsid w:val="00910EEE"/>
    <w:rsid w:val="00911B5D"/>
    <w:rsid w:val="00911DB3"/>
    <w:rsid w:val="00911E9A"/>
    <w:rsid w:val="00911FEE"/>
    <w:rsid w:val="0091299B"/>
    <w:rsid w:val="00912E5B"/>
    <w:rsid w:val="009139F7"/>
    <w:rsid w:val="009147AA"/>
    <w:rsid w:val="009147C3"/>
    <w:rsid w:val="009149CC"/>
    <w:rsid w:val="00914DA8"/>
    <w:rsid w:val="00914EE8"/>
    <w:rsid w:val="00915225"/>
    <w:rsid w:val="009153B6"/>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BA0"/>
    <w:rsid w:val="00924277"/>
    <w:rsid w:val="009248DB"/>
    <w:rsid w:val="00924DAA"/>
    <w:rsid w:val="0092509D"/>
    <w:rsid w:val="00925124"/>
    <w:rsid w:val="0092699C"/>
    <w:rsid w:val="00926DBB"/>
    <w:rsid w:val="009276D6"/>
    <w:rsid w:val="0092770A"/>
    <w:rsid w:val="00927EC9"/>
    <w:rsid w:val="00927ECA"/>
    <w:rsid w:val="0093041F"/>
    <w:rsid w:val="009304D5"/>
    <w:rsid w:val="0093074E"/>
    <w:rsid w:val="00930D9C"/>
    <w:rsid w:val="00930DB4"/>
    <w:rsid w:val="0093118C"/>
    <w:rsid w:val="00931D75"/>
    <w:rsid w:val="00931EE9"/>
    <w:rsid w:val="00931EEE"/>
    <w:rsid w:val="009321DE"/>
    <w:rsid w:val="00933841"/>
    <w:rsid w:val="00933AF8"/>
    <w:rsid w:val="00934B42"/>
    <w:rsid w:val="00934CAC"/>
    <w:rsid w:val="00934D32"/>
    <w:rsid w:val="00935D13"/>
    <w:rsid w:val="009365B3"/>
    <w:rsid w:val="009369B7"/>
    <w:rsid w:val="009369E6"/>
    <w:rsid w:val="00936C2E"/>
    <w:rsid w:val="0093704F"/>
    <w:rsid w:val="009376CC"/>
    <w:rsid w:val="00937D52"/>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CA1"/>
    <w:rsid w:val="00953A70"/>
    <w:rsid w:val="00953C88"/>
    <w:rsid w:val="00953ED8"/>
    <w:rsid w:val="00953FE5"/>
    <w:rsid w:val="009541C5"/>
    <w:rsid w:val="009545C3"/>
    <w:rsid w:val="00954ABC"/>
    <w:rsid w:val="009550BD"/>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C93"/>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2B9"/>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6FB"/>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3FD5"/>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70A0"/>
    <w:rsid w:val="00A17C29"/>
    <w:rsid w:val="00A17D2B"/>
    <w:rsid w:val="00A20194"/>
    <w:rsid w:val="00A2087D"/>
    <w:rsid w:val="00A2091F"/>
    <w:rsid w:val="00A2110F"/>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839"/>
    <w:rsid w:val="00A468B5"/>
    <w:rsid w:val="00A46A5E"/>
    <w:rsid w:val="00A46EF4"/>
    <w:rsid w:val="00A47257"/>
    <w:rsid w:val="00A476B5"/>
    <w:rsid w:val="00A47FDA"/>
    <w:rsid w:val="00A50146"/>
    <w:rsid w:val="00A501C6"/>
    <w:rsid w:val="00A502D9"/>
    <w:rsid w:val="00A508BB"/>
    <w:rsid w:val="00A50A22"/>
    <w:rsid w:val="00A50A9E"/>
    <w:rsid w:val="00A50C75"/>
    <w:rsid w:val="00A50CB3"/>
    <w:rsid w:val="00A512D6"/>
    <w:rsid w:val="00A51748"/>
    <w:rsid w:val="00A51DDF"/>
    <w:rsid w:val="00A5256A"/>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DEA"/>
    <w:rsid w:val="00A750D1"/>
    <w:rsid w:val="00A75CCA"/>
    <w:rsid w:val="00A75D0E"/>
    <w:rsid w:val="00A75D7E"/>
    <w:rsid w:val="00A75E96"/>
    <w:rsid w:val="00A75EE3"/>
    <w:rsid w:val="00A764B2"/>
    <w:rsid w:val="00A76F41"/>
    <w:rsid w:val="00A77463"/>
    <w:rsid w:val="00A77805"/>
    <w:rsid w:val="00A77E91"/>
    <w:rsid w:val="00A807E3"/>
    <w:rsid w:val="00A80CC2"/>
    <w:rsid w:val="00A80D75"/>
    <w:rsid w:val="00A816D0"/>
    <w:rsid w:val="00A81799"/>
    <w:rsid w:val="00A81978"/>
    <w:rsid w:val="00A81E57"/>
    <w:rsid w:val="00A82888"/>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7C2"/>
    <w:rsid w:val="00A92D02"/>
    <w:rsid w:val="00A933D4"/>
    <w:rsid w:val="00A93B49"/>
    <w:rsid w:val="00A94EEE"/>
    <w:rsid w:val="00A9586E"/>
    <w:rsid w:val="00A95AB2"/>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58EA"/>
    <w:rsid w:val="00AA6284"/>
    <w:rsid w:val="00AA643F"/>
    <w:rsid w:val="00AA64FF"/>
    <w:rsid w:val="00AA72D3"/>
    <w:rsid w:val="00AA74D7"/>
    <w:rsid w:val="00AA7F22"/>
    <w:rsid w:val="00AB03CD"/>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63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7BC"/>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345F"/>
    <w:rsid w:val="00B03531"/>
    <w:rsid w:val="00B03ACC"/>
    <w:rsid w:val="00B04456"/>
    <w:rsid w:val="00B046E7"/>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F9D"/>
    <w:rsid w:val="00B50254"/>
    <w:rsid w:val="00B50552"/>
    <w:rsid w:val="00B50626"/>
    <w:rsid w:val="00B50925"/>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D06"/>
    <w:rsid w:val="00B62E31"/>
    <w:rsid w:val="00B62EDD"/>
    <w:rsid w:val="00B6353C"/>
    <w:rsid w:val="00B63A44"/>
    <w:rsid w:val="00B64B8C"/>
    <w:rsid w:val="00B64BDE"/>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C33"/>
    <w:rsid w:val="00B95DB9"/>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4ED"/>
    <w:rsid w:val="00BA25C3"/>
    <w:rsid w:val="00BA25D2"/>
    <w:rsid w:val="00BA2644"/>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B94"/>
    <w:rsid w:val="00BB4EFC"/>
    <w:rsid w:val="00BB54DA"/>
    <w:rsid w:val="00BB57B2"/>
    <w:rsid w:val="00BB586F"/>
    <w:rsid w:val="00BB5B34"/>
    <w:rsid w:val="00BB5FE2"/>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B2F"/>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EA"/>
    <w:rsid w:val="00BF5E04"/>
    <w:rsid w:val="00BF5ED3"/>
    <w:rsid w:val="00BF6400"/>
    <w:rsid w:val="00BF65EA"/>
    <w:rsid w:val="00BF6CCF"/>
    <w:rsid w:val="00BF7B4C"/>
    <w:rsid w:val="00BF7BF3"/>
    <w:rsid w:val="00BF7C39"/>
    <w:rsid w:val="00C00885"/>
    <w:rsid w:val="00C00F39"/>
    <w:rsid w:val="00C0187C"/>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25F"/>
    <w:rsid w:val="00C12EAD"/>
    <w:rsid w:val="00C12F7D"/>
    <w:rsid w:val="00C1335C"/>
    <w:rsid w:val="00C133AB"/>
    <w:rsid w:val="00C13B15"/>
    <w:rsid w:val="00C13B6F"/>
    <w:rsid w:val="00C13CD5"/>
    <w:rsid w:val="00C147EA"/>
    <w:rsid w:val="00C14DD0"/>
    <w:rsid w:val="00C15188"/>
    <w:rsid w:val="00C1535F"/>
    <w:rsid w:val="00C15CD9"/>
    <w:rsid w:val="00C16405"/>
    <w:rsid w:val="00C164EC"/>
    <w:rsid w:val="00C1677C"/>
    <w:rsid w:val="00C16D98"/>
    <w:rsid w:val="00C1720A"/>
    <w:rsid w:val="00C1746A"/>
    <w:rsid w:val="00C17C8B"/>
    <w:rsid w:val="00C211A7"/>
    <w:rsid w:val="00C21949"/>
    <w:rsid w:val="00C21A29"/>
    <w:rsid w:val="00C228F4"/>
    <w:rsid w:val="00C22BB8"/>
    <w:rsid w:val="00C231A8"/>
    <w:rsid w:val="00C23314"/>
    <w:rsid w:val="00C2382E"/>
    <w:rsid w:val="00C23F34"/>
    <w:rsid w:val="00C244D4"/>
    <w:rsid w:val="00C24D8B"/>
    <w:rsid w:val="00C24ED3"/>
    <w:rsid w:val="00C24F0F"/>
    <w:rsid w:val="00C25194"/>
    <w:rsid w:val="00C25239"/>
    <w:rsid w:val="00C25A08"/>
    <w:rsid w:val="00C260ED"/>
    <w:rsid w:val="00C26961"/>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FE0"/>
    <w:rsid w:val="00C579B5"/>
    <w:rsid w:val="00C57F46"/>
    <w:rsid w:val="00C6028B"/>
    <w:rsid w:val="00C609FE"/>
    <w:rsid w:val="00C61DC6"/>
    <w:rsid w:val="00C628A7"/>
    <w:rsid w:val="00C62AC6"/>
    <w:rsid w:val="00C62B0C"/>
    <w:rsid w:val="00C62D3E"/>
    <w:rsid w:val="00C631D9"/>
    <w:rsid w:val="00C6371D"/>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742"/>
    <w:rsid w:val="00CB6C6B"/>
    <w:rsid w:val="00CB6FFB"/>
    <w:rsid w:val="00CB7749"/>
    <w:rsid w:val="00CB7C5A"/>
    <w:rsid w:val="00CC013F"/>
    <w:rsid w:val="00CC033A"/>
    <w:rsid w:val="00CC0D21"/>
    <w:rsid w:val="00CC1095"/>
    <w:rsid w:val="00CC11C7"/>
    <w:rsid w:val="00CC12D6"/>
    <w:rsid w:val="00CC18FB"/>
    <w:rsid w:val="00CC192B"/>
    <w:rsid w:val="00CC197B"/>
    <w:rsid w:val="00CC1B53"/>
    <w:rsid w:val="00CC21BD"/>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BAD"/>
    <w:rsid w:val="00D80E18"/>
    <w:rsid w:val="00D80F0B"/>
    <w:rsid w:val="00D813F5"/>
    <w:rsid w:val="00D81656"/>
    <w:rsid w:val="00D8196D"/>
    <w:rsid w:val="00D81FC2"/>
    <w:rsid w:val="00D827D9"/>
    <w:rsid w:val="00D82AF6"/>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01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B0238"/>
    <w:rsid w:val="00DB0338"/>
    <w:rsid w:val="00DB05C8"/>
    <w:rsid w:val="00DB0A18"/>
    <w:rsid w:val="00DB0CBD"/>
    <w:rsid w:val="00DB118A"/>
    <w:rsid w:val="00DB1708"/>
    <w:rsid w:val="00DB1745"/>
    <w:rsid w:val="00DB1E08"/>
    <w:rsid w:val="00DB2249"/>
    <w:rsid w:val="00DB25A3"/>
    <w:rsid w:val="00DB32B7"/>
    <w:rsid w:val="00DB33AB"/>
    <w:rsid w:val="00DB381A"/>
    <w:rsid w:val="00DB3869"/>
    <w:rsid w:val="00DB39F4"/>
    <w:rsid w:val="00DB4131"/>
    <w:rsid w:val="00DB476A"/>
    <w:rsid w:val="00DB4DA9"/>
    <w:rsid w:val="00DB5083"/>
    <w:rsid w:val="00DB625E"/>
    <w:rsid w:val="00DB6EC0"/>
    <w:rsid w:val="00DC02AB"/>
    <w:rsid w:val="00DC0A76"/>
    <w:rsid w:val="00DC11CE"/>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759"/>
    <w:rsid w:val="00DD6DFF"/>
    <w:rsid w:val="00DD72B9"/>
    <w:rsid w:val="00DD75EE"/>
    <w:rsid w:val="00DE022F"/>
    <w:rsid w:val="00DE02AC"/>
    <w:rsid w:val="00DE0389"/>
    <w:rsid w:val="00DE04BD"/>
    <w:rsid w:val="00DE0DB1"/>
    <w:rsid w:val="00DE1889"/>
    <w:rsid w:val="00DE211F"/>
    <w:rsid w:val="00DE2308"/>
    <w:rsid w:val="00DE2642"/>
    <w:rsid w:val="00DE2DE9"/>
    <w:rsid w:val="00DE38C6"/>
    <w:rsid w:val="00DE39D0"/>
    <w:rsid w:val="00DE45B8"/>
    <w:rsid w:val="00DE4747"/>
    <w:rsid w:val="00DE4A19"/>
    <w:rsid w:val="00DE4C3B"/>
    <w:rsid w:val="00DE4CDB"/>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7B2A"/>
    <w:rsid w:val="00E103B4"/>
    <w:rsid w:val="00E10547"/>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7516"/>
    <w:rsid w:val="00E37B30"/>
    <w:rsid w:val="00E40035"/>
    <w:rsid w:val="00E403E0"/>
    <w:rsid w:val="00E406B4"/>
    <w:rsid w:val="00E4084E"/>
    <w:rsid w:val="00E40955"/>
    <w:rsid w:val="00E40E7B"/>
    <w:rsid w:val="00E41E8C"/>
    <w:rsid w:val="00E4203E"/>
    <w:rsid w:val="00E42888"/>
    <w:rsid w:val="00E42B2E"/>
    <w:rsid w:val="00E43742"/>
    <w:rsid w:val="00E43AC4"/>
    <w:rsid w:val="00E43B2F"/>
    <w:rsid w:val="00E43CD9"/>
    <w:rsid w:val="00E43D8F"/>
    <w:rsid w:val="00E43DB1"/>
    <w:rsid w:val="00E447E5"/>
    <w:rsid w:val="00E44E75"/>
    <w:rsid w:val="00E47981"/>
    <w:rsid w:val="00E47C45"/>
    <w:rsid w:val="00E47E4F"/>
    <w:rsid w:val="00E50103"/>
    <w:rsid w:val="00E50787"/>
    <w:rsid w:val="00E50A19"/>
    <w:rsid w:val="00E511FE"/>
    <w:rsid w:val="00E51AF1"/>
    <w:rsid w:val="00E51CCC"/>
    <w:rsid w:val="00E52294"/>
    <w:rsid w:val="00E523D8"/>
    <w:rsid w:val="00E5257C"/>
    <w:rsid w:val="00E52891"/>
    <w:rsid w:val="00E52D3F"/>
    <w:rsid w:val="00E5318C"/>
    <w:rsid w:val="00E53404"/>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658D"/>
    <w:rsid w:val="00E76669"/>
    <w:rsid w:val="00E7720C"/>
    <w:rsid w:val="00E77E23"/>
    <w:rsid w:val="00E801B3"/>
    <w:rsid w:val="00E8067D"/>
    <w:rsid w:val="00E80700"/>
    <w:rsid w:val="00E8078C"/>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6EB"/>
    <w:rsid w:val="00E93876"/>
    <w:rsid w:val="00E93A83"/>
    <w:rsid w:val="00E93C68"/>
    <w:rsid w:val="00E93E3F"/>
    <w:rsid w:val="00E93F42"/>
    <w:rsid w:val="00E9459B"/>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C03"/>
    <w:rsid w:val="00EA3EBE"/>
    <w:rsid w:val="00EA41DD"/>
    <w:rsid w:val="00EA463C"/>
    <w:rsid w:val="00EA4A52"/>
    <w:rsid w:val="00EA4DD5"/>
    <w:rsid w:val="00EA5B82"/>
    <w:rsid w:val="00EA6FAA"/>
    <w:rsid w:val="00EA704E"/>
    <w:rsid w:val="00EA7444"/>
    <w:rsid w:val="00EA75B7"/>
    <w:rsid w:val="00EA7AC4"/>
    <w:rsid w:val="00EB0005"/>
    <w:rsid w:val="00EB09A7"/>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EFC"/>
    <w:rsid w:val="00ED003B"/>
    <w:rsid w:val="00ED0046"/>
    <w:rsid w:val="00ED018B"/>
    <w:rsid w:val="00ED0342"/>
    <w:rsid w:val="00ED0C89"/>
    <w:rsid w:val="00ED130B"/>
    <w:rsid w:val="00ED1519"/>
    <w:rsid w:val="00ED1C8C"/>
    <w:rsid w:val="00ED1DAB"/>
    <w:rsid w:val="00ED21B0"/>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E013E"/>
    <w:rsid w:val="00EE069B"/>
    <w:rsid w:val="00EE0BAB"/>
    <w:rsid w:val="00EE0FEF"/>
    <w:rsid w:val="00EE12BB"/>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11C"/>
    <w:rsid w:val="00EF41CB"/>
    <w:rsid w:val="00EF4A1F"/>
    <w:rsid w:val="00EF4CAD"/>
    <w:rsid w:val="00EF528C"/>
    <w:rsid w:val="00EF593B"/>
    <w:rsid w:val="00EF5A18"/>
    <w:rsid w:val="00EF5C99"/>
    <w:rsid w:val="00EF5CB2"/>
    <w:rsid w:val="00EF66DB"/>
    <w:rsid w:val="00EF6D9E"/>
    <w:rsid w:val="00EF70EE"/>
    <w:rsid w:val="00EF718A"/>
    <w:rsid w:val="00EF7C0B"/>
    <w:rsid w:val="00EF7E2E"/>
    <w:rsid w:val="00F001D8"/>
    <w:rsid w:val="00F00240"/>
    <w:rsid w:val="00F004DC"/>
    <w:rsid w:val="00F00928"/>
    <w:rsid w:val="00F00942"/>
    <w:rsid w:val="00F00B96"/>
    <w:rsid w:val="00F00BDF"/>
    <w:rsid w:val="00F00F70"/>
    <w:rsid w:val="00F01448"/>
    <w:rsid w:val="00F014DF"/>
    <w:rsid w:val="00F01C06"/>
    <w:rsid w:val="00F02852"/>
    <w:rsid w:val="00F028F7"/>
    <w:rsid w:val="00F02B23"/>
    <w:rsid w:val="00F02C77"/>
    <w:rsid w:val="00F02CB5"/>
    <w:rsid w:val="00F03AD2"/>
    <w:rsid w:val="00F04650"/>
    <w:rsid w:val="00F04AC9"/>
    <w:rsid w:val="00F04F77"/>
    <w:rsid w:val="00F05037"/>
    <w:rsid w:val="00F05B33"/>
    <w:rsid w:val="00F05E27"/>
    <w:rsid w:val="00F0673C"/>
    <w:rsid w:val="00F067AC"/>
    <w:rsid w:val="00F06F30"/>
    <w:rsid w:val="00F0747A"/>
    <w:rsid w:val="00F07895"/>
    <w:rsid w:val="00F07A3A"/>
    <w:rsid w:val="00F10866"/>
    <w:rsid w:val="00F10D96"/>
    <w:rsid w:val="00F1115B"/>
    <w:rsid w:val="00F12424"/>
    <w:rsid w:val="00F126A5"/>
    <w:rsid w:val="00F12756"/>
    <w:rsid w:val="00F12A4D"/>
    <w:rsid w:val="00F12B83"/>
    <w:rsid w:val="00F12E47"/>
    <w:rsid w:val="00F138F3"/>
    <w:rsid w:val="00F1396C"/>
    <w:rsid w:val="00F13CEA"/>
    <w:rsid w:val="00F14E6A"/>
    <w:rsid w:val="00F14E99"/>
    <w:rsid w:val="00F1501C"/>
    <w:rsid w:val="00F1579C"/>
    <w:rsid w:val="00F1585D"/>
    <w:rsid w:val="00F158E8"/>
    <w:rsid w:val="00F15984"/>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6E0F"/>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3DE0"/>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322"/>
    <w:rsid w:val="00F42602"/>
    <w:rsid w:val="00F42931"/>
    <w:rsid w:val="00F42A87"/>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D92"/>
    <w:rsid w:val="00F51239"/>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15BC"/>
    <w:rsid w:val="00F61AF8"/>
    <w:rsid w:val="00F62ABB"/>
    <w:rsid w:val="00F62E20"/>
    <w:rsid w:val="00F63C08"/>
    <w:rsid w:val="00F63D16"/>
    <w:rsid w:val="00F64393"/>
    <w:rsid w:val="00F64C2F"/>
    <w:rsid w:val="00F64E1F"/>
    <w:rsid w:val="00F65408"/>
    <w:rsid w:val="00F65C76"/>
    <w:rsid w:val="00F6603B"/>
    <w:rsid w:val="00F66B37"/>
    <w:rsid w:val="00F66B5E"/>
    <w:rsid w:val="00F67C1D"/>
    <w:rsid w:val="00F7023A"/>
    <w:rsid w:val="00F70388"/>
    <w:rsid w:val="00F707B1"/>
    <w:rsid w:val="00F70928"/>
    <w:rsid w:val="00F70D6D"/>
    <w:rsid w:val="00F718B5"/>
    <w:rsid w:val="00F71C2F"/>
    <w:rsid w:val="00F71D78"/>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E16"/>
    <w:rsid w:val="00F87732"/>
    <w:rsid w:val="00F87CF9"/>
    <w:rsid w:val="00F87EEF"/>
    <w:rsid w:val="00F90038"/>
    <w:rsid w:val="00F90487"/>
    <w:rsid w:val="00F90539"/>
    <w:rsid w:val="00F9186B"/>
    <w:rsid w:val="00F91AC6"/>
    <w:rsid w:val="00F92A8A"/>
    <w:rsid w:val="00F936F6"/>
    <w:rsid w:val="00F93A89"/>
    <w:rsid w:val="00F93ADE"/>
    <w:rsid w:val="00F93CBD"/>
    <w:rsid w:val="00F941D1"/>
    <w:rsid w:val="00F9456F"/>
    <w:rsid w:val="00F94639"/>
    <w:rsid w:val="00F946D7"/>
    <w:rsid w:val="00F949FC"/>
    <w:rsid w:val="00F94F1A"/>
    <w:rsid w:val="00F94FEB"/>
    <w:rsid w:val="00F95275"/>
    <w:rsid w:val="00F952E0"/>
    <w:rsid w:val="00F962A6"/>
    <w:rsid w:val="00F9686A"/>
    <w:rsid w:val="00F979E9"/>
    <w:rsid w:val="00F97C26"/>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1">
    <w:name w:val="清單段落 字元"/>
    <w:basedOn w:val="a0"/>
    <w:link w:val="af0"/>
    <w:uiPriority w:val="34"/>
    <w:rsid w:val="0051424F"/>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1">
    <w:name w:val="清單段落 字元"/>
    <w:basedOn w:val="a0"/>
    <w:link w:val="af0"/>
    <w:uiPriority w:val="34"/>
    <w:rsid w:val="0051424F"/>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B405-199C-4708-A7D2-EE49145E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1478</Words>
  <Characters>8427</Characters>
  <Application>Microsoft Office Word</Application>
  <DocSecurity>8</DocSecurity>
  <Lines>70</Lines>
  <Paragraphs>19</Paragraphs>
  <ScaleCrop>false</ScaleCrop>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中西區區議會二零一六至一七年度交通及運輸委員會第二次會議紀錄</dc:title>
  <dc:subject>中西區區議會二零一六至一七年度交通及運輸委員會第二次會議紀錄</dc:subject>
  <dc:creator>中西區區議會秘書處</dc:creator>
  <cp:keywords>中西區區議會二零一六至一七年度交通及運輸委員會第二次會議紀錄</cp:keywords>
  <cp:lastModifiedBy>PA(DC)</cp:lastModifiedBy>
  <cp:revision>3</cp:revision>
  <cp:lastPrinted>2014-11-06T02:15:00Z</cp:lastPrinted>
  <dcterms:created xsi:type="dcterms:W3CDTF">2016-07-25T03:17:00Z</dcterms:created>
  <dcterms:modified xsi:type="dcterms:W3CDTF">2016-07-25T03:20:00Z</dcterms:modified>
</cp:coreProperties>
</file>