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15" w:rsidRDefault="00FC3366" w:rsidP="00C31415">
      <w:pPr>
        <w:snapToGrid w:val="0"/>
        <w:jc w:val="center"/>
        <w:rPr>
          <w:b/>
        </w:rPr>
      </w:pPr>
      <w:bookmarkStart w:id="0" w:name="OLE_LINK1"/>
      <w:bookmarkStart w:id="1" w:name="OLE_LINK2"/>
      <w:r>
        <w:rPr>
          <w:rFonts w:hint="eastAsia"/>
          <w:b/>
        </w:rPr>
        <w:t xml:space="preserve">Third </w:t>
      </w:r>
      <w:r w:rsidR="00C31415" w:rsidRPr="00561B8B">
        <w:rPr>
          <w:rFonts w:hint="eastAsia"/>
          <w:b/>
        </w:rPr>
        <w:t xml:space="preserve">meeting of </w:t>
      </w:r>
      <w:bookmarkStart w:id="2" w:name="_GoBack"/>
      <w:bookmarkEnd w:id="2"/>
    </w:p>
    <w:p w:rsidR="00C31415" w:rsidRPr="001B3358" w:rsidRDefault="00C31415" w:rsidP="00C31415">
      <w:pPr>
        <w:snapToGrid w:val="0"/>
        <w:jc w:val="center"/>
        <w:rPr>
          <w:b/>
        </w:r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Central &amp; Western District Council</w:t>
      </w:r>
      <w:r w:rsidRPr="001B3358">
        <w:rPr>
          <w:rFonts w:ascii="Arial" w:hAnsi="Arial" w:cs="Arial" w:hint="eastAsia"/>
          <w:sz w:val="23"/>
          <w:szCs w:val="23"/>
          <w:lang w:val="en"/>
        </w:rPr>
        <w:t xml:space="preserve"> </w:t>
      </w:r>
      <w:r w:rsidRPr="001B3358">
        <w:rPr>
          <w:rFonts w:hint="eastAsia"/>
          <w:b/>
        </w:rPr>
        <w:t xml:space="preserve">(2016 </w:t>
      </w:r>
      <w:r w:rsidRPr="001B3358">
        <w:rPr>
          <w:b/>
        </w:rPr>
        <w:t>–</w:t>
      </w:r>
      <w:r w:rsidRPr="001B3358">
        <w:rPr>
          <w:rFonts w:hint="eastAsia"/>
          <w:b/>
        </w:rPr>
        <w:t xml:space="preserve"> 2017)</w:t>
      </w:r>
    </w:p>
    <w:bookmarkStart w:id="3" w:name="524"/>
    <w:bookmarkEnd w:id="3"/>
    <w:p w:rsidR="00C31415" w:rsidRDefault="00C31415" w:rsidP="00C31415">
      <w:pPr>
        <w:snapToGrid w:val="0"/>
        <w:jc w:val="center"/>
        <w:rPr>
          <w:b/>
          <w:u w:val="single"/>
        </w:rPr>
      </w:pPr>
      <w:r w:rsidRPr="0084027F">
        <w:rPr>
          <w:b/>
          <w:u w:val="single"/>
        </w:rPr>
        <w:fldChar w:fldCharType="begin"/>
      </w:r>
      <w:r w:rsidRPr="0084027F">
        <w:rPr>
          <w:b/>
          <w:u w:val="single"/>
        </w:rPr>
        <w:instrText xml:space="preserve"> HYPERLINK "javascript:ReverseDisplay('table524')" </w:instrText>
      </w:r>
      <w:r w:rsidRPr="0084027F">
        <w:rPr>
          <w:b/>
          <w:u w:val="single"/>
        </w:rPr>
        <w:fldChar w:fldCharType="separate"/>
      </w:r>
      <w:r w:rsidRPr="0084027F">
        <w:rPr>
          <w:b/>
          <w:u w:val="single"/>
        </w:rPr>
        <w:t>Working Group on the Central &amp; Western District Harbourfront</w:t>
      </w:r>
      <w:r w:rsidRPr="0084027F">
        <w:rPr>
          <w:b/>
          <w:u w:val="single"/>
        </w:rPr>
        <w:fldChar w:fldCharType="end"/>
      </w:r>
      <w:bookmarkEnd w:id="0"/>
      <w:bookmarkEnd w:id="1"/>
    </w:p>
    <w:p w:rsidR="00C31415" w:rsidRPr="00B63712" w:rsidRDefault="00C31415" w:rsidP="00C31415">
      <w:pPr>
        <w:tabs>
          <w:tab w:val="left" w:pos="5400"/>
        </w:tabs>
        <w:jc w:val="both"/>
        <w:rPr>
          <w:spacing w:val="20"/>
          <w:szCs w:val="24"/>
        </w:rPr>
      </w:pPr>
    </w:p>
    <w:p w:rsidR="00C31415" w:rsidRPr="00561B8B" w:rsidRDefault="00C31415" w:rsidP="00C31415">
      <w:pPr>
        <w:rPr>
          <w:szCs w:val="24"/>
        </w:rPr>
      </w:pPr>
    </w:p>
    <w:tbl>
      <w:tblPr>
        <w:tblW w:w="864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42"/>
        <w:gridCol w:w="4997"/>
        <w:gridCol w:w="1807"/>
      </w:tblGrid>
      <w:tr w:rsidR="00C31415" w:rsidRPr="00561B8B" w:rsidTr="00831AD7">
        <w:trPr>
          <w:gridAfter w:val="1"/>
          <w:wAfter w:w="1807" w:type="dxa"/>
          <w:trHeight w:val="190"/>
        </w:trPr>
        <w:tc>
          <w:tcPr>
            <w:tcW w:w="1401" w:type="dxa"/>
          </w:tcPr>
          <w:p w:rsidR="00C31415" w:rsidRPr="00561B8B" w:rsidRDefault="00C31415" w:rsidP="00831AD7">
            <w:pPr>
              <w:rPr>
                <w:szCs w:val="24"/>
              </w:rPr>
            </w:pPr>
            <w:r w:rsidRPr="00561B8B">
              <w:rPr>
                <w:rFonts w:hint="eastAsia"/>
                <w:szCs w:val="24"/>
              </w:rPr>
              <w:t>Date</w:t>
            </w:r>
          </w:p>
        </w:tc>
        <w:tc>
          <w:tcPr>
            <w:tcW w:w="442" w:type="dxa"/>
          </w:tcPr>
          <w:p w:rsidR="00C31415" w:rsidRPr="00561B8B" w:rsidRDefault="00C31415" w:rsidP="00831AD7">
            <w:pPr>
              <w:jc w:val="center"/>
              <w:rPr>
                <w:szCs w:val="24"/>
              </w:rPr>
            </w:pPr>
            <w:proofErr w:type="gramStart"/>
            <w:r w:rsidRPr="00561B8B">
              <w:rPr>
                <w:szCs w:val="24"/>
              </w:rPr>
              <w:t>﹕</w:t>
            </w:r>
            <w:proofErr w:type="gramEnd"/>
          </w:p>
        </w:tc>
        <w:tc>
          <w:tcPr>
            <w:tcW w:w="4997" w:type="dxa"/>
          </w:tcPr>
          <w:p w:rsidR="00C31415" w:rsidRPr="00561B8B" w:rsidRDefault="001A32A5" w:rsidP="00831AD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  <w:r w:rsidR="00C31415" w:rsidRPr="00561B8B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December</w:t>
            </w:r>
            <w:r w:rsidR="00C31415" w:rsidRPr="00561B8B">
              <w:rPr>
                <w:rFonts w:hint="eastAsia"/>
                <w:szCs w:val="24"/>
              </w:rPr>
              <w:t xml:space="preserve"> 201</w:t>
            </w:r>
            <w:r w:rsidR="00C31415">
              <w:rPr>
                <w:rFonts w:hint="eastAsia"/>
                <w:szCs w:val="24"/>
              </w:rPr>
              <w:t>6</w:t>
            </w:r>
            <w:r w:rsidR="00C31415" w:rsidRPr="00561B8B">
              <w:rPr>
                <w:rFonts w:hint="eastAsia"/>
                <w:szCs w:val="24"/>
              </w:rPr>
              <w:t xml:space="preserve"> </w:t>
            </w:r>
            <w:r w:rsidR="00C31415" w:rsidRPr="00561B8B"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Tuesday</w:t>
            </w:r>
            <w:r w:rsidR="00C31415" w:rsidRPr="00561B8B">
              <w:rPr>
                <w:szCs w:val="24"/>
              </w:rPr>
              <w:t>)</w:t>
            </w:r>
          </w:p>
        </w:tc>
      </w:tr>
      <w:tr w:rsidR="00C31415" w:rsidRPr="00561B8B" w:rsidTr="00831AD7">
        <w:trPr>
          <w:trHeight w:val="310"/>
        </w:trPr>
        <w:tc>
          <w:tcPr>
            <w:tcW w:w="1401" w:type="dxa"/>
          </w:tcPr>
          <w:p w:rsidR="00C31415" w:rsidRPr="00561B8B" w:rsidRDefault="00C31415" w:rsidP="00831AD7">
            <w:pPr>
              <w:rPr>
                <w:szCs w:val="24"/>
              </w:rPr>
            </w:pPr>
            <w:r w:rsidRPr="00561B8B">
              <w:rPr>
                <w:rFonts w:hint="eastAsia"/>
                <w:szCs w:val="24"/>
              </w:rPr>
              <w:t>Time</w:t>
            </w:r>
          </w:p>
        </w:tc>
        <w:tc>
          <w:tcPr>
            <w:tcW w:w="442" w:type="dxa"/>
          </w:tcPr>
          <w:p w:rsidR="00C31415" w:rsidRPr="00561B8B" w:rsidRDefault="00C31415" w:rsidP="00831AD7">
            <w:pPr>
              <w:jc w:val="center"/>
              <w:rPr>
                <w:szCs w:val="24"/>
              </w:rPr>
            </w:pPr>
            <w:proofErr w:type="gramStart"/>
            <w:r w:rsidRPr="00561B8B">
              <w:rPr>
                <w:szCs w:val="24"/>
              </w:rPr>
              <w:t>﹕</w:t>
            </w:r>
            <w:proofErr w:type="gramEnd"/>
          </w:p>
        </w:tc>
        <w:tc>
          <w:tcPr>
            <w:tcW w:w="6804" w:type="dxa"/>
            <w:gridSpan w:val="2"/>
          </w:tcPr>
          <w:p w:rsidR="00C31415" w:rsidRPr="00561B8B" w:rsidRDefault="001A32A5" w:rsidP="00831AD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 w:rsidR="008012C1">
              <w:rPr>
                <w:rFonts w:hint="eastAsia"/>
                <w:szCs w:val="24"/>
              </w:rPr>
              <w:t>:30 p</w:t>
            </w:r>
            <w:r w:rsidR="00C31415">
              <w:rPr>
                <w:rFonts w:hint="eastAsia"/>
                <w:szCs w:val="24"/>
              </w:rPr>
              <w:t>.m.</w:t>
            </w:r>
          </w:p>
        </w:tc>
      </w:tr>
      <w:tr w:rsidR="00C31415" w:rsidRPr="00B63712" w:rsidTr="00831AD7">
        <w:trPr>
          <w:gridAfter w:val="1"/>
          <w:wAfter w:w="1807" w:type="dxa"/>
          <w:trHeight w:val="718"/>
        </w:trPr>
        <w:tc>
          <w:tcPr>
            <w:tcW w:w="1401" w:type="dxa"/>
          </w:tcPr>
          <w:p w:rsidR="00C31415" w:rsidRPr="00B63712" w:rsidRDefault="00C31415" w:rsidP="00831AD7">
            <w:pPr>
              <w:rPr>
                <w:b/>
                <w:spacing w:val="20"/>
              </w:rPr>
            </w:pPr>
            <w:r w:rsidRPr="00F92F9A">
              <w:rPr>
                <w:szCs w:val="24"/>
              </w:rPr>
              <w:t>Venue</w:t>
            </w:r>
          </w:p>
        </w:tc>
        <w:tc>
          <w:tcPr>
            <w:tcW w:w="442" w:type="dxa"/>
          </w:tcPr>
          <w:p w:rsidR="00C31415" w:rsidRPr="00B63712" w:rsidRDefault="00C31415" w:rsidP="00831AD7">
            <w:pPr>
              <w:jc w:val="center"/>
              <w:rPr>
                <w:spacing w:val="20"/>
              </w:rPr>
            </w:pPr>
            <w:proofErr w:type="gramStart"/>
            <w:r w:rsidRPr="00B63712">
              <w:rPr>
                <w:spacing w:val="20"/>
              </w:rPr>
              <w:t>﹕</w:t>
            </w:r>
            <w:proofErr w:type="gramEnd"/>
          </w:p>
        </w:tc>
        <w:tc>
          <w:tcPr>
            <w:tcW w:w="4997" w:type="dxa"/>
          </w:tcPr>
          <w:p w:rsidR="00C31415" w:rsidRPr="00F92F9A" w:rsidRDefault="00C31415" w:rsidP="00831AD7">
            <w:pPr>
              <w:spacing w:line="240" w:lineRule="auto"/>
              <w:rPr>
                <w:szCs w:val="24"/>
              </w:rPr>
            </w:pPr>
            <w:r w:rsidRPr="00F92F9A">
              <w:rPr>
                <w:szCs w:val="24"/>
              </w:rPr>
              <w:t>Conference Room, 1</w:t>
            </w:r>
            <w:r>
              <w:rPr>
                <w:rFonts w:hint="eastAsia"/>
                <w:szCs w:val="24"/>
              </w:rPr>
              <w:t>4</w:t>
            </w:r>
            <w:r w:rsidRPr="00F92F9A">
              <w:rPr>
                <w:szCs w:val="24"/>
              </w:rPr>
              <w:t xml:space="preserve">/F., </w:t>
            </w:r>
            <w:proofErr w:type="spellStart"/>
            <w:smartTag w:uri="urn:schemas-microsoft-com:office:smarttags" w:element="place">
              <w:smartTag w:uri="urn:schemas-microsoft-com:office:smarttags" w:element="PlaceType">
                <w:r w:rsidRPr="00F92F9A">
                  <w:rPr>
                    <w:szCs w:val="24"/>
                  </w:rPr>
                  <w:t>Harbour</w:t>
                </w:r>
              </w:smartTag>
              <w:proofErr w:type="spellEnd"/>
              <w:r w:rsidRPr="00F92F9A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F92F9A">
                  <w:rPr>
                    <w:szCs w:val="24"/>
                  </w:rPr>
                  <w:t>Building</w:t>
                </w:r>
              </w:smartTag>
            </w:smartTag>
            <w:r w:rsidRPr="00F92F9A">
              <w:rPr>
                <w:szCs w:val="24"/>
              </w:rPr>
              <w:t>,</w:t>
            </w:r>
          </w:p>
          <w:p w:rsidR="00C31415" w:rsidRPr="00561B8B" w:rsidRDefault="00C31415" w:rsidP="00831AD7">
            <w:pPr>
              <w:spacing w:line="240" w:lineRule="auto"/>
              <w:rPr>
                <w:szCs w:val="24"/>
              </w:rPr>
            </w:pPr>
            <w:r w:rsidRPr="00F92F9A">
              <w:rPr>
                <w:szCs w:val="24"/>
              </w:rPr>
              <w:t xml:space="preserve">38 Pier Road, Central, Hong Kong </w:t>
            </w:r>
          </w:p>
        </w:tc>
      </w:tr>
    </w:tbl>
    <w:p w:rsidR="00C31415" w:rsidRPr="00B63712" w:rsidRDefault="00C31415" w:rsidP="00C31415">
      <w:pPr>
        <w:tabs>
          <w:tab w:val="left" w:pos="5400"/>
        </w:tabs>
        <w:jc w:val="both"/>
        <w:rPr>
          <w:spacing w:val="20"/>
          <w:szCs w:val="24"/>
        </w:rPr>
      </w:pPr>
    </w:p>
    <w:p w:rsidR="00C31415" w:rsidRDefault="00C31415" w:rsidP="00C31415">
      <w:pPr>
        <w:jc w:val="center"/>
        <w:rPr>
          <w:b/>
          <w:szCs w:val="24"/>
          <w:u w:val="single"/>
        </w:rPr>
      </w:pPr>
      <w:r w:rsidRPr="00B63712">
        <w:rPr>
          <w:b/>
          <w:spacing w:val="20"/>
          <w:szCs w:val="24"/>
        </w:rPr>
        <w:tab/>
      </w:r>
      <w:r w:rsidRPr="00F92F9A">
        <w:rPr>
          <w:b/>
          <w:szCs w:val="24"/>
          <w:u w:val="single"/>
        </w:rPr>
        <w:t>A</w:t>
      </w:r>
      <w:r w:rsidRPr="00F92F9A">
        <w:rPr>
          <w:rFonts w:hint="eastAsia"/>
          <w:b/>
          <w:szCs w:val="24"/>
          <w:u w:val="single"/>
        </w:rPr>
        <w:t>genda</w:t>
      </w:r>
    </w:p>
    <w:p w:rsidR="00C31415" w:rsidRPr="00B63712" w:rsidRDefault="00C31415" w:rsidP="00C31415">
      <w:pPr>
        <w:tabs>
          <w:tab w:val="left" w:pos="4080"/>
        </w:tabs>
        <w:jc w:val="both"/>
        <w:rPr>
          <w:spacing w:val="20"/>
          <w:szCs w:val="24"/>
        </w:rPr>
      </w:pPr>
    </w:p>
    <w:tbl>
      <w:tblPr>
        <w:tblW w:w="8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8046"/>
      </w:tblGrid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F92F9A">
              <w:rPr>
                <w:szCs w:val="24"/>
              </w:rPr>
              <w:t xml:space="preserve">Adoption of </w:t>
            </w:r>
            <w:r>
              <w:rPr>
                <w:rFonts w:hint="eastAsia"/>
                <w:szCs w:val="24"/>
              </w:rPr>
              <w:t xml:space="preserve">the </w:t>
            </w:r>
            <w:r w:rsidRPr="00F92F9A">
              <w:rPr>
                <w:rFonts w:hint="eastAsia"/>
                <w:szCs w:val="24"/>
              </w:rPr>
              <w:t>a</w:t>
            </w:r>
            <w:r w:rsidRPr="00F92F9A">
              <w:rPr>
                <w:szCs w:val="24"/>
              </w:rPr>
              <w:t>gend</w:t>
            </w:r>
            <w:r w:rsidRPr="00F92F9A">
              <w:rPr>
                <w:rFonts w:hint="eastAsia"/>
                <w:szCs w:val="24"/>
              </w:rPr>
              <w:t>a</w:t>
            </w:r>
            <w:r w:rsidRPr="00B63712">
              <w:rPr>
                <w:spacing w:val="20"/>
              </w:rPr>
              <w:t xml:space="preserve"> </w:t>
            </w:r>
          </w:p>
          <w:p w:rsidR="00C31415" w:rsidRPr="00B63712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931DD0" w:rsidRDefault="00C31415" w:rsidP="00831AD7">
            <w:pPr>
              <w:snapToGrid w:val="0"/>
              <w:ind w:right="151"/>
            </w:pPr>
            <w:r w:rsidRPr="00E030E5">
              <w:t xml:space="preserve">Confirmation of the </w:t>
            </w:r>
            <w:r w:rsidRPr="005655E5">
              <w:rPr>
                <w:rFonts w:hint="eastAsia"/>
              </w:rPr>
              <w:t xml:space="preserve">gist </w:t>
            </w:r>
            <w:r w:rsidRPr="00E030E5">
              <w:t xml:space="preserve">of the </w:t>
            </w:r>
            <w:r w:rsidR="00E630AC">
              <w:rPr>
                <w:rFonts w:hint="eastAsia"/>
              </w:rPr>
              <w:t>second</w:t>
            </w:r>
            <w:r w:rsidRPr="005655E5">
              <w:rPr>
                <w:rFonts w:hint="eastAsia"/>
              </w:rPr>
              <w:t xml:space="preserve"> </w:t>
            </w:r>
            <w:r w:rsidRPr="00E030E5">
              <w:t>meeting</w:t>
            </w:r>
            <w:r w:rsidRPr="005655E5">
              <w:rPr>
                <w:rFonts w:hint="eastAsia"/>
              </w:rPr>
              <w:t xml:space="preserve"> </w:t>
            </w:r>
            <w:r w:rsidR="00E630AC">
              <w:rPr>
                <w:rFonts w:hint="eastAsia"/>
              </w:rPr>
              <w:t>of the Working Group held on 15 June</w:t>
            </w:r>
            <w:r>
              <w:rPr>
                <w:rFonts w:hint="eastAsia"/>
              </w:rPr>
              <w:t xml:space="preserve"> 2016</w:t>
            </w:r>
          </w:p>
          <w:p w:rsidR="00C31415" w:rsidRPr="00650D92" w:rsidRDefault="00C31415" w:rsidP="00831AD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C31415" w:rsidP="00831AD7">
            <w:pPr>
              <w:snapToGrid w:val="0"/>
            </w:pPr>
            <w:r>
              <w:rPr>
                <w:rFonts w:hint="eastAsia"/>
              </w:rPr>
              <w:t>Chairman</w:t>
            </w:r>
            <w:r>
              <w:t>’</w:t>
            </w:r>
            <w:r>
              <w:rPr>
                <w:rFonts w:hint="eastAsia"/>
              </w:rPr>
              <w:t xml:space="preserve">s report </w:t>
            </w:r>
          </w:p>
          <w:p w:rsidR="00C31415" w:rsidRPr="004E70C5" w:rsidRDefault="00C31415" w:rsidP="00831AD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E356BF" w:rsidP="00831AD7">
            <w:pPr>
              <w:snapToGrid w:val="0"/>
            </w:pPr>
            <w:r>
              <w:rPr>
                <w:rFonts w:hint="eastAsia"/>
              </w:rPr>
              <w:t xml:space="preserve">Strong request for provision of community garden at </w:t>
            </w:r>
            <w:r w:rsidR="002136A6">
              <w:t>the</w:t>
            </w:r>
            <w:r w:rsidR="002136A6">
              <w:rPr>
                <w:rFonts w:hint="eastAsia"/>
              </w:rPr>
              <w:t xml:space="preserve"> </w:t>
            </w:r>
            <w:r w:rsidR="002136A6" w:rsidRPr="002136A6">
              <w:t xml:space="preserve">Central &amp; Western District </w:t>
            </w:r>
            <w:proofErr w:type="spellStart"/>
            <w:r w:rsidR="002136A6" w:rsidRPr="002136A6">
              <w:t>Harbourfront</w:t>
            </w:r>
            <w:proofErr w:type="spellEnd"/>
          </w:p>
          <w:p w:rsidR="001C3129" w:rsidRDefault="001C3129" w:rsidP="001C3129">
            <w:pPr>
              <w:snapToGrid w:val="0"/>
            </w:pPr>
            <w:r w:rsidRPr="00D35FFC">
              <w:t>(</w:t>
            </w:r>
            <w:r w:rsidRPr="00D32835">
              <w:rPr>
                <w:rFonts w:hint="eastAsia"/>
              </w:rPr>
              <w:t>Working Group on the</w:t>
            </w:r>
            <w:r w:rsidRPr="00650D92">
              <w:t xml:space="preserve"> Central &amp; Western District </w:t>
            </w:r>
            <w:proofErr w:type="spellStart"/>
            <w:r w:rsidRPr="00650D92">
              <w:t>Harbourfro</w:t>
            </w:r>
            <w:r>
              <w:rPr>
                <w:rFonts w:hint="eastAsia"/>
              </w:rPr>
              <w:t>nt</w:t>
            </w:r>
            <w:proofErr w:type="spellEnd"/>
            <w:r w:rsidRPr="00D32835">
              <w:rPr>
                <w:rFonts w:hint="eastAsia"/>
              </w:rPr>
              <w:t xml:space="preserve"> Paper No. </w:t>
            </w:r>
            <w:r>
              <w:rPr>
                <w:rFonts w:hint="eastAsia"/>
              </w:rPr>
              <w:t>11</w:t>
            </w:r>
            <w:r w:rsidRPr="00D32835">
              <w:rPr>
                <w:rFonts w:hint="eastAsia"/>
              </w:rPr>
              <w:t>/201</w:t>
            </w:r>
            <w:r>
              <w:rPr>
                <w:rFonts w:hint="eastAsia"/>
              </w:rPr>
              <w:t>6</w:t>
            </w:r>
            <w:r w:rsidRPr="00D32835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C31415" w:rsidRDefault="00C31415" w:rsidP="00831AD7">
            <w:pPr>
              <w:snapToGrid w:val="0"/>
            </w:pPr>
          </w:p>
        </w:tc>
      </w:tr>
      <w:tr w:rsidR="00C31415" w:rsidRPr="00D53848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5E43B7" w:rsidP="005E43B7">
            <w:pPr>
              <w:snapToGrid w:val="0"/>
            </w:pPr>
            <w:r w:rsidRPr="005E43B7">
              <w:t xml:space="preserve">The Central Military Dock </w:t>
            </w:r>
          </w:p>
          <w:p w:rsidR="006E48FA" w:rsidRDefault="006E48FA" w:rsidP="005E43B7">
            <w:pPr>
              <w:snapToGrid w:val="0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Default="005D5A00" w:rsidP="00831AD7">
            <w:pPr>
              <w:numPr>
                <w:ilvl w:val="12"/>
                <w:numId w:val="0"/>
              </w:numPr>
              <w:jc w:val="both"/>
            </w:pPr>
            <w:r>
              <w:rPr>
                <w:rFonts w:hint="eastAsia"/>
              </w:rPr>
              <w:t>Any other busines</w:t>
            </w:r>
            <w:r w:rsidR="006E48FA">
              <w:rPr>
                <w:rFonts w:hint="eastAsia"/>
              </w:rPr>
              <w:t>s</w:t>
            </w:r>
          </w:p>
          <w:p w:rsidR="006E48FA" w:rsidRPr="005D5A00" w:rsidRDefault="006E48FA" w:rsidP="00831AD7">
            <w:pPr>
              <w:numPr>
                <w:ilvl w:val="12"/>
                <w:numId w:val="0"/>
              </w:numPr>
              <w:jc w:val="both"/>
            </w:pPr>
          </w:p>
        </w:tc>
      </w:tr>
      <w:tr w:rsidR="00C31415" w:rsidRPr="00B63712" w:rsidTr="00831AD7">
        <w:tc>
          <w:tcPr>
            <w:tcW w:w="658" w:type="dxa"/>
          </w:tcPr>
          <w:p w:rsidR="00C31415" w:rsidRPr="00B63712" w:rsidRDefault="00C31415" w:rsidP="00C31415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8046" w:type="dxa"/>
          </w:tcPr>
          <w:p w:rsidR="00C31415" w:rsidRPr="00B63712" w:rsidRDefault="00C31415" w:rsidP="00831AD7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2F3095">
              <w:rPr>
                <w:rFonts w:hint="eastAsia"/>
              </w:rPr>
              <w:t>Date of the next meeting</w:t>
            </w:r>
          </w:p>
        </w:tc>
      </w:tr>
    </w:tbl>
    <w:p w:rsidR="00C31415" w:rsidRDefault="00C31415" w:rsidP="00C31415">
      <w:pPr>
        <w:snapToGrid w:val="0"/>
        <w:rPr>
          <w:b/>
          <w:spacing w:val="26"/>
          <w:sz w:val="26"/>
        </w:rPr>
      </w:pPr>
    </w:p>
    <w:p w:rsidR="00C31415" w:rsidRPr="001052F0" w:rsidRDefault="00C31415" w:rsidP="00C31415">
      <w:r w:rsidRPr="00931DD0">
        <w:t>Remarks: The meeting will en</w:t>
      </w:r>
      <w:r>
        <w:t>d</w:t>
      </w:r>
      <w:r w:rsidRPr="001052F0">
        <w:rPr>
          <w:rFonts w:hint="eastAsia"/>
        </w:rPr>
        <w:t xml:space="preserve"> </w:t>
      </w:r>
      <w:r w:rsidRPr="00C7031A">
        <w:t xml:space="preserve">around </w:t>
      </w:r>
      <w:r w:rsidR="002E2598">
        <w:rPr>
          <w:rFonts w:hint="eastAsia"/>
        </w:rPr>
        <w:t>5</w:t>
      </w:r>
      <w:r w:rsidRPr="00C7031A">
        <w:t>:</w:t>
      </w:r>
      <w:r w:rsidR="002E2598">
        <w:rPr>
          <w:rFonts w:hint="eastAsia"/>
        </w:rPr>
        <w:t>15</w:t>
      </w:r>
      <w:r>
        <w:t xml:space="preserve"> </w:t>
      </w:r>
      <w:r w:rsidR="00107CCE">
        <w:rPr>
          <w:rFonts w:hint="eastAsia"/>
        </w:rPr>
        <w:t>p</w:t>
      </w:r>
      <w:r w:rsidRPr="00C7031A">
        <w:t>.</w:t>
      </w:r>
      <w:r>
        <w:t>m.</w:t>
      </w:r>
    </w:p>
    <w:p w:rsidR="00C31415" w:rsidRPr="001052F0" w:rsidRDefault="00C31415" w:rsidP="00C31415">
      <w:pPr>
        <w:snapToGrid w:val="0"/>
      </w:pPr>
    </w:p>
    <w:p w:rsidR="00B229B1" w:rsidRPr="00C31415" w:rsidRDefault="00E74D7A"/>
    <w:sectPr w:rsidR="00B229B1" w:rsidRPr="00C31415" w:rsidSect="0068697F">
      <w:footerReference w:type="default" r:id="rId8"/>
      <w:pgSz w:w="11906" w:h="16838"/>
      <w:pgMar w:top="1790" w:right="1800" w:bottom="1418" w:left="1800" w:header="850" w:footer="56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7A" w:rsidRDefault="00E74D7A">
      <w:pPr>
        <w:spacing w:line="240" w:lineRule="auto"/>
      </w:pPr>
      <w:r>
        <w:separator/>
      </w:r>
    </w:p>
  </w:endnote>
  <w:endnote w:type="continuationSeparator" w:id="0">
    <w:p w:rsidR="00E74D7A" w:rsidRDefault="00E74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2C" w:rsidRDefault="00E74D7A">
    <w:pPr>
      <w:pStyle w:val="a3"/>
      <w:ind w:right="360"/>
      <w:rPr>
        <w:spacing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7A" w:rsidRDefault="00E74D7A">
      <w:pPr>
        <w:spacing w:line="240" w:lineRule="auto"/>
      </w:pPr>
      <w:r>
        <w:separator/>
      </w:r>
    </w:p>
  </w:footnote>
  <w:footnote w:type="continuationSeparator" w:id="0">
    <w:p w:rsidR="00E74D7A" w:rsidRDefault="00E74D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4E"/>
    <w:multiLevelType w:val="singleLevel"/>
    <w:tmpl w:val="503C5C68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1">
    <w:nsid w:val="7D045E88"/>
    <w:multiLevelType w:val="hybridMultilevel"/>
    <w:tmpl w:val="9FAAA6CE"/>
    <w:lvl w:ilvl="0" w:tplc="1CCC04E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uWqEZlHJdweqC+kH2Iz+QtRrzo=" w:salt="sXXyI/KvwkJW7Ua0slu/u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15"/>
    <w:rsid w:val="00000FE7"/>
    <w:rsid w:val="00067E1A"/>
    <w:rsid w:val="000A46CF"/>
    <w:rsid w:val="000D2782"/>
    <w:rsid w:val="000E53CC"/>
    <w:rsid w:val="00107CCE"/>
    <w:rsid w:val="001A32A5"/>
    <w:rsid w:val="001C3129"/>
    <w:rsid w:val="002136A6"/>
    <w:rsid w:val="002228E5"/>
    <w:rsid w:val="002E2598"/>
    <w:rsid w:val="00364048"/>
    <w:rsid w:val="00445506"/>
    <w:rsid w:val="00450590"/>
    <w:rsid w:val="004770FC"/>
    <w:rsid w:val="005C0780"/>
    <w:rsid w:val="005D5A00"/>
    <w:rsid w:val="005E43B7"/>
    <w:rsid w:val="00613BEB"/>
    <w:rsid w:val="006E48FA"/>
    <w:rsid w:val="008012C1"/>
    <w:rsid w:val="00820FE1"/>
    <w:rsid w:val="008478B6"/>
    <w:rsid w:val="008750D5"/>
    <w:rsid w:val="00BB0628"/>
    <w:rsid w:val="00BE1153"/>
    <w:rsid w:val="00C31415"/>
    <w:rsid w:val="00D54980"/>
    <w:rsid w:val="00E356BF"/>
    <w:rsid w:val="00E630AC"/>
    <w:rsid w:val="00E74D7A"/>
    <w:rsid w:val="00E85EC1"/>
    <w:rsid w:val="00ED19DB"/>
    <w:rsid w:val="00F67F47"/>
    <w:rsid w:val="00F9720F"/>
    <w:rsid w:val="00FB6A67"/>
    <w:rsid w:val="00FC3366"/>
    <w:rsid w:val="00FD72D5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415"/>
    <w:pPr>
      <w:tabs>
        <w:tab w:val="center" w:pos="4153"/>
        <w:tab w:val="right" w:pos="8306"/>
      </w:tabs>
    </w:pPr>
    <w:rPr>
      <w:rFonts w:eastAsia="華康細明體"/>
      <w:spacing w:val="20"/>
      <w:sz w:val="20"/>
    </w:rPr>
  </w:style>
  <w:style w:type="character" w:customStyle="1" w:styleId="a4">
    <w:name w:val="頁尾 字元"/>
    <w:basedOn w:val="a0"/>
    <w:link w:val="a3"/>
    <w:rsid w:val="00C31415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549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549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6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415"/>
    <w:pPr>
      <w:tabs>
        <w:tab w:val="center" w:pos="4153"/>
        <w:tab w:val="right" w:pos="8306"/>
      </w:tabs>
    </w:pPr>
    <w:rPr>
      <w:rFonts w:eastAsia="華康細明體"/>
      <w:spacing w:val="20"/>
      <w:sz w:val="20"/>
    </w:rPr>
  </w:style>
  <w:style w:type="character" w:customStyle="1" w:styleId="a4">
    <w:name w:val="頁尾 字元"/>
    <w:basedOn w:val="a0"/>
    <w:link w:val="a3"/>
    <w:rsid w:val="00C31415"/>
    <w:rPr>
      <w:rFonts w:ascii="Times New Roman" w:eastAsia="華康細明體" w:hAnsi="Times New Roman" w:cs="Times New Roman"/>
      <w:spacing w:val="20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549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5498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6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8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meeting of  the Central &amp; Western District Council (2016 – 2017) Working Group on the Central &amp; Western District HarbourfrontAgenda</dc:title>
  <dc:subject>Third meeting of  the Central &amp; Western District Council (2016 – 2017) Working Group on the Central &amp; Western District HarbourfrontAgenda</dc:subject>
  <dc:creator>Secretariat of Central &amp; Western District Council</dc:creator>
  <cp:keywords>Third meeting of  the Central &amp; Western District Council (2016 – 2017) Working Group on the Central &amp; Western District HarbourfrontAgenda</cp:keywords>
  <cp:lastModifiedBy>PA(DC)</cp:lastModifiedBy>
  <cp:revision>3</cp:revision>
  <cp:lastPrinted>2016-12-14T04:17:00Z</cp:lastPrinted>
  <dcterms:created xsi:type="dcterms:W3CDTF">2017-07-19T07:56:00Z</dcterms:created>
  <dcterms:modified xsi:type="dcterms:W3CDTF">2017-07-19T08:05:00Z</dcterms:modified>
</cp:coreProperties>
</file>