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F0" w:rsidRPr="00CA05CF" w:rsidRDefault="00C82832" w:rsidP="003B2EF0">
      <w:pPr>
        <w:tabs>
          <w:tab w:val="left" w:pos="5400"/>
        </w:tabs>
        <w:snapToGrid w:val="0"/>
        <w:jc w:val="center"/>
        <w:rPr>
          <w:rFonts w:asciiTheme="majorEastAsia" w:eastAsiaTheme="majorEastAsia" w:hAnsiTheme="majorEastAsia" w:hint="eastAsia"/>
          <w:b/>
          <w:spacing w:val="20"/>
          <w:szCs w:val="24"/>
          <w:lang w:eastAsia="zh-HK"/>
        </w:rPr>
      </w:pPr>
      <w:bookmarkStart w:id="0" w:name="OLE_LINK1"/>
      <w:r w:rsidRPr="00CA05CF">
        <w:rPr>
          <w:rFonts w:asciiTheme="majorEastAsia" w:eastAsiaTheme="majorEastAsia" w:hAnsiTheme="majorEastAsia" w:hint="eastAsia"/>
          <w:b/>
          <w:noProof/>
          <w:spacing w:val="20"/>
          <w:szCs w:val="24"/>
          <w:lang w:eastAsia="zh-HK"/>
        </w:rPr>
        <w:drawing>
          <wp:anchor distT="0" distB="0" distL="114300" distR="114300" simplePos="0" relativeHeight="251658240" behindDoc="1" locked="0" layoutInCell="1" allowOverlap="1">
            <wp:simplePos x="0" y="0"/>
            <wp:positionH relativeFrom="column">
              <wp:posOffset>-956734</wp:posOffset>
            </wp:positionH>
            <wp:positionV relativeFrom="paragraph">
              <wp:posOffset>-843703</wp:posOffset>
            </wp:positionV>
            <wp:extent cx="7429500" cy="90043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F0" w:rsidRPr="00CA05CF">
        <w:rPr>
          <w:rFonts w:asciiTheme="majorEastAsia" w:eastAsiaTheme="majorEastAsia" w:hAnsiTheme="majorEastAsia" w:hint="eastAsia"/>
          <w:b/>
          <w:spacing w:val="20"/>
          <w:szCs w:val="24"/>
          <w:lang w:eastAsia="zh-HK"/>
        </w:rPr>
        <w:t>中西區區議會</w:t>
      </w:r>
    </w:p>
    <w:p w:rsidR="003B2EF0" w:rsidRPr="00CA05CF" w:rsidRDefault="003B2EF0" w:rsidP="003B2EF0">
      <w:pPr>
        <w:tabs>
          <w:tab w:val="left" w:pos="5400"/>
        </w:tabs>
        <w:snapToGrid w:val="0"/>
        <w:jc w:val="center"/>
        <w:rPr>
          <w:rFonts w:asciiTheme="majorEastAsia" w:eastAsiaTheme="majorEastAsia" w:hAnsiTheme="majorEastAsia" w:hint="eastAsia"/>
          <w:b/>
          <w:spacing w:val="20"/>
          <w:szCs w:val="24"/>
          <w:lang w:eastAsia="zh-HK"/>
        </w:rPr>
      </w:pPr>
      <w:r w:rsidRPr="00CA05CF">
        <w:rPr>
          <w:rFonts w:asciiTheme="majorEastAsia" w:eastAsiaTheme="majorEastAsia" w:hAnsiTheme="majorEastAsia" w:hint="eastAsia"/>
          <w:b/>
          <w:spacing w:val="20"/>
          <w:szCs w:val="24"/>
          <w:lang w:eastAsia="zh-HK"/>
        </w:rPr>
        <w:t>地區小型工程工作小組</w:t>
      </w:r>
    </w:p>
    <w:p w:rsidR="003B2EF0" w:rsidRPr="00CA05CF" w:rsidRDefault="003B2EF0" w:rsidP="003B2EF0">
      <w:pPr>
        <w:tabs>
          <w:tab w:val="left" w:pos="5400"/>
        </w:tabs>
        <w:snapToGrid w:val="0"/>
        <w:jc w:val="center"/>
        <w:rPr>
          <w:rFonts w:asciiTheme="majorEastAsia" w:eastAsiaTheme="majorEastAsia" w:hAnsiTheme="majorEastAsia" w:hint="eastAsia"/>
          <w:b/>
          <w:spacing w:val="20"/>
          <w:szCs w:val="24"/>
          <w:u w:val="single"/>
          <w:lang w:eastAsia="zh-HK"/>
        </w:rPr>
      </w:pPr>
      <w:r w:rsidRPr="00CA05CF">
        <w:rPr>
          <w:rFonts w:asciiTheme="majorEastAsia" w:eastAsiaTheme="majorEastAsia" w:hAnsiTheme="majorEastAsia" w:hint="eastAsia"/>
          <w:b/>
          <w:spacing w:val="20"/>
          <w:szCs w:val="24"/>
          <w:u w:val="single"/>
          <w:lang w:eastAsia="zh-HK"/>
        </w:rPr>
        <w:t>第九次會議簡錄</w:t>
      </w:r>
    </w:p>
    <w:bookmarkEnd w:id="0"/>
    <w:p w:rsidR="003B2EF0" w:rsidRPr="00CA05CF" w:rsidRDefault="003B2EF0" w:rsidP="003B2EF0">
      <w:pPr>
        <w:tabs>
          <w:tab w:val="left" w:pos="540"/>
          <w:tab w:val="left" w:pos="2280"/>
          <w:tab w:val="left" w:pos="3000"/>
        </w:tabs>
        <w:jc w:val="both"/>
        <w:rPr>
          <w:rFonts w:asciiTheme="majorEastAsia" w:eastAsiaTheme="majorEastAsia" w:hAnsiTheme="majorEastAsia" w:hint="eastAsia"/>
          <w:b/>
          <w:bCs/>
          <w:spacing w:val="20"/>
          <w:szCs w:val="24"/>
          <w:u w:val="single"/>
          <w:lang w:eastAsia="zh-HK"/>
        </w:rPr>
      </w:pPr>
    </w:p>
    <w:tbl>
      <w:tblPr>
        <w:tblW w:w="9148" w:type="dxa"/>
        <w:tblLayout w:type="fixed"/>
        <w:tblCellMar>
          <w:left w:w="28" w:type="dxa"/>
          <w:right w:w="28" w:type="dxa"/>
        </w:tblCellMar>
        <w:tblLook w:val="0000" w:firstRow="0" w:lastRow="0" w:firstColumn="0" w:lastColumn="0" w:noHBand="0" w:noVBand="0"/>
      </w:tblPr>
      <w:tblGrid>
        <w:gridCol w:w="1108"/>
        <w:gridCol w:w="360"/>
        <w:gridCol w:w="9"/>
        <w:gridCol w:w="7671"/>
      </w:tblGrid>
      <w:tr w:rsidR="003B2EF0" w:rsidRPr="00CA05CF" w:rsidTr="004A3B00">
        <w:trPr>
          <w:trHeight w:val="190"/>
        </w:trPr>
        <w:tc>
          <w:tcPr>
            <w:tcW w:w="1108" w:type="dxa"/>
            <w:shd w:val="clear" w:color="auto" w:fill="auto"/>
          </w:tcPr>
          <w:p w:rsidR="003B2EF0" w:rsidRPr="00CA05CF" w:rsidRDefault="003B2EF0" w:rsidP="004A3B00">
            <w:pPr>
              <w:jc w:val="both"/>
              <w:rPr>
                <w:rFonts w:asciiTheme="majorEastAsia" w:eastAsiaTheme="majorEastAsia" w:hAnsiTheme="majorEastAsia" w:hint="eastAsia"/>
                <w:b/>
                <w:spacing w:val="20"/>
                <w:szCs w:val="24"/>
                <w:lang w:eastAsia="zh-HK"/>
              </w:rPr>
            </w:pPr>
            <w:r w:rsidRPr="00CA05CF">
              <w:rPr>
                <w:rFonts w:asciiTheme="majorEastAsia" w:eastAsiaTheme="majorEastAsia" w:hAnsiTheme="majorEastAsia" w:hint="eastAsia"/>
                <w:b/>
                <w:spacing w:val="20"/>
                <w:szCs w:val="24"/>
                <w:lang w:eastAsia="zh-HK"/>
              </w:rPr>
              <w:t>日期</w:t>
            </w:r>
          </w:p>
        </w:tc>
        <w:tc>
          <w:tcPr>
            <w:tcW w:w="369" w:type="dxa"/>
            <w:gridSpan w:val="2"/>
            <w:shd w:val="clear" w:color="auto" w:fill="auto"/>
          </w:tcPr>
          <w:p w:rsidR="003B2EF0" w:rsidRPr="00CA05CF" w:rsidRDefault="003B2EF0" w:rsidP="004A3B00">
            <w:pPr>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w:t>
            </w:r>
          </w:p>
        </w:tc>
        <w:tc>
          <w:tcPr>
            <w:tcW w:w="7671" w:type="dxa"/>
            <w:shd w:val="clear" w:color="auto" w:fill="auto"/>
          </w:tcPr>
          <w:p w:rsidR="003B2EF0" w:rsidRPr="00CA05CF" w:rsidRDefault="003B2EF0" w:rsidP="004A3B00">
            <w:pPr>
              <w:snapToGrid w:val="0"/>
              <w:jc w:val="both"/>
              <w:rPr>
                <w:rFonts w:asciiTheme="majorEastAsia" w:eastAsiaTheme="majorEastAsia" w:hAnsiTheme="majorEastAsia" w:hint="eastAsia"/>
                <w:noProof/>
                <w:color w:val="000000"/>
                <w:spacing w:val="20"/>
                <w:szCs w:val="24"/>
                <w:lang w:eastAsia="zh-HK"/>
              </w:rPr>
            </w:pPr>
            <w:r w:rsidRPr="00CA05CF">
              <w:rPr>
                <w:rFonts w:asciiTheme="majorEastAsia" w:eastAsiaTheme="majorEastAsia" w:hAnsiTheme="majorEastAsia" w:hint="eastAsia"/>
                <w:noProof/>
                <w:color w:val="000000"/>
                <w:spacing w:val="20"/>
                <w:szCs w:val="24"/>
                <w:lang w:eastAsia="zh-HK"/>
              </w:rPr>
              <w:t>二零一七年九月廿八日(星期四)</w:t>
            </w:r>
          </w:p>
        </w:tc>
      </w:tr>
      <w:tr w:rsidR="003B2EF0" w:rsidRPr="00CA05CF" w:rsidTr="004A3B00">
        <w:trPr>
          <w:trHeight w:val="310"/>
        </w:trPr>
        <w:tc>
          <w:tcPr>
            <w:tcW w:w="1108" w:type="dxa"/>
            <w:shd w:val="clear" w:color="auto" w:fill="auto"/>
          </w:tcPr>
          <w:p w:rsidR="003B2EF0" w:rsidRPr="00CA05CF" w:rsidRDefault="003B2EF0" w:rsidP="004A3B00">
            <w:pPr>
              <w:jc w:val="both"/>
              <w:rPr>
                <w:rFonts w:asciiTheme="majorEastAsia" w:eastAsiaTheme="majorEastAsia" w:hAnsiTheme="majorEastAsia" w:hint="eastAsia"/>
                <w:b/>
                <w:spacing w:val="20"/>
                <w:szCs w:val="24"/>
                <w:lang w:eastAsia="zh-HK"/>
              </w:rPr>
            </w:pPr>
            <w:r w:rsidRPr="00CA05CF">
              <w:rPr>
                <w:rFonts w:asciiTheme="majorEastAsia" w:eastAsiaTheme="majorEastAsia" w:hAnsiTheme="majorEastAsia" w:hint="eastAsia"/>
                <w:b/>
                <w:spacing w:val="20"/>
                <w:szCs w:val="24"/>
                <w:lang w:eastAsia="zh-HK"/>
              </w:rPr>
              <w:t>時間</w:t>
            </w:r>
          </w:p>
        </w:tc>
        <w:tc>
          <w:tcPr>
            <w:tcW w:w="369" w:type="dxa"/>
            <w:gridSpan w:val="2"/>
            <w:shd w:val="clear" w:color="auto" w:fill="auto"/>
          </w:tcPr>
          <w:p w:rsidR="003B2EF0" w:rsidRPr="00CA05CF" w:rsidRDefault="003B2EF0" w:rsidP="004A3B00">
            <w:pPr>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w:t>
            </w:r>
          </w:p>
        </w:tc>
        <w:tc>
          <w:tcPr>
            <w:tcW w:w="7671" w:type="dxa"/>
            <w:shd w:val="clear" w:color="auto" w:fill="auto"/>
          </w:tcPr>
          <w:p w:rsidR="003B2EF0" w:rsidRPr="00CA05CF" w:rsidRDefault="003B2EF0" w:rsidP="004A3B00">
            <w:pPr>
              <w:snapToGrid w:val="0"/>
              <w:jc w:val="both"/>
              <w:rPr>
                <w:rFonts w:asciiTheme="majorEastAsia" w:eastAsiaTheme="majorEastAsia" w:hAnsiTheme="majorEastAsia" w:hint="eastAsia"/>
                <w:noProof/>
                <w:color w:val="000000"/>
                <w:spacing w:val="20"/>
                <w:szCs w:val="24"/>
                <w:lang w:eastAsia="zh-HK"/>
              </w:rPr>
            </w:pPr>
            <w:r w:rsidRPr="00CA05CF">
              <w:rPr>
                <w:rFonts w:asciiTheme="majorEastAsia" w:eastAsiaTheme="majorEastAsia" w:hAnsiTheme="majorEastAsia" w:hint="eastAsia"/>
                <w:noProof/>
                <w:color w:val="000000"/>
                <w:spacing w:val="20"/>
                <w:szCs w:val="24"/>
                <w:lang w:eastAsia="zh-HK"/>
              </w:rPr>
              <w:t>下午四時三十分</w:t>
            </w:r>
          </w:p>
        </w:tc>
      </w:tr>
      <w:tr w:rsidR="003B2EF0" w:rsidRPr="00CA05CF" w:rsidTr="004A3B00">
        <w:trPr>
          <w:trHeight w:val="332"/>
        </w:trPr>
        <w:tc>
          <w:tcPr>
            <w:tcW w:w="1108" w:type="dxa"/>
            <w:shd w:val="clear" w:color="auto" w:fill="auto"/>
          </w:tcPr>
          <w:p w:rsidR="003B2EF0" w:rsidRPr="00CA05CF" w:rsidRDefault="003B2EF0" w:rsidP="004A3B00">
            <w:pPr>
              <w:jc w:val="both"/>
              <w:rPr>
                <w:rFonts w:asciiTheme="majorEastAsia" w:eastAsiaTheme="majorEastAsia" w:hAnsiTheme="majorEastAsia" w:hint="eastAsia"/>
                <w:b/>
                <w:spacing w:val="20"/>
                <w:szCs w:val="24"/>
                <w:lang w:eastAsia="zh-HK"/>
              </w:rPr>
            </w:pPr>
            <w:r w:rsidRPr="00CA05CF">
              <w:rPr>
                <w:rFonts w:asciiTheme="majorEastAsia" w:eastAsiaTheme="majorEastAsia" w:hAnsiTheme="majorEastAsia" w:hint="eastAsia"/>
                <w:b/>
                <w:spacing w:val="20"/>
                <w:szCs w:val="24"/>
                <w:lang w:eastAsia="zh-HK"/>
              </w:rPr>
              <w:t>地點</w:t>
            </w:r>
          </w:p>
        </w:tc>
        <w:tc>
          <w:tcPr>
            <w:tcW w:w="360" w:type="dxa"/>
            <w:shd w:val="clear" w:color="auto" w:fill="auto"/>
          </w:tcPr>
          <w:p w:rsidR="003B2EF0" w:rsidRPr="00CA05CF" w:rsidRDefault="003B2EF0" w:rsidP="004A3B00">
            <w:pPr>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w:t>
            </w:r>
          </w:p>
        </w:tc>
        <w:tc>
          <w:tcPr>
            <w:tcW w:w="7680" w:type="dxa"/>
            <w:gridSpan w:val="2"/>
            <w:shd w:val="clear" w:color="auto" w:fill="auto"/>
          </w:tcPr>
          <w:p w:rsidR="003B2EF0" w:rsidRPr="00CA05CF" w:rsidRDefault="003B2EF0" w:rsidP="004A3B00">
            <w:pPr>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香港中環統一碼頭道38號</w:t>
            </w:r>
          </w:p>
          <w:p w:rsidR="003B2EF0" w:rsidRPr="00CA05CF" w:rsidRDefault="003B2EF0" w:rsidP="004A3B00">
            <w:pPr>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海港政府大樓14樓</w:t>
            </w:r>
          </w:p>
          <w:p w:rsidR="003B2EF0" w:rsidRPr="00CA05CF" w:rsidRDefault="003B2EF0" w:rsidP="004A3B00">
            <w:pPr>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中西區區議會會議室</w:t>
            </w:r>
          </w:p>
        </w:tc>
      </w:tr>
    </w:tbl>
    <w:p w:rsidR="003B2EF0" w:rsidRPr="00CA05CF" w:rsidRDefault="003B2EF0" w:rsidP="003B2EF0">
      <w:pPr>
        <w:tabs>
          <w:tab w:val="left" w:pos="540"/>
          <w:tab w:val="left" w:pos="2280"/>
          <w:tab w:val="left" w:pos="3000"/>
        </w:tabs>
        <w:jc w:val="both"/>
        <w:rPr>
          <w:rFonts w:asciiTheme="majorEastAsia" w:eastAsiaTheme="majorEastAsia" w:hAnsiTheme="majorEastAsia" w:hint="eastAsia"/>
          <w:b/>
          <w:bCs/>
          <w:spacing w:val="20"/>
          <w:szCs w:val="24"/>
          <w:u w:val="single"/>
          <w:lang w:eastAsia="zh-HK"/>
        </w:rPr>
      </w:pPr>
    </w:p>
    <w:p w:rsidR="003B2EF0" w:rsidRPr="00CA05CF" w:rsidRDefault="003B2EF0" w:rsidP="003B2EF0">
      <w:pPr>
        <w:snapToGrid w:val="0"/>
        <w:jc w:val="both"/>
        <w:rPr>
          <w:rFonts w:asciiTheme="majorEastAsia" w:eastAsiaTheme="majorEastAsia" w:hAnsiTheme="majorEastAsia" w:hint="eastAsia"/>
          <w:spacing w:val="20"/>
          <w:szCs w:val="24"/>
          <w:u w:val="single"/>
          <w:lang w:eastAsia="zh-HK"/>
        </w:rPr>
      </w:pPr>
      <w:r w:rsidRPr="00CA05CF">
        <w:rPr>
          <w:rFonts w:asciiTheme="majorEastAsia" w:eastAsiaTheme="majorEastAsia" w:hAnsiTheme="majorEastAsia" w:hint="eastAsia"/>
          <w:spacing w:val="20"/>
          <w:szCs w:val="24"/>
          <w:u w:val="single"/>
          <w:lang w:eastAsia="zh-HK"/>
        </w:rPr>
        <w:t>出席者：</w:t>
      </w:r>
    </w:p>
    <w:p w:rsidR="003B2EF0" w:rsidRPr="00CA05CF" w:rsidRDefault="003B2EF0" w:rsidP="003B2EF0">
      <w:pPr>
        <w:tabs>
          <w:tab w:val="left" w:pos="540"/>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ab/>
        <w:t>主席</w:t>
      </w:r>
    </w:p>
    <w:tbl>
      <w:tblPr>
        <w:tblW w:w="0" w:type="auto"/>
        <w:tblInd w:w="828" w:type="dxa"/>
        <w:tblLook w:val="01E0" w:firstRow="1" w:lastRow="1" w:firstColumn="1" w:lastColumn="1" w:noHBand="0" w:noVBand="0"/>
      </w:tblPr>
      <w:tblGrid>
        <w:gridCol w:w="7478"/>
      </w:tblGrid>
      <w:tr w:rsidR="003B2EF0" w:rsidRPr="00CA05CF" w:rsidTr="004A3B00">
        <w:trPr>
          <w:trHeight w:val="406"/>
        </w:trPr>
        <w:tc>
          <w:tcPr>
            <w:tcW w:w="8475" w:type="dxa"/>
            <w:shd w:val="clear" w:color="auto" w:fill="auto"/>
          </w:tcPr>
          <w:p w:rsidR="003B2EF0" w:rsidRPr="00CA05CF" w:rsidRDefault="003B2EF0" w:rsidP="004A3B00">
            <w:pPr>
              <w:tabs>
                <w:tab w:val="left" w:pos="540"/>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lang w:eastAsia="zh-HK"/>
              </w:rPr>
              <w:t>陳財喜議員,MH</w:t>
            </w:r>
          </w:p>
        </w:tc>
      </w:tr>
    </w:tbl>
    <w:p w:rsidR="003B2EF0" w:rsidRPr="00CA05CF" w:rsidRDefault="003B2EF0" w:rsidP="003B2EF0">
      <w:pPr>
        <w:tabs>
          <w:tab w:val="left" w:pos="540"/>
        </w:tabs>
        <w:jc w:val="both"/>
        <w:rPr>
          <w:rFonts w:asciiTheme="majorEastAsia" w:eastAsiaTheme="majorEastAsia" w:hAnsiTheme="majorEastAsia" w:hint="eastAsia"/>
          <w:spacing w:val="20"/>
          <w:szCs w:val="24"/>
          <w:lang w:eastAsia="zh-HK"/>
        </w:rPr>
      </w:pPr>
    </w:p>
    <w:p w:rsidR="003B2EF0" w:rsidRPr="00CA05CF" w:rsidRDefault="003B2EF0" w:rsidP="003B2EF0">
      <w:pPr>
        <w:tabs>
          <w:tab w:val="left" w:pos="540"/>
        </w:tabs>
        <w:ind w:left="54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組員</w:t>
      </w:r>
    </w:p>
    <w:tbl>
      <w:tblPr>
        <w:tblW w:w="0" w:type="auto"/>
        <w:tblInd w:w="828" w:type="dxa"/>
        <w:tblLook w:val="01E0" w:firstRow="1" w:lastRow="1" w:firstColumn="1" w:lastColumn="1" w:noHBand="0" w:noVBand="0"/>
      </w:tblPr>
      <w:tblGrid>
        <w:gridCol w:w="7478"/>
      </w:tblGrid>
      <w:tr w:rsidR="003B2EF0" w:rsidRPr="00CA05CF" w:rsidTr="004A3B00">
        <w:trPr>
          <w:trHeight w:val="399"/>
        </w:trPr>
        <w:tc>
          <w:tcPr>
            <w:tcW w:w="8475" w:type="dxa"/>
            <w:shd w:val="clear" w:color="auto" w:fill="auto"/>
          </w:tcPr>
          <w:p w:rsidR="003B2EF0" w:rsidRPr="00CA05CF" w:rsidRDefault="003B2EF0" w:rsidP="004A3B00">
            <w:pPr>
              <w:tabs>
                <w:tab w:val="left" w:pos="540"/>
              </w:tabs>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葉永成議員,BBS,MH,JP</w:t>
            </w:r>
          </w:p>
          <w:p w:rsidR="003B2EF0" w:rsidRPr="00CA05CF" w:rsidRDefault="003B2EF0" w:rsidP="004A3B00">
            <w:pPr>
              <w:tabs>
                <w:tab w:val="left" w:pos="540"/>
              </w:tabs>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陳學鋒議員,MH,JP</w:t>
            </w:r>
          </w:p>
          <w:p w:rsidR="003B2EF0" w:rsidRPr="00CA05CF" w:rsidRDefault="003B2EF0" w:rsidP="009842C8">
            <w:pPr>
              <w:tabs>
                <w:tab w:val="left" w:pos="540"/>
              </w:tabs>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陳捷貴議員,BBS,JP</w:t>
            </w:r>
          </w:p>
          <w:p w:rsidR="003B2EF0" w:rsidRPr="00CA05CF" w:rsidRDefault="003B2EF0" w:rsidP="004A3B00">
            <w:pPr>
              <w:tabs>
                <w:tab w:val="left" w:pos="540"/>
              </w:tabs>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鄭麗琼議員</w:t>
            </w:r>
          </w:p>
          <w:p w:rsidR="003B2EF0" w:rsidRPr="00CA05CF" w:rsidRDefault="003B2EF0" w:rsidP="004A3B00">
            <w:pPr>
              <w:tabs>
                <w:tab w:val="left" w:pos="540"/>
              </w:tabs>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楊開永議員</w:t>
            </w:r>
          </w:p>
          <w:p w:rsidR="003B2EF0" w:rsidRPr="00CA05CF" w:rsidRDefault="003B2EF0" w:rsidP="004A3B00">
            <w:pPr>
              <w:tabs>
                <w:tab w:val="left" w:pos="540"/>
              </w:tabs>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楊學明議員</w:t>
            </w:r>
          </w:p>
          <w:p w:rsidR="003B2EF0" w:rsidRPr="00CA05CF" w:rsidRDefault="003B2EF0" w:rsidP="004A3B00">
            <w:pPr>
              <w:tabs>
                <w:tab w:val="left" w:pos="540"/>
              </w:tabs>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吳兆康議員</w:t>
            </w:r>
          </w:p>
          <w:p w:rsidR="003B2EF0" w:rsidRPr="00CA05CF" w:rsidRDefault="003B2EF0" w:rsidP="004A3B00">
            <w:pPr>
              <w:tabs>
                <w:tab w:val="left" w:pos="540"/>
              </w:tabs>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許智峯議員</w:t>
            </w:r>
          </w:p>
          <w:p w:rsidR="003B2EF0" w:rsidRPr="00CA05CF" w:rsidRDefault="003B2EF0" w:rsidP="004A3B00">
            <w:pPr>
              <w:tabs>
                <w:tab w:val="left" w:pos="540"/>
              </w:tabs>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李志恒議員,MH</w:t>
            </w:r>
          </w:p>
        </w:tc>
      </w:tr>
    </w:tbl>
    <w:p w:rsidR="003B2EF0" w:rsidRPr="00CA05CF" w:rsidRDefault="003B2EF0" w:rsidP="003B2EF0">
      <w:pPr>
        <w:snapToGrid w:val="0"/>
        <w:jc w:val="both"/>
        <w:rPr>
          <w:rFonts w:asciiTheme="majorEastAsia" w:eastAsiaTheme="majorEastAsia" w:hAnsiTheme="majorEastAsia" w:hint="eastAsia"/>
          <w:spacing w:val="20"/>
          <w:szCs w:val="24"/>
          <w:u w:val="single"/>
          <w:lang w:eastAsia="zh-HK"/>
        </w:rPr>
      </w:pPr>
    </w:p>
    <w:p w:rsidR="003B2EF0" w:rsidRPr="00CA05CF" w:rsidRDefault="003B2EF0" w:rsidP="003B2EF0">
      <w:pPr>
        <w:snapToGrid w:val="0"/>
        <w:jc w:val="both"/>
        <w:rPr>
          <w:rFonts w:asciiTheme="majorEastAsia" w:eastAsiaTheme="majorEastAsia" w:hAnsiTheme="majorEastAsia" w:hint="eastAsia"/>
          <w:spacing w:val="20"/>
          <w:szCs w:val="24"/>
          <w:u w:val="single"/>
          <w:lang w:eastAsia="zh-HK"/>
        </w:rPr>
      </w:pPr>
      <w:r w:rsidRPr="00CA05CF">
        <w:rPr>
          <w:rFonts w:asciiTheme="majorEastAsia" w:eastAsiaTheme="majorEastAsia" w:hAnsiTheme="majorEastAsia" w:hint="eastAsia"/>
          <w:spacing w:val="20"/>
          <w:szCs w:val="24"/>
          <w:u w:val="single"/>
          <w:lang w:eastAsia="zh-HK"/>
        </w:rPr>
        <w:t>列席者：</w:t>
      </w:r>
    </w:p>
    <w:tbl>
      <w:tblPr>
        <w:tblW w:w="9072" w:type="dxa"/>
        <w:tblInd w:w="817" w:type="dxa"/>
        <w:tblLayout w:type="fixed"/>
        <w:tblLook w:val="01E0" w:firstRow="1" w:lastRow="1" w:firstColumn="1" w:lastColumn="1" w:noHBand="0" w:noVBand="0"/>
      </w:tblPr>
      <w:tblGrid>
        <w:gridCol w:w="2410"/>
        <w:gridCol w:w="6662"/>
      </w:tblGrid>
      <w:tr w:rsidR="009842C8" w:rsidRPr="00CA05CF" w:rsidTr="009842C8">
        <w:trPr>
          <w:trHeight w:val="395"/>
        </w:trPr>
        <w:tc>
          <w:tcPr>
            <w:tcW w:w="2410" w:type="dxa"/>
            <w:shd w:val="clear" w:color="auto" w:fill="auto"/>
          </w:tcPr>
          <w:p w:rsidR="009842C8" w:rsidRPr="00CA05CF" w:rsidRDefault="009842C8" w:rsidP="004A3B00">
            <w:pPr>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張國鈞議員</w:t>
            </w:r>
            <w:r w:rsidRPr="00CA05CF">
              <w:rPr>
                <w:rFonts w:asciiTheme="majorEastAsia" w:eastAsiaTheme="majorEastAsia" w:hAnsiTheme="majorEastAsia" w:hint="eastAsia"/>
                <w:spacing w:val="20"/>
                <w:lang w:eastAsia="zh-HK"/>
              </w:rPr>
              <w:tab/>
            </w:r>
          </w:p>
        </w:tc>
        <w:tc>
          <w:tcPr>
            <w:tcW w:w="6662" w:type="dxa"/>
          </w:tcPr>
          <w:p w:rsidR="009842C8" w:rsidRPr="00CA05CF" w:rsidRDefault="009842C8" w:rsidP="004A3B00">
            <w:pPr>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lang w:eastAsia="zh-HK"/>
              </w:rPr>
              <w:t>中西區區議會議員</w:t>
            </w:r>
          </w:p>
        </w:tc>
      </w:tr>
      <w:tr w:rsidR="009842C8" w:rsidRPr="00CA05CF" w:rsidTr="009842C8">
        <w:trPr>
          <w:trHeight w:val="395"/>
        </w:trPr>
        <w:tc>
          <w:tcPr>
            <w:tcW w:w="2410" w:type="dxa"/>
            <w:shd w:val="clear" w:color="auto" w:fill="auto"/>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黃何詠詩女士,JP</w:t>
            </w:r>
          </w:p>
        </w:tc>
        <w:tc>
          <w:tcPr>
            <w:tcW w:w="6662" w:type="dxa"/>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中西區民政事務專員</w:t>
            </w:r>
          </w:p>
        </w:tc>
      </w:tr>
      <w:tr w:rsidR="009842C8" w:rsidRPr="00CA05CF" w:rsidTr="009842C8">
        <w:trPr>
          <w:trHeight w:val="395"/>
        </w:trPr>
        <w:tc>
          <w:tcPr>
            <w:tcW w:w="2410" w:type="dxa"/>
            <w:shd w:val="clear" w:color="auto" w:fill="auto"/>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莫智健先生</w:t>
            </w:r>
          </w:p>
        </w:tc>
        <w:tc>
          <w:tcPr>
            <w:tcW w:w="6662" w:type="dxa"/>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中西區民政事務處高級行政主任(地區管理)</w:t>
            </w:r>
          </w:p>
        </w:tc>
      </w:tr>
      <w:tr w:rsidR="009842C8" w:rsidRPr="00CA05CF" w:rsidTr="009842C8">
        <w:trPr>
          <w:trHeight w:val="395"/>
        </w:trPr>
        <w:tc>
          <w:tcPr>
            <w:tcW w:w="2410" w:type="dxa"/>
            <w:shd w:val="clear" w:color="auto" w:fill="auto"/>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文志超先生</w:t>
            </w:r>
          </w:p>
        </w:tc>
        <w:tc>
          <w:tcPr>
            <w:tcW w:w="6662" w:type="dxa"/>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中西區民政事務處行政主任(地區管理)</w:t>
            </w:r>
          </w:p>
        </w:tc>
      </w:tr>
      <w:tr w:rsidR="009842C8" w:rsidRPr="00CA05CF" w:rsidTr="009842C8">
        <w:trPr>
          <w:trHeight w:val="395"/>
        </w:trPr>
        <w:tc>
          <w:tcPr>
            <w:tcW w:w="2410" w:type="dxa"/>
            <w:shd w:val="clear" w:color="auto" w:fill="auto"/>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郭念惠女士</w:t>
            </w:r>
          </w:p>
        </w:tc>
        <w:tc>
          <w:tcPr>
            <w:tcW w:w="6662" w:type="dxa"/>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中西區民政事務處總務秘書</w:t>
            </w:r>
          </w:p>
        </w:tc>
      </w:tr>
      <w:tr w:rsidR="009842C8" w:rsidRPr="00CA05CF" w:rsidTr="009842C8">
        <w:trPr>
          <w:trHeight w:val="395"/>
        </w:trPr>
        <w:tc>
          <w:tcPr>
            <w:tcW w:w="2410" w:type="dxa"/>
            <w:shd w:val="clear" w:color="auto" w:fill="auto"/>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陳淑芬女士</w:t>
            </w:r>
          </w:p>
        </w:tc>
        <w:tc>
          <w:tcPr>
            <w:tcW w:w="6662" w:type="dxa"/>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康樂及文化事務署中西區副康樂事務經理(分區支援)</w:t>
            </w:r>
          </w:p>
        </w:tc>
      </w:tr>
      <w:tr w:rsidR="009842C8" w:rsidRPr="00CA05CF" w:rsidTr="009842C8">
        <w:trPr>
          <w:trHeight w:val="395"/>
        </w:trPr>
        <w:tc>
          <w:tcPr>
            <w:tcW w:w="2410" w:type="dxa"/>
            <w:shd w:val="clear" w:color="auto" w:fill="auto"/>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黃家燕女士</w:t>
            </w:r>
          </w:p>
        </w:tc>
        <w:tc>
          <w:tcPr>
            <w:tcW w:w="6662" w:type="dxa"/>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康樂及文化事務署中西區助理康樂事務經理</w:t>
            </w:r>
          </w:p>
        </w:tc>
      </w:tr>
      <w:tr w:rsidR="009842C8" w:rsidRPr="00CA05CF" w:rsidTr="009842C8">
        <w:trPr>
          <w:trHeight w:val="395"/>
        </w:trPr>
        <w:tc>
          <w:tcPr>
            <w:tcW w:w="2410" w:type="dxa"/>
            <w:shd w:val="clear" w:color="auto" w:fill="auto"/>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葉慧婷女士</w:t>
            </w:r>
          </w:p>
        </w:tc>
        <w:tc>
          <w:tcPr>
            <w:tcW w:w="6662" w:type="dxa"/>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康樂及文化事務署署理圖書館高級館長(中西區)</w:t>
            </w:r>
          </w:p>
        </w:tc>
      </w:tr>
      <w:tr w:rsidR="009842C8" w:rsidRPr="00CA05CF" w:rsidTr="009842C8">
        <w:trPr>
          <w:trHeight w:val="395"/>
        </w:trPr>
        <w:tc>
          <w:tcPr>
            <w:tcW w:w="2410" w:type="dxa"/>
            <w:shd w:val="clear" w:color="auto" w:fill="auto"/>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李美儀女士</w:t>
            </w:r>
          </w:p>
        </w:tc>
        <w:tc>
          <w:tcPr>
            <w:tcW w:w="6662" w:type="dxa"/>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康樂及文化事務署圖書館館長(大會堂公共圖書館)</w:t>
            </w:r>
          </w:p>
        </w:tc>
      </w:tr>
      <w:tr w:rsidR="009842C8" w:rsidRPr="00CA05CF" w:rsidTr="009842C8">
        <w:trPr>
          <w:trHeight w:val="395"/>
        </w:trPr>
        <w:tc>
          <w:tcPr>
            <w:tcW w:w="2410" w:type="dxa"/>
            <w:shd w:val="clear" w:color="auto" w:fill="auto"/>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高國強先生</w:t>
            </w:r>
          </w:p>
        </w:tc>
        <w:tc>
          <w:tcPr>
            <w:tcW w:w="6662" w:type="dxa"/>
          </w:tcPr>
          <w:p w:rsidR="009842C8" w:rsidRPr="00CA05CF" w:rsidRDefault="009842C8"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民政事務總署助理工程督察(中西區)</w:t>
            </w:r>
          </w:p>
        </w:tc>
      </w:tr>
    </w:tbl>
    <w:p w:rsidR="003B2EF0" w:rsidRPr="00CA05CF" w:rsidRDefault="003B2EF0" w:rsidP="003B2EF0">
      <w:pPr>
        <w:tabs>
          <w:tab w:val="left" w:pos="360"/>
          <w:tab w:val="left" w:pos="2280"/>
          <w:tab w:val="left" w:pos="3000"/>
        </w:tabs>
        <w:jc w:val="both"/>
        <w:rPr>
          <w:rFonts w:asciiTheme="majorEastAsia" w:eastAsiaTheme="majorEastAsia" w:hAnsiTheme="majorEastAsia" w:hint="eastAsia"/>
          <w:spacing w:val="20"/>
          <w:szCs w:val="24"/>
          <w:u w:val="single"/>
          <w:lang w:eastAsia="zh-HK"/>
        </w:rPr>
      </w:pPr>
    </w:p>
    <w:p w:rsidR="003B2EF0" w:rsidRPr="00CA05CF" w:rsidRDefault="003B2EF0" w:rsidP="003B2EF0">
      <w:pPr>
        <w:tabs>
          <w:tab w:val="left" w:pos="360"/>
          <w:tab w:val="left" w:pos="2280"/>
          <w:tab w:val="left" w:pos="3000"/>
        </w:tabs>
        <w:jc w:val="both"/>
        <w:rPr>
          <w:rFonts w:asciiTheme="majorEastAsia" w:eastAsiaTheme="majorEastAsia" w:hAnsiTheme="majorEastAsia" w:hint="eastAsia"/>
          <w:spacing w:val="20"/>
          <w:szCs w:val="24"/>
          <w:u w:val="single"/>
          <w:lang w:eastAsia="zh-HK"/>
        </w:rPr>
      </w:pPr>
    </w:p>
    <w:p w:rsidR="003B2EF0" w:rsidRPr="00CA05CF" w:rsidRDefault="003B2EF0" w:rsidP="003B2EF0">
      <w:pPr>
        <w:tabs>
          <w:tab w:val="left" w:pos="360"/>
          <w:tab w:val="left" w:pos="2280"/>
          <w:tab w:val="left" w:pos="3000"/>
        </w:tabs>
        <w:jc w:val="both"/>
        <w:rPr>
          <w:rFonts w:asciiTheme="majorEastAsia" w:eastAsiaTheme="majorEastAsia" w:hAnsiTheme="majorEastAsia" w:hint="eastAsia"/>
          <w:spacing w:val="20"/>
          <w:szCs w:val="24"/>
          <w:u w:val="single"/>
          <w:lang w:eastAsia="zh-HK"/>
        </w:rPr>
      </w:pPr>
      <w:r w:rsidRPr="00CA05CF">
        <w:rPr>
          <w:rFonts w:asciiTheme="majorEastAsia" w:eastAsiaTheme="majorEastAsia" w:hAnsiTheme="majorEastAsia" w:hint="eastAsia"/>
          <w:spacing w:val="20"/>
          <w:szCs w:val="24"/>
          <w:u w:val="single"/>
          <w:lang w:eastAsia="zh-HK"/>
        </w:rPr>
        <w:t>秘書</w:t>
      </w:r>
    </w:p>
    <w:tbl>
      <w:tblPr>
        <w:tblW w:w="8460" w:type="dxa"/>
        <w:tblInd w:w="828" w:type="dxa"/>
        <w:tblLook w:val="01E0" w:firstRow="1" w:lastRow="1" w:firstColumn="1" w:lastColumn="1" w:noHBand="0" w:noVBand="0"/>
      </w:tblPr>
      <w:tblGrid>
        <w:gridCol w:w="1980"/>
        <w:gridCol w:w="6480"/>
      </w:tblGrid>
      <w:tr w:rsidR="003B2EF0" w:rsidRPr="00CA05CF" w:rsidTr="004A3B00">
        <w:tc>
          <w:tcPr>
            <w:tcW w:w="1980" w:type="dxa"/>
            <w:shd w:val="clear" w:color="auto" w:fill="auto"/>
          </w:tcPr>
          <w:p w:rsidR="003B2EF0" w:rsidRPr="00CA05CF" w:rsidRDefault="003B2EF0"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沈施恩小姐</w:t>
            </w:r>
          </w:p>
        </w:tc>
        <w:tc>
          <w:tcPr>
            <w:tcW w:w="6480" w:type="dxa"/>
          </w:tcPr>
          <w:p w:rsidR="003B2EF0" w:rsidRPr="00CA05CF" w:rsidRDefault="003B2EF0" w:rsidP="004A3B00">
            <w:pPr>
              <w:tabs>
                <w:tab w:val="left" w:pos="540"/>
                <w:tab w:val="left" w:pos="1735"/>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中西區民政事務處行政主任(區議會) 4</w:t>
            </w:r>
          </w:p>
        </w:tc>
      </w:tr>
    </w:tbl>
    <w:p w:rsidR="003B2EF0" w:rsidRPr="00CA05CF" w:rsidRDefault="003B2EF0" w:rsidP="003B2EF0">
      <w:pPr>
        <w:jc w:val="both"/>
        <w:rPr>
          <w:rFonts w:asciiTheme="majorEastAsia" w:eastAsiaTheme="majorEastAsia" w:hAnsiTheme="majorEastAsia" w:hint="eastAsia"/>
          <w:b/>
          <w:spacing w:val="20"/>
          <w:szCs w:val="24"/>
          <w:u w:val="single"/>
          <w:lang w:eastAsia="zh-HK"/>
        </w:rPr>
      </w:pPr>
    </w:p>
    <w:p w:rsidR="0022043B" w:rsidRPr="00CA05CF" w:rsidRDefault="0022043B" w:rsidP="0022043B">
      <w:pPr>
        <w:jc w:val="both"/>
        <w:rPr>
          <w:rFonts w:asciiTheme="majorEastAsia" w:eastAsiaTheme="majorEastAsia" w:hAnsiTheme="majorEastAsia" w:hint="eastAsia"/>
          <w:b/>
          <w:spacing w:val="20"/>
          <w:szCs w:val="24"/>
          <w:u w:val="single"/>
          <w:lang w:eastAsia="zh-HK"/>
        </w:rPr>
      </w:pPr>
      <w:r w:rsidRPr="00CA05CF">
        <w:rPr>
          <w:rFonts w:asciiTheme="majorEastAsia" w:eastAsiaTheme="majorEastAsia" w:hAnsiTheme="majorEastAsia" w:hint="eastAsia"/>
          <w:b/>
          <w:spacing w:val="20"/>
          <w:szCs w:val="24"/>
          <w:u w:val="single"/>
          <w:lang w:eastAsia="zh-HK"/>
        </w:rPr>
        <w:t>第1項：通過會議議程</w:t>
      </w:r>
    </w:p>
    <w:p w:rsidR="0022043B" w:rsidRPr="00CA05CF" w:rsidRDefault="0022043B" w:rsidP="0022043B">
      <w:pPr>
        <w:tabs>
          <w:tab w:val="left" w:pos="2280"/>
          <w:tab w:val="left" w:pos="3000"/>
        </w:tabs>
        <w:jc w:val="both"/>
        <w:rPr>
          <w:rFonts w:asciiTheme="majorEastAsia" w:eastAsiaTheme="majorEastAsia" w:hAnsiTheme="majorEastAsia" w:hint="eastAsia"/>
          <w:spacing w:val="20"/>
          <w:szCs w:val="24"/>
          <w:lang w:eastAsia="zh-HK"/>
        </w:rPr>
      </w:pPr>
    </w:p>
    <w:p w:rsidR="0022043B" w:rsidRPr="00CA05CF" w:rsidRDefault="0022043B" w:rsidP="0022043B">
      <w:pPr>
        <w:numPr>
          <w:ilvl w:val="0"/>
          <w:numId w:val="1"/>
        </w:numPr>
        <w:tabs>
          <w:tab w:val="clear" w:pos="425"/>
          <w:tab w:val="left" w:pos="540"/>
          <w:tab w:val="left" w:pos="2280"/>
          <w:tab w:val="left" w:pos="3000"/>
        </w:tabs>
        <w:ind w:left="538" w:hangingChars="192" w:hanging="538"/>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小組通過會議議程。</w:t>
      </w:r>
    </w:p>
    <w:p w:rsidR="0022043B" w:rsidRPr="00CA05CF" w:rsidRDefault="0022043B" w:rsidP="0022043B">
      <w:pPr>
        <w:jc w:val="both"/>
        <w:rPr>
          <w:rFonts w:asciiTheme="majorEastAsia" w:eastAsiaTheme="majorEastAsia" w:hAnsiTheme="majorEastAsia" w:hint="eastAsia"/>
          <w:spacing w:val="20"/>
          <w:szCs w:val="24"/>
          <w:lang w:eastAsia="zh-HK"/>
        </w:rPr>
      </w:pPr>
    </w:p>
    <w:p w:rsidR="0022043B" w:rsidRPr="00CA05CF" w:rsidRDefault="0022043B" w:rsidP="0022043B">
      <w:pPr>
        <w:suppressAutoHyphens/>
        <w:adjustRightInd/>
        <w:spacing w:line="360" w:lineRule="exact"/>
        <w:ind w:right="-516"/>
        <w:rPr>
          <w:rFonts w:asciiTheme="majorEastAsia" w:eastAsiaTheme="majorEastAsia" w:hAnsiTheme="majorEastAsia" w:hint="eastAsia"/>
          <w:b/>
          <w:spacing w:val="20"/>
          <w:szCs w:val="24"/>
          <w:u w:val="single"/>
          <w:lang w:eastAsia="zh-HK"/>
        </w:rPr>
      </w:pPr>
      <w:r w:rsidRPr="00CA05CF">
        <w:rPr>
          <w:rFonts w:asciiTheme="majorEastAsia" w:eastAsiaTheme="majorEastAsia" w:hAnsiTheme="majorEastAsia" w:hint="eastAsia"/>
          <w:b/>
          <w:spacing w:val="20"/>
          <w:szCs w:val="24"/>
          <w:u w:val="single"/>
          <w:lang w:eastAsia="zh-HK"/>
        </w:rPr>
        <w:t>第2項：通過二零一七年七月十八日地區小型工程工作小組第八次會議簡錄</w:t>
      </w:r>
    </w:p>
    <w:p w:rsidR="0022043B" w:rsidRPr="00CA05CF" w:rsidRDefault="0022043B" w:rsidP="0022043B">
      <w:pPr>
        <w:jc w:val="both"/>
        <w:rPr>
          <w:rFonts w:asciiTheme="majorEastAsia" w:eastAsiaTheme="majorEastAsia" w:hAnsiTheme="majorEastAsia" w:hint="eastAsia"/>
          <w:bCs/>
          <w:spacing w:val="20"/>
          <w:szCs w:val="24"/>
          <w:lang w:eastAsia="zh-HK"/>
        </w:rPr>
      </w:pPr>
    </w:p>
    <w:p w:rsidR="0022043B" w:rsidRPr="00CA05CF" w:rsidRDefault="0022043B" w:rsidP="0022043B">
      <w:pPr>
        <w:numPr>
          <w:ilvl w:val="0"/>
          <w:numId w:val="1"/>
        </w:numPr>
        <w:tabs>
          <w:tab w:val="clear" w:pos="425"/>
          <w:tab w:val="left" w:pos="540"/>
          <w:tab w:val="left" w:pos="2280"/>
          <w:tab w:val="left" w:pos="3000"/>
        </w:tabs>
        <w:ind w:left="538" w:hangingChars="192" w:hanging="538"/>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小組通過二零一七年七月十八日地區小型工程工作小組第八次會議簡錄。</w:t>
      </w:r>
    </w:p>
    <w:p w:rsidR="0022043B" w:rsidRPr="00CA05CF" w:rsidRDefault="0022043B" w:rsidP="0022043B">
      <w:pPr>
        <w:tabs>
          <w:tab w:val="left" w:pos="540"/>
          <w:tab w:val="left" w:pos="2280"/>
          <w:tab w:val="left" w:pos="3000"/>
        </w:tabs>
        <w:jc w:val="both"/>
        <w:rPr>
          <w:rFonts w:asciiTheme="majorEastAsia" w:eastAsiaTheme="majorEastAsia" w:hAnsiTheme="majorEastAsia" w:hint="eastAsia"/>
          <w:b/>
          <w:bCs/>
          <w:spacing w:val="20"/>
          <w:szCs w:val="24"/>
          <w:u w:val="single"/>
          <w:lang w:eastAsia="zh-HK"/>
        </w:rPr>
      </w:pPr>
    </w:p>
    <w:p w:rsidR="0022043B" w:rsidRPr="00CA05CF" w:rsidRDefault="0022043B" w:rsidP="0022043B">
      <w:pPr>
        <w:adjustRightInd/>
        <w:spacing w:line="240" w:lineRule="auto"/>
        <w:jc w:val="both"/>
        <w:textAlignment w:val="auto"/>
        <w:rPr>
          <w:rFonts w:asciiTheme="majorEastAsia" w:eastAsiaTheme="majorEastAsia" w:hAnsiTheme="majorEastAsia" w:hint="eastAsia"/>
          <w:b/>
          <w:spacing w:val="20"/>
          <w:szCs w:val="24"/>
          <w:u w:val="single"/>
          <w:lang w:eastAsia="zh-HK"/>
        </w:rPr>
      </w:pPr>
      <w:r w:rsidRPr="00CA05CF">
        <w:rPr>
          <w:rFonts w:asciiTheme="majorEastAsia" w:eastAsiaTheme="majorEastAsia" w:hAnsiTheme="majorEastAsia" w:hint="eastAsia"/>
          <w:b/>
          <w:spacing w:val="20"/>
          <w:szCs w:val="24"/>
          <w:u w:val="single"/>
          <w:lang w:eastAsia="zh-HK"/>
        </w:rPr>
        <w:t>第3項﹕二零一六至二零一七年度地區小型工程計劃建議項目</w:t>
      </w:r>
      <w:r w:rsidR="00217498" w:rsidRPr="00CA05CF">
        <w:rPr>
          <w:rFonts w:asciiTheme="majorEastAsia" w:eastAsiaTheme="majorEastAsia" w:hAnsiTheme="majorEastAsia" w:hint="eastAsia"/>
          <w:b/>
          <w:spacing w:val="20"/>
          <w:szCs w:val="24"/>
          <w:u w:val="single"/>
          <w:lang w:eastAsia="zh-HK"/>
        </w:rPr>
        <w:t>(</w:t>
      </w:r>
      <w:r w:rsidRPr="00CA05CF">
        <w:rPr>
          <w:rFonts w:asciiTheme="majorEastAsia" w:eastAsiaTheme="majorEastAsia" w:hAnsiTheme="majorEastAsia" w:hint="eastAsia"/>
          <w:b/>
          <w:spacing w:val="20"/>
          <w:szCs w:val="24"/>
          <w:u w:val="single"/>
          <w:lang w:eastAsia="zh-HK"/>
        </w:rPr>
        <w:t>地區小型工程工作小組文件第37/2017號</w:t>
      </w:r>
      <w:r w:rsidR="00217498" w:rsidRPr="00CA05CF">
        <w:rPr>
          <w:rFonts w:asciiTheme="majorEastAsia" w:eastAsiaTheme="majorEastAsia" w:hAnsiTheme="majorEastAsia" w:hint="eastAsia"/>
          <w:b/>
          <w:spacing w:val="20"/>
          <w:szCs w:val="24"/>
          <w:u w:val="single"/>
          <w:lang w:eastAsia="zh-HK"/>
        </w:rPr>
        <w:t>)</w:t>
      </w:r>
    </w:p>
    <w:p w:rsidR="0022043B" w:rsidRPr="00CA05CF" w:rsidRDefault="0022043B" w:rsidP="0022043B">
      <w:pPr>
        <w:adjustRightInd/>
        <w:spacing w:line="240" w:lineRule="auto"/>
        <w:jc w:val="both"/>
        <w:textAlignment w:val="auto"/>
        <w:rPr>
          <w:rFonts w:asciiTheme="majorEastAsia" w:eastAsiaTheme="majorEastAsia" w:hAnsiTheme="majorEastAsia" w:hint="eastAsia"/>
          <w:spacing w:val="20"/>
          <w:szCs w:val="24"/>
          <w:lang w:eastAsia="zh-HK"/>
        </w:rPr>
      </w:pPr>
    </w:p>
    <w:p w:rsidR="0022043B" w:rsidRPr="00CA05CF" w:rsidRDefault="0022043B" w:rsidP="0022043B">
      <w:pPr>
        <w:adjustRightInd/>
        <w:spacing w:line="240" w:lineRule="auto"/>
        <w:jc w:val="both"/>
        <w:textAlignment w:val="auto"/>
        <w:rPr>
          <w:rFonts w:asciiTheme="majorEastAsia" w:eastAsiaTheme="majorEastAsia" w:hAnsiTheme="majorEastAsia" w:hint="eastAsia"/>
          <w:b/>
          <w:color w:val="000000"/>
          <w:spacing w:val="20"/>
          <w:lang w:eastAsia="zh-HK"/>
        </w:rPr>
      </w:pPr>
      <w:r w:rsidRPr="00CA05CF">
        <w:rPr>
          <w:rFonts w:asciiTheme="majorEastAsia" w:eastAsiaTheme="majorEastAsia" w:hAnsiTheme="majorEastAsia" w:hint="eastAsia"/>
          <w:spacing w:val="20"/>
          <w:szCs w:val="24"/>
          <w:lang w:eastAsia="zh-HK"/>
        </w:rPr>
        <w:t xml:space="preserve">3   </w:t>
      </w:r>
      <w:r w:rsidRPr="00CA05CF">
        <w:rPr>
          <w:rFonts w:asciiTheme="majorEastAsia" w:eastAsiaTheme="majorEastAsia" w:hAnsiTheme="majorEastAsia" w:hint="eastAsia"/>
          <w:b/>
          <w:color w:val="000000"/>
          <w:spacing w:val="20"/>
          <w:lang w:eastAsia="zh-HK"/>
        </w:rPr>
        <w:t>中西區公眾廁所增設廁板消毒液/噴霧</w:t>
      </w:r>
    </w:p>
    <w:p w:rsidR="0022043B" w:rsidRPr="00CA05CF" w:rsidRDefault="0022043B" w:rsidP="0022043B">
      <w:pPr>
        <w:adjustRightInd/>
        <w:spacing w:line="240" w:lineRule="auto"/>
        <w:jc w:val="both"/>
        <w:textAlignment w:val="auto"/>
        <w:rPr>
          <w:rFonts w:asciiTheme="majorEastAsia" w:eastAsiaTheme="majorEastAsia" w:hAnsiTheme="majorEastAsia" w:hint="eastAsia"/>
          <w:spacing w:val="20"/>
          <w:szCs w:val="24"/>
          <w:lang w:eastAsia="zh-HK"/>
        </w:rPr>
      </w:pPr>
    </w:p>
    <w:p w:rsidR="0022043B" w:rsidRPr="00CA05CF" w:rsidRDefault="0022043B" w:rsidP="0022043B">
      <w:pPr>
        <w:pStyle w:val="ac"/>
        <w:numPr>
          <w:ilvl w:val="0"/>
          <w:numId w:val="1"/>
        </w:numPr>
        <w:adjustRightInd/>
        <w:spacing w:line="240" w:lineRule="auto"/>
        <w:ind w:leftChars="0"/>
        <w:jc w:val="both"/>
        <w:textAlignment w:val="auto"/>
        <w:rPr>
          <w:rFonts w:asciiTheme="majorEastAsia" w:eastAsiaTheme="majorEastAsia" w:hAnsiTheme="majorEastAsia" w:hint="eastAsia"/>
          <w:bCs/>
          <w:vanish/>
          <w:spacing w:val="20"/>
          <w:szCs w:val="24"/>
          <w:lang w:eastAsia="zh-HK"/>
        </w:rPr>
      </w:pPr>
    </w:p>
    <w:p w:rsidR="00193E02" w:rsidRPr="00CA05CF" w:rsidRDefault="00193E02" w:rsidP="00193E02">
      <w:pPr>
        <w:numPr>
          <w:ilvl w:val="1"/>
          <w:numId w:val="1"/>
        </w:numPr>
        <w:adjustRightInd/>
        <w:spacing w:line="240" w:lineRule="auto"/>
        <w:ind w:left="992"/>
        <w:jc w:val="both"/>
        <w:textAlignment w:val="auto"/>
        <w:rPr>
          <w:rFonts w:asciiTheme="majorEastAsia" w:eastAsiaTheme="majorEastAsia" w:hAnsiTheme="majorEastAsia" w:hint="eastAsia"/>
          <w:color w:val="000000"/>
          <w:spacing w:val="20"/>
          <w:lang w:eastAsia="zh-HK"/>
        </w:rPr>
      </w:pPr>
      <w:r w:rsidRPr="00CA05CF">
        <w:rPr>
          <w:rFonts w:asciiTheme="majorEastAsia" w:eastAsiaTheme="majorEastAsia" w:hAnsiTheme="majorEastAsia" w:hint="eastAsia"/>
          <w:bCs/>
          <w:spacing w:val="20"/>
          <w:szCs w:val="24"/>
          <w:lang w:eastAsia="zh-HK"/>
        </w:rPr>
        <w:t>文件由</w:t>
      </w:r>
      <w:r w:rsidRPr="00CA05CF">
        <w:rPr>
          <w:rFonts w:asciiTheme="majorEastAsia" w:eastAsiaTheme="majorEastAsia" w:hAnsiTheme="majorEastAsia" w:hint="eastAsia"/>
          <w:spacing w:val="20"/>
          <w:u w:val="single"/>
          <w:lang w:eastAsia="zh-HK"/>
        </w:rPr>
        <w:t>陳學鋒議員</w:t>
      </w:r>
      <w:r w:rsidRPr="00CA05CF">
        <w:rPr>
          <w:rFonts w:asciiTheme="majorEastAsia" w:eastAsiaTheme="majorEastAsia" w:hAnsiTheme="majorEastAsia" w:hint="eastAsia"/>
          <w:bCs/>
          <w:spacing w:val="20"/>
          <w:szCs w:val="24"/>
          <w:lang w:eastAsia="zh-HK"/>
        </w:rPr>
        <w:t>提交及</w:t>
      </w:r>
      <w:r w:rsidRPr="00CA05CF">
        <w:rPr>
          <w:rFonts w:asciiTheme="majorEastAsia" w:eastAsiaTheme="majorEastAsia" w:hAnsiTheme="majorEastAsia" w:hint="eastAsia"/>
          <w:spacing w:val="20"/>
          <w:szCs w:val="24"/>
          <w:lang w:eastAsia="zh-HK"/>
        </w:rPr>
        <w:t>向組員介紹文件。</w:t>
      </w:r>
    </w:p>
    <w:p w:rsidR="00193E02" w:rsidRPr="00CA05CF" w:rsidRDefault="00193E02" w:rsidP="00193E02">
      <w:pPr>
        <w:numPr>
          <w:ilvl w:val="1"/>
          <w:numId w:val="1"/>
        </w:numPr>
        <w:ind w:left="992"/>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t>康樂及文化事務署(康文署)中西區副康樂事務經理(分區支援)陳淑芬女士</w:t>
      </w:r>
      <w:r w:rsidRPr="00CA05CF">
        <w:rPr>
          <w:rFonts w:asciiTheme="majorEastAsia" w:eastAsiaTheme="majorEastAsia" w:hAnsiTheme="majorEastAsia" w:hint="eastAsia"/>
          <w:spacing w:val="20"/>
          <w:szCs w:val="24"/>
          <w:lang w:eastAsia="zh-HK"/>
        </w:rPr>
        <w:t>表示康文署轄下陸上康樂場地洗手間是提供予場地使用者使用的，就區內公眾廁所增設廁板消毒液或噴霧的建議，工作小組可向其他相關部門查詢。有關的工程涉及長遠的服務及經常性開支的增加，基於資源及人手方面的限制，沒有額外資源下，而且帶來清潔員工工作上的壓力，推行是有難度的，此外，亦需考慮有關工程是否適用於地區小型工程計劃的撥款申請。</w:t>
      </w:r>
    </w:p>
    <w:p w:rsidR="00193E02" w:rsidRPr="00CA05CF" w:rsidRDefault="00193E02" w:rsidP="00193E02">
      <w:pPr>
        <w:numPr>
          <w:ilvl w:val="1"/>
          <w:numId w:val="1"/>
        </w:numPr>
        <w:ind w:left="992"/>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color w:val="000000"/>
          <w:spacing w:val="20"/>
          <w:u w:val="single"/>
          <w:lang w:eastAsia="zh-HK"/>
        </w:rPr>
        <w:t>主席</w:t>
      </w:r>
      <w:r w:rsidRPr="00CA05CF">
        <w:rPr>
          <w:rFonts w:asciiTheme="majorEastAsia" w:eastAsiaTheme="majorEastAsia" w:hAnsiTheme="majorEastAsia" w:hint="eastAsia"/>
          <w:color w:val="000000"/>
          <w:spacing w:val="20"/>
          <w:lang w:eastAsia="zh-HK"/>
        </w:rPr>
        <w:t>建議去信</w:t>
      </w:r>
      <w:r w:rsidRPr="00CA05CF">
        <w:rPr>
          <w:rFonts w:asciiTheme="majorEastAsia" w:eastAsiaTheme="majorEastAsia" w:hAnsiTheme="majorEastAsia" w:hint="eastAsia"/>
          <w:spacing w:val="20"/>
          <w:szCs w:val="24"/>
          <w:lang w:eastAsia="zh-HK"/>
        </w:rPr>
        <w:t>食物及環境衞生署(食環</w:t>
      </w:r>
      <w:r w:rsidRPr="00CA05CF">
        <w:rPr>
          <w:rStyle w:val="ad"/>
          <w:rFonts w:asciiTheme="majorEastAsia" w:eastAsiaTheme="majorEastAsia" w:hAnsiTheme="majorEastAsia" w:cs="新細明體" w:hint="eastAsia"/>
          <w:spacing w:val="20"/>
          <w:lang w:val="zh-TW" w:eastAsia="zh-HK"/>
        </w:rPr>
        <w:t>署)查詢</w:t>
      </w:r>
      <w:r w:rsidRPr="00CA05CF">
        <w:rPr>
          <w:rFonts w:asciiTheme="majorEastAsia" w:eastAsiaTheme="majorEastAsia" w:hAnsiTheme="majorEastAsia" w:hint="eastAsia"/>
          <w:spacing w:val="20"/>
          <w:szCs w:val="24"/>
          <w:lang w:eastAsia="zh-HK"/>
        </w:rPr>
        <w:t>有關工程。</w:t>
      </w:r>
    </w:p>
    <w:p w:rsidR="00193E02" w:rsidRPr="00CA05CF" w:rsidRDefault="00193E02" w:rsidP="00193E02">
      <w:pPr>
        <w:numPr>
          <w:ilvl w:val="1"/>
          <w:numId w:val="1"/>
        </w:numPr>
        <w:ind w:left="992"/>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陳捷貴議員</w:t>
      </w:r>
      <w:r w:rsidRPr="00CA05CF">
        <w:rPr>
          <w:rFonts w:asciiTheme="majorEastAsia" w:eastAsiaTheme="majorEastAsia" w:hAnsiTheme="majorEastAsia" w:hint="eastAsia"/>
          <w:bCs/>
          <w:spacing w:val="20"/>
          <w:szCs w:val="24"/>
          <w:lang w:eastAsia="zh-HK"/>
        </w:rPr>
        <w:t>表示即棄</w:t>
      </w:r>
      <w:r w:rsidRPr="00CA05CF">
        <w:rPr>
          <w:rFonts w:asciiTheme="majorEastAsia" w:eastAsiaTheme="majorEastAsia" w:hAnsiTheme="majorEastAsia" w:hint="eastAsia"/>
          <w:spacing w:val="20"/>
          <w:szCs w:val="24"/>
          <w:lang w:eastAsia="zh-HK"/>
        </w:rPr>
        <w:t>廁板紙套的</w:t>
      </w:r>
      <w:r w:rsidRPr="00CA05CF">
        <w:rPr>
          <w:rFonts w:asciiTheme="majorEastAsia" w:eastAsiaTheme="majorEastAsia" w:hAnsiTheme="majorEastAsia" w:hint="eastAsia"/>
          <w:bCs/>
          <w:spacing w:val="20"/>
          <w:szCs w:val="24"/>
          <w:lang w:eastAsia="zh-HK"/>
        </w:rPr>
        <w:t>價錢可能較便宜</w:t>
      </w:r>
      <w:r w:rsidRPr="00CA05CF">
        <w:rPr>
          <w:rFonts w:asciiTheme="majorEastAsia" w:eastAsiaTheme="majorEastAsia" w:hAnsiTheme="majorEastAsia" w:hint="eastAsia"/>
          <w:spacing w:val="20"/>
          <w:szCs w:val="24"/>
          <w:lang w:eastAsia="zh-HK"/>
        </w:rPr>
        <w:t>。</w:t>
      </w:r>
    </w:p>
    <w:p w:rsidR="00193E02" w:rsidRPr="00CA05CF" w:rsidRDefault="00193E02" w:rsidP="00193E02">
      <w:pPr>
        <w:numPr>
          <w:ilvl w:val="1"/>
          <w:numId w:val="1"/>
        </w:numPr>
        <w:ind w:left="992"/>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spacing w:val="20"/>
          <w:u w:val="single"/>
          <w:lang w:eastAsia="zh-HK"/>
        </w:rPr>
        <w:t>陳學鋒議員</w:t>
      </w:r>
      <w:r w:rsidRPr="00CA05CF">
        <w:rPr>
          <w:rFonts w:asciiTheme="majorEastAsia" w:eastAsiaTheme="majorEastAsia" w:hAnsiTheme="majorEastAsia" w:hint="eastAsia"/>
          <w:spacing w:val="20"/>
          <w:szCs w:val="24"/>
          <w:lang w:eastAsia="zh-HK"/>
        </w:rPr>
        <w:t>建議署方考慮於區內安排一至兩個場地如體育館及圖書館作試點。</w:t>
      </w:r>
    </w:p>
    <w:p w:rsidR="00193E02" w:rsidRPr="00CA05CF" w:rsidRDefault="00193E02" w:rsidP="00193E02">
      <w:pPr>
        <w:numPr>
          <w:ilvl w:val="1"/>
          <w:numId w:val="1"/>
        </w:numPr>
        <w:ind w:left="992"/>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color w:val="000000"/>
          <w:spacing w:val="20"/>
          <w:szCs w:val="24"/>
          <w:u w:val="single"/>
          <w:lang w:eastAsia="zh-HK"/>
        </w:rPr>
        <w:t>鄭麗</w:t>
      </w:r>
      <w:r w:rsidRPr="00CA05CF">
        <w:rPr>
          <w:rFonts w:asciiTheme="majorEastAsia" w:eastAsiaTheme="majorEastAsia" w:hAnsiTheme="majorEastAsia" w:hint="eastAsia"/>
          <w:color w:val="000000"/>
          <w:spacing w:val="20"/>
          <w:u w:val="single"/>
          <w:lang w:eastAsia="zh-HK"/>
        </w:rPr>
        <w:t>琼議員</w:t>
      </w:r>
      <w:r w:rsidRPr="00CA05CF">
        <w:rPr>
          <w:rFonts w:asciiTheme="majorEastAsia" w:eastAsiaTheme="majorEastAsia" w:hAnsiTheme="majorEastAsia" w:hint="eastAsia"/>
          <w:color w:val="000000"/>
          <w:spacing w:val="20"/>
          <w:lang w:eastAsia="zh-HK"/>
        </w:rPr>
        <w:t>建議署方</w:t>
      </w:r>
      <w:r w:rsidRPr="00CA05CF">
        <w:rPr>
          <w:rFonts w:asciiTheme="majorEastAsia" w:eastAsiaTheme="majorEastAsia" w:hAnsiTheme="majorEastAsia" w:hint="eastAsia"/>
          <w:color w:val="000000"/>
          <w:spacing w:val="20"/>
          <w:szCs w:val="24"/>
          <w:lang w:eastAsia="zh-HK"/>
        </w:rPr>
        <w:t>評估有關的運作成本</w:t>
      </w:r>
      <w:r w:rsidRPr="00CA05CF">
        <w:rPr>
          <w:rFonts w:asciiTheme="majorEastAsia" w:eastAsiaTheme="majorEastAsia" w:hAnsiTheme="majorEastAsia" w:hint="eastAsia"/>
          <w:bCs/>
          <w:color w:val="000000"/>
          <w:spacing w:val="20"/>
          <w:szCs w:val="24"/>
          <w:lang w:eastAsia="zh-HK"/>
        </w:rPr>
        <w:t>。</w:t>
      </w:r>
    </w:p>
    <w:p w:rsidR="00193E02" w:rsidRPr="00CA05CF" w:rsidRDefault="00193E02" w:rsidP="00193E02">
      <w:pPr>
        <w:numPr>
          <w:ilvl w:val="1"/>
          <w:numId w:val="1"/>
        </w:numPr>
        <w:jc w:val="both"/>
        <w:textAlignment w:val="auto"/>
        <w:rPr>
          <w:rFonts w:asciiTheme="majorEastAsia" w:eastAsiaTheme="majorEastAsia" w:hAnsiTheme="majorEastAsia" w:cs="新細明體" w:hint="eastAsia"/>
          <w:spacing w:val="20"/>
          <w:lang w:eastAsia="zh-HK"/>
        </w:rPr>
      </w:pPr>
      <w:r w:rsidRPr="00CA05CF">
        <w:rPr>
          <w:rFonts w:asciiTheme="majorEastAsia" w:eastAsiaTheme="majorEastAsia" w:hAnsiTheme="majorEastAsia" w:hint="eastAsia"/>
          <w:bCs/>
          <w:spacing w:val="20"/>
          <w:szCs w:val="24"/>
          <w:lang w:eastAsia="zh-HK"/>
        </w:rPr>
        <w:t>經討論後，小組通過將工程列為優先項目，並建議去信食環署跟進</w:t>
      </w:r>
      <w:r w:rsidRPr="00CA05CF">
        <w:rPr>
          <w:rFonts w:asciiTheme="majorEastAsia" w:eastAsiaTheme="majorEastAsia" w:hAnsiTheme="majorEastAsia" w:hint="eastAsia"/>
          <w:noProof/>
          <w:spacing w:val="20"/>
          <w:lang w:eastAsia="zh-HK"/>
        </w:rPr>
        <w:t>。</w:t>
      </w:r>
    </w:p>
    <w:p w:rsidR="0022043B" w:rsidRPr="00CA05CF" w:rsidRDefault="0022043B" w:rsidP="0022043B">
      <w:pPr>
        <w:pStyle w:val="ac"/>
        <w:ind w:leftChars="0" w:left="0"/>
        <w:rPr>
          <w:rFonts w:asciiTheme="majorEastAsia" w:eastAsiaTheme="majorEastAsia" w:hAnsiTheme="majorEastAsia" w:hint="eastAsia"/>
          <w:bCs/>
          <w:spacing w:val="20"/>
          <w:szCs w:val="24"/>
          <w:lang w:eastAsia="zh-HK"/>
        </w:rPr>
      </w:pPr>
    </w:p>
    <w:p w:rsidR="0022043B" w:rsidRPr="00CA05CF" w:rsidRDefault="0022043B" w:rsidP="0022043B">
      <w:pPr>
        <w:numPr>
          <w:ilvl w:val="0"/>
          <w:numId w:val="1"/>
        </w:numPr>
        <w:jc w:val="both"/>
        <w:rPr>
          <w:rFonts w:asciiTheme="majorEastAsia" w:eastAsiaTheme="majorEastAsia" w:hAnsiTheme="majorEastAsia" w:hint="eastAsia"/>
          <w:b/>
          <w:bCs/>
          <w:color w:val="000000"/>
          <w:spacing w:val="20"/>
          <w:szCs w:val="24"/>
          <w:lang w:eastAsia="zh-HK"/>
        </w:rPr>
      </w:pPr>
      <w:r w:rsidRPr="00CA05CF">
        <w:rPr>
          <w:rFonts w:asciiTheme="majorEastAsia" w:eastAsiaTheme="majorEastAsia" w:hAnsiTheme="majorEastAsia" w:hint="eastAsia"/>
          <w:b/>
          <w:bCs/>
          <w:color w:val="000000"/>
          <w:spacing w:val="20"/>
          <w:szCs w:val="24"/>
          <w:lang w:eastAsia="zh-HK"/>
        </w:rPr>
        <w:t>石山街社區綜合大樓增設飲水機</w:t>
      </w:r>
    </w:p>
    <w:p w:rsidR="00BD484D" w:rsidRPr="00FA345A" w:rsidRDefault="00BD484D" w:rsidP="00BD484D">
      <w:pPr>
        <w:numPr>
          <w:ilvl w:val="1"/>
          <w:numId w:val="1"/>
        </w:numPr>
        <w:adjustRightInd/>
        <w:spacing w:line="240" w:lineRule="auto"/>
        <w:ind w:left="992"/>
        <w:jc w:val="both"/>
        <w:textAlignment w:val="auto"/>
        <w:rPr>
          <w:rFonts w:asciiTheme="majorEastAsia" w:eastAsiaTheme="majorEastAsia" w:hAnsiTheme="majorEastAsia" w:hint="eastAsia"/>
          <w:color w:val="000000"/>
          <w:spacing w:val="20"/>
          <w:lang w:eastAsia="zh-HK"/>
        </w:rPr>
      </w:pPr>
      <w:r w:rsidRPr="00FA345A">
        <w:rPr>
          <w:rFonts w:asciiTheme="majorEastAsia" w:eastAsiaTheme="majorEastAsia" w:hAnsiTheme="majorEastAsia" w:hint="eastAsia"/>
          <w:bCs/>
          <w:spacing w:val="20"/>
          <w:szCs w:val="24"/>
          <w:lang w:eastAsia="zh-HK"/>
        </w:rPr>
        <w:t>文件由</w:t>
      </w:r>
      <w:r w:rsidRPr="00FA345A">
        <w:rPr>
          <w:rFonts w:asciiTheme="majorEastAsia" w:eastAsiaTheme="majorEastAsia" w:hAnsiTheme="majorEastAsia" w:hint="eastAsia"/>
          <w:spacing w:val="20"/>
          <w:u w:val="single"/>
          <w:lang w:eastAsia="zh-HK"/>
        </w:rPr>
        <w:t>張國鈞議員</w:t>
      </w:r>
      <w:r w:rsidRPr="00FA345A">
        <w:rPr>
          <w:rFonts w:asciiTheme="majorEastAsia" w:eastAsiaTheme="majorEastAsia" w:hAnsiTheme="majorEastAsia" w:hint="eastAsia"/>
          <w:bCs/>
          <w:spacing w:val="20"/>
          <w:szCs w:val="24"/>
          <w:lang w:eastAsia="zh-HK"/>
        </w:rPr>
        <w:t>提交及</w:t>
      </w:r>
      <w:r w:rsidRPr="00FA345A">
        <w:rPr>
          <w:rFonts w:asciiTheme="majorEastAsia" w:eastAsiaTheme="majorEastAsia" w:hAnsiTheme="majorEastAsia" w:hint="eastAsia"/>
          <w:spacing w:val="20"/>
          <w:szCs w:val="24"/>
          <w:lang w:eastAsia="zh-HK"/>
        </w:rPr>
        <w:t>向組員介紹文件。</w:t>
      </w:r>
    </w:p>
    <w:p w:rsidR="00BD484D" w:rsidRPr="00FA345A" w:rsidRDefault="00BD484D" w:rsidP="00BD484D">
      <w:pPr>
        <w:numPr>
          <w:ilvl w:val="1"/>
          <w:numId w:val="1"/>
        </w:numPr>
        <w:jc w:val="both"/>
        <w:rPr>
          <w:rFonts w:asciiTheme="majorEastAsia" w:eastAsiaTheme="majorEastAsia" w:hAnsiTheme="majorEastAsia" w:hint="eastAsia"/>
          <w:spacing w:val="20"/>
          <w:u w:val="single"/>
          <w:lang w:eastAsia="zh-HK"/>
        </w:rPr>
      </w:pPr>
      <w:r w:rsidRPr="00FA345A">
        <w:rPr>
          <w:rFonts w:asciiTheme="majorEastAsia" w:eastAsiaTheme="majorEastAsia" w:hAnsiTheme="majorEastAsia" w:hint="eastAsia"/>
          <w:spacing w:val="20"/>
          <w:u w:val="single"/>
          <w:lang w:eastAsia="zh-HK"/>
        </w:rPr>
        <w:lastRenderedPageBreak/>
        <w:t>鄭麗琼議員</w:t>
      </w:r>
      <w:r w:rsidRPr="00FA345A">
        <w:rPr>
          <w:rFonts w:asciiTheme="majorEastAsia" w:eastAsiaTheme="majorEastAsia" w:hAnsiTheme="majorEastAsia" w:hint="eastAsia"/>
          <w:spacing w:val="20"/>
          <w:szCs w:val="24"/>
          <w:lang w:eastAsia="zh-HK"/>
        </w:rPr>
        <w:t>建議</w:t>
      </w:r>
      <w:r w:rsidRPr="00FA345A">
        <w:rPr>
          <w:rFonts w:asciiTheme="majorEastAsia" w:eastAsiaTheme="majorEastAsia" w:hAnsiTheme="majorEastAsia" w:hint="eastAsia"/>
          <w:bCs/>
          <w:spacing w:val="20"/>
          <w:szCs w:val="24"/>
          <w:lang w:eastAsia="zh-HK"/>
        </w:rPr>
        <w:t>選用高街社區會堂內同</w:t>
      </w:r>
      <w:r>
        <w:rPr>
          <w:rFonts w:asciiTheme="majorEastAsia" w:eastAsiaTheme="majorEastAsia" w:hAnsiTheme="majorEastAsia" w:hint="eastAsia"/>
          <w:bCs/>
          <w:spacing w:val="20"/>
          <w:szCs w:val="24"/>
          <w:lang w:eastAsia="zh-HK"/>
        </w:rPr>
        <w:t>款式</w:t>
      </w:r>
      <w:r w:rsidRPr="00FA345A">
        <w:rPr>
          <w:rFonts w:asciiTheme="majorEastAsia" w:eastAsiaTheme="majorEastAsia" w:hAnsiTheme="majorEastAsia" w:hint="eastAsia"/>
          <w:bCs/>
          <w:spacing w:val="20"/>
          <w:szCs w:val="24"/>
          <w:lang w:eastAsia="zh-HK"/>
        </w:rPr>
        <w:t>的飲水機</w:t>
      </w:r>
      <w:r>
        <w:rPr>
          <w:rFonts w:asciiTheme="majorEastAsia" w:eastAsiaTheme="majorEastAsia" w:hAnsiTheme="majorEastAsia" w:hint="eastAsia"/>
          <w:bCs/>
          <w:spacing w:val="20"/>
          <w:szCs w:val="24"/>
          <w:lang w:eastAsia="zh-HK"/>
        </w:rPr>
        <w:t>，並建議飲水機須有熱水供應</w:t>
      </w:r>
      <w:r w:rsidRPr="00FA345A">
        <w:rPr>
          <w:rFonts w:asciiTheme="majorEastAsia" w:eastAsiaTheme="majorEastAsia" w:hAnsiTheme="majorEastAsia" w:hint="eastAsia"/>
          <w:spacing w:val="20"/>
          <w:szCs w:val="24"/>
          <w:lang w:eastAsia="zh-HK"/>
        </w:rPr>
        <w:t>。</w:t>
      </w:r>
    </w:p>
    <w:p w:rsidR="00BD484D" w:rsidRPr="00FA345A" w:rsidRDefault="00BD484D" w:rsidP="00BD484D">
      <w:pPr>
        <w:numPr>
          <w:ilvl w:val="1"/>
          <w:numId w:val="1"/>
        </w:numPr>
        <w:jc w:val="both"/>
        <w:rPr>
          <w:rFonts w:asciiTheme="majorEastAsia" w:eastAsiaTheme="majorEastAsia" w:hAnsiTheme="majorEastAsia" w:hint="eastAsia"/>
          <w:bCs/>
          <w:spacing w:val="20"/>
          <w:szCs w:val="24"/>
          <w:lang w:eastAsia="zh-HK"/>
        </w:rPr>
      </w:pPr>
      <w:r w:rsidRPr="00FA345A">
        <w:rPr>
          <w:rFonts w:asciiTheme="majorEastAsia" w:eastAsiaTheme="majorEastAsia" w:hAnsiTheme="majorEastAsia" w:hint="eastAsia"/>
          <w:spacing w:val="20"/>
          <w:u w:val="single"/>
          <w:lang w:eastAsia="zh-HK"/>
        </w:rPr>
        <w:t>中西區民政事務處(民政處)總務秘書郭念惠女士</w:t>
      </w:r>
      <w:r w:rsidRPr="00FA345A">
        <w:rPr>
          <w:rFonts w:asciiTheme="majorEastAsia" w:eastAsiaTheme="majorEastAsia" w:hAnsiTheme="majorEastAsia" w:hint="eastAsia"/>
          <w:color w:val="000000"/>
          <w:spacing w:val="20"/>
          <w:lang w:eastAsia="zh-HK"/>
        </w:rPr>
        <w:t>表示</w:t>
      </w:r>
      <w:r w:rsidRPr="00FA345A">
        <w:rPr>
          <w:rFonts w:asciiTheme="majorEastAsia" w:eastAsiaTheme="majorEastAsia" w:hAnsiTheme="majorEastAsia" w:hint="eastAsia"/>
          <w:bCs/>
          <w:color w:val="000000"/>
          <w:spacing w:val="20"/>
          <w:szCs w:val="24"/>
          <w:lang w:eastAsia="zh-HK"/>
        </w:rPr>
        <w:t>經</w:t>
      </w:r>
      <w:r w:rsidRPr="00FA345A">
        <w:rPr>
          <w:rFonts w:asciiTheme="majorEastAsia" w:eastAsiaTheme="majorEastAsia" w:hAnsiTheme="majorEastAsia" w:hint="eastAsia"/>
          <w:bCs/>
          <w:spacing w:val="20"/>
          <w:szCs w:val="24"/>
          <w:lang w:eastAsia="zh-HK"/>
        </w:rPr>
        <w:t>建築署及機電工程署(</w:t>
      </w:r>
      <w:r w:rsidRPr="00FA345A">
        <w:rPr>
          <w:rFonts w:asciiTheme="majorEastAsia" w:eastAsiaTheme="majorEastAsia" w:hAnsiTheme="majorEastAsia" w:hint="eastAsia"/>
          <w:color w:val="000000"/>
          <w:spacing w:val="20"/>
          <w:lang w:eastAsia="zh-HK"/>
        </w:rPr>
        <w:t>機電署</w:t>
      </w:r>
      <w:r w:rsidRPr="00FA345A">
        <w:rPr>
          <w:rFonts w:asciiTheme="majorEastAsia" w:eastAsiaTheme="majorEastAsia" w:hAnsiTheme="majorEastAsia" w:hint="eastAsia"/>
          <w:bCs/>
          <w:spacing w:val="20"/>
          <w:szCs w:val="24"/>
          <w:lang w:eastAsia="zh-HK"/>
        </w:rPr>
        <w:t>)初步研究後，</w:t>
      </w:r>
      <w:r w:rsidRPr="00FA345A">
        <w:rPr>
          <w:rFonts w:asciiTheme="majorEastAsia" w:eastAsiaTheme="majorEastAsia" w:hAnsiTheme="majorEastAsia" w:hint="eastAsia"/>
          <w:spacing w:val="20"/>
          <w:szCs w:val="24"/>
          <w:lang w:eastAsia="zh-HK"/>
        </w:rPr>
        <w:t>考慮到</w:t>
      </w:r>
      <w:r w:rsidRPr="00FA345A">
        <w:rPr>
          <w:rFonts w:asciiTheme="majorEastAsia" w:eastAsiaTheme="majorEastAsia" w:hAnsiTheme="majorEastAsia" w:hint="eastAsia"/>
          <w:bCs/>
          <w:spacing w:val="20"/>
          <w:szCs w:val="24"/>
          <w:lang w:eastAsia="zh-HK"/>
        </w:rPr>
        <w:t>石山街社區綜合大樓現有的</w:t>
      </w:r>
      <w:r w:rsidRPr="00FA345A">
        <w:rPr>
          <w:rFonts w:asciiTheme="majorEastAsia" w:eastAsiaTheme="majorEastAsia" w:hAnsiTheme="majorEastAsia" w:hint="eastAsia"/>
          <w:spacing w:val="20"/>
          <w:szCs w:val="24"/>
          <w:lang w:eastAsia="zh-HK"/>
        </w:rPr>
        <w:t>地墊及電線設備，</w:t>
      </w:r>
      <w:r w:rsidRPr="00FA345A">
        <w:rPr>
          <w:rFonts w:asciiTheme="majorEastAsia" w:eastAsiaTheme="majorEastAsia" w:hAnsiTheme="majorEastAsia" w:hint="eastAsia"/>
          <w:color w:val="000000"/>
          <w:spacing w:val="20"/>
          <w:lang w:eastAsia="zh-HK"/>
        </w:rPr>
        <w:t>建議</w:t>
      </w:r>
      <w:r w:rsidRPr="00FA345A">
        <w:rPr>
          <w:rFonts w:asciiTheme="majorEastAsia" w:eastAsiaTheme="majorEastAsia" w:hAnsiTheme="majorEastAsia" w:hint="eastAsia"/>
          <w:spacing w:val="20"/>
          <w:szCs w:val="24"/>
          <w:lang w:eastAsia="zh-HK"/>
        </w:rPr>
        <w:t>於1樓及2樓安裝</w:t>
      </w:r>
      <w:r w:rsidRPr="00FA345A">
        <w:rPr>
          <w:rFonts w:asciiTheme="majorEastAsia" w:eastAsiaTheme="majorEastAsia" w:hAnsiTheme="majorEastAsia" w:hint="eastAsia"/>
          <w:bCs/>
          <w:spacing w:val="20"/>
          <w:szCs w:val="24"/>
          <w:lang w:eastAsia="zh-HK"/>
        </w:rPr>
        <w:t>飲水機</w:t>
      </w:r>
      <w:r w:rsidRPr="00FA345A">
        <w:rPr>
          <w:rFonts w:asciiTheme="majorEastAsia" w:eastAsiaTheme="majorEastAsia" w:hAnsiTheme="majorEastAsia" w:hint="eastAsia"/>
          <w:spacing w:val="20"/>
          <w:szCs w:val="24"/>
          <w:lang w:eastAsia="zh-HK"/>
        </w:rPr>
        <w:t>，並</w:t>
      </w:r>
      <w:r w:rsidRPr="00FA345A">
        <w:rPr>
          <w:rFonts w:asciiTheme="majorEastAsia" w:eastAsiaTheme="majorEastAsia" w:hAnsiTheme="majorEastAsia" w:hint="eastAsia"/>
          <w:color w:val="000000"/>
          <w:spacing w:val="20"/>
          <w:lang w:eastAsia="zh-HK"/>
        </w:rPr>
        <w:t>參照</w:t>
      </w:r>
      <w:r w:rsidRPr="00FA345A">
        <w:rPr>
          <w:rFonts w:asciiTheme="majorEastAsia" w:eastAsiaTheme="majorEastAsia" w:hAnsiTheme="majorEastAsia" w:hint="eastAsia"/>
          <w:bCs/>
          <w:spacing w:val="20"/>
          <w:szCs w:val="24"/>
          <w:lang w:eastAsia="zh-HK"/>
        </w:rPr>
        <w:t>高街社區會</w:t>
      </w:r>
      <w:r w:rsidRPr="00FA345A">
        <w:rPr>
          <w:rFonts w:asciiTheme="majorEastAsia" w:eastAsiaTheme="majorEastAsia" w:hAnsiTheme="majorEastAsia" w:hint="eastAsia"/>
          <w:spacing w:val="20"/>
          <w:szCs w:val="24"/>
          <w:lang w:eastAsia="zh-HK"/>
        </w:rPr>
        <w:t>堂，分別安裝不同高度的飲水機</w:t>
      </w:r>
      <w:r>
        <w:rPr>
          <w:rFonts w:asciiTheme="majorEastAsia" w:eastAsiaTheme="majorEastAsia" w:hAnsiTheme="majorEastAsia" w:hint="eastAsia"/>
          <w:spacing w:val="20"/>
          <w:szCs w:val="24"/>
          <w:lang w:eastAsia="zh-HK"/>
        </w:rPr>
        <w:t>，方便不同人士(包括輪椅使用者)使用</w:t>
      </w:r>
      <w:r w:rsidRPr="00FA345A">
        <w:rPr>
          <w:rFonts w:asciiTheme="majorEastAsia" w:eastAsiaTheme="majorEastAsia" w:hAnsiTheme="majorEastAsia" w:hint="eastAsia"/>
          <w:spacing w:val="20"/>
          <w:szCs w:val="24"/>
          <w:lang w:eastAsia="zh-HK"/>
        </w:rPr>
        <w:t>。由於有關工程</w:t>
      </w:r>
      <w:r w:rsidRPr="00FA345A">
        <w:rPr>
          <w:rFonts w:asciiTheme="majorEastAsia" w:eastAsiaTheme="majorEastAsia" w:hAnsiTheme="majorEastAsia" w:hint="eastAsia"/>
          <w:color w:val="000000"/>
          <w:spacing w:val="20"/>
          <w:lang w:eastAsia="zh-HK"/>
        </w:rPr>
        <w:t>需考慮安裝</w:t>
      </w:r>
      <w:r w:rsidRPr="00FA345A">
        <w:rPr>
          <w:rFonts w:asciiTheme="majorEastAsia" w:eastAsiaTheme="majorEastAsia" w:hAnsiTheme="majorEastAsia" w:hint="eastAsia"/>
          <w:color w:val="000000"/>
          <w:spacing w:val="20"/>
          <w:szCs w:val="24"/>
          <w:lang w:eastAsia="zh-HK"/>
        </w:rPr>
        <w:t>、維修及保養等費用，因此</w:t>
      </w:r>
      <w:r w:rsidRPr="00FA345A">
        <w:rPr>
          <w:rFonts w:asciiTheme="majorEastAsia" w:eastAsiaTheme="majorEastAsia" w:hAnsiTheme="majorEastAsia" w:hint="eastAsia"/>
          <w:bCs/>
          <w:color w:val="000000"/>
          <w:spacing w:val="20"/>
          <w:szCs w:val="24"/>
          <w:lang w:eastAsia="zh-HK"/>
        </w:rPr>
        <w:t>大樓增設飲水機</w:t>
      </w:r>
      <w:r w:rsidRPr="00FA345A">
        <w:rPr>
          <w:rFonts w:asciiTheme="majorEastAsia" w:eastAsiaTheme="majorEastAsia" w:hAnsiTheme="majorEastAsia" w:hint="eastAsia"/>
          <w:color w:val="000000"/>
          <w:spacing w:val="20"/>
          <w:szCs w:val="24"/>
          <w:lang w:eastAsia="zh-HK"/>
        </w:rPr>
        <w:t>的數量亦有所限制。</w:t>
      </w:r>
    </w:p>
    <w:p w:rsidR="00BD484D" w:rsidRPr="00FA345A" w:rsidRDefault="00BD484D" w:rsidP="00BD484D">
      <w:pPr>
        <w:numPr>
          <w:ilvl w:val="1"/>
          <w:numId w:val="1"/>
        </w:numPr>
        <w:ind w:left="992"/>
        <w:jc w:val="both"/>
        <w:rPr>
          <w:rFonts w:asciiTheme="majorEastAsia" w:eastAsiaTheme="majorEastAsia" w:hAnsiTheme="majorEastAsia" w:hint="eastAsia"/>
          <w:bCs/>
          <w:color w:val="000000"/>
          <w:spacing w:val="20"/>
          <w:szCs w:val="24"/>
          <w:lang w:eastAsia="zh-HK"/>
        </w:rPr>
      </w:pPr>
      <w:r w:rsidRPr="00FA345A">
        <w:rPr>
          <w:rFonts w:asciiTheme="majorEastAsia" w:eastAsiaTheme="majorEastAsia" w:hAnsiTheme="majorEastAsia" w:hint="eastAsia"/>
          <w:bCs/>
          <w:color w:val="000000"/>
          <w:spacing w:val="20"/>
          <w:szCs w:val="24"/>
          <w:u w:val="single"/>
          <w:lang w:eastAsia="zh-HK"/>
        </w:rPr>
        <w:t>主席</w:t>
      </w:r>
      <w:r w:rsidRPr="00FA345A">
        <w:rPr>
          <w:rFonts w:asciiTheme="majorEastAsia" w:eastAsiaTheme="majorEastAsia" w:hAnsiTheme="majorEastAsia" w:hint="eastAsia"/>
          <w:bCs/>
          <w:color w:val="000000"/>
          <w:spacing w:val="20"/>
          <w:szCs w:val="24"/>
          <w:lang w:eastAsia="zh-HK"/>
        </w:rPr>
        <w:t>建議於不同樓層安裝不同高度的飲水機</w:t>
      </w:r>
      <w:r>
        <w:rPr>
          <w:rFonts w:asciiTheme="majorEastAsia" w:eastAsiaTheme="majorEastAsia" w:hAnsiTheme="majorEastAsia" w:hint="eastAsia"/>
          <w:bCs/>
          <w:color w:val="000000"/>
          <w:spacing w:val="20"/>
          <w:szCs w:val="24"/>
          <w:lang w:eastAsia="zh-HK"/>
        </w:rPr>
        <w:t>，或</w:t>
      </w:r>
      <w:r w:rsidRPr="00FA345A">
        <w:rPr>
          <w:rFonts w:asciiTheme="majorEastAsia" w:eastAsiaTheme="majorEastAsia" w:hAnsiTheme="majorEastAsia" w:hint="eastAsia"/>
          <w:bCs/>
          <w:color w:val="000000"/>
          <w:spacing w:val="20"/>
          <w:szCs w:val="24"/>
          <w:lang w:eastAsia="zh-HK"/>
        </w:rPr>
        <w:t>安裝</w:t>
      </w:r>
      <w:r>
        <w:rPr>
          <w:rFonts w:asciiTheme="majorEastAsia" w:eastAsiaTheme="majorEastAsia" w:hAnsiTheme="majorEastAsia" w:hint="eastAsia"/>
          <w:bCs/>
          <w:color w:val="000000"/>
          <w:spacing w:val="20"/>
          <w:szCs w:val="24"/>
          <w:lang w:eastAsia="zh-HK"/>
        </w:rPr>
        <w:t>可以讓</w:t>
      </w:r>
      <w:r>
        <w:rPr>
          <w:rFonts w:asciiTheme="majorEastAsia" w:eastAsiaTheme="majorEastAsia" w:hAnsiTheme="majorEastAsia" w:hint="eastAsia"/>
          <w:spacing w:val="20"/>
          <w:szCs w:val="24"/>
          <w:lang w:eastAsia="zh-HK"/>
        </w:rPr>
        <w:t>不同人士(包括輪椅使用者)共同使用的飲水機款式，</w:t>
      </w:r>
      <w:r w:rsidRPr="00FA345A">
        <w:rPr>
          <w:rFonts w:asciiTheme="majorEastAsia" w:eastAsiaTheme="majorEastAsia" w:hAnsiTheme="majorEastAsia" w:hint="eastAsia"/>
          <w:bCs/>
          <w:color w:val="000000"/>
          <w:spacing w:val="20"/>
          <w:szCs w:val="24"/>
          <w:lang w:eastAsia="zh-HK"/>
        </w:rPr>
        <w:t>以減低工程費用</w:t>
      </w:r>
      <w:r w:rsidRPr="00FA345A">
        <w:rPr>
          <w:rFonts w:asciiTheme="majorEastAsia" w:eastAsiaTheme="majorEastAsia" w:hAnsiTheme="majorEastAsia" w:hint="eastAsia"/>
          <w:color w:val="000000"/>
          <w:spacing w:val="20"/>
          <w:lang w:eastAsia="zh-HK"/>
        </w:rPr>
        <w:t>。</w:t>
      </w:r>
    </w:p>
    <w:p w:rsidR="00BD484D" w:rsidRPr="00FA345A" w:rsidRDefault="00BD484D" w:rsidP="00BD484D">
      <w:pPr>
        <w:numPr>
          <w:ilvl w:val="1"/>
          <w:numId w:val="1"/>
        </w:numPr>
        <w:ind w:left="992"/>
        <w:jc w:val="both"/>
        <w:rPr>
          <w:rFonts w:asciiTheme="majorEastAsia" w:eastAsiaTheme="majorEastAsia" w:hAnsiTheme="majorEastAsia" w:hint="eastAsia"/>
          <w:bCs/>
          <w:color w:val="000000"/>
          <w:spacing w:val="20"/>
          <w:szCs w:val="24"/>
          <w:lang w:eastAsia="zh-HK"/>
        </w:rPr>
      </w:pPr>
      <w:r w:rsidRPr="00FA345A">
        <w:rPr>
          <w:rFonts w:asciiTheme="majorEastAsia" w:eastAsiaTheme="majorEastAsia" w:hAnsiTheme="majorEastAsia" w:hint="eastAsia"/>
          <w:bCs/>
          <w:spacing w:val="20"/>
          <w:szCs w:val="24"/>
          <w:lang w:eastAsia="zh-HK"/>
        </w:rPr>
        <w:t>經討論後，小組通過將工程列為優先項目</w:t>
      </w:r>
      <w:r w:rsidRPr="00FA345A">
        <w:rPr>
          <w:rFonts w:asciiTheme="majorEastAsia" w:eastAsiaTheme="majorEastAsia" w:hAnsiTheme="majorEastAsia" w:hint="eastAsia"/>
          <w:noProof/>
          <w:spacing w:val="20"/>
          <w:lang w:eastAsia="zh-HK"/>
        </w:rPr>
        <w:t>。</w:t>
      </w:r>
    </w:p>
    <w:p w:rsidR="0022043B" w:rsidRPr="00BD484D" w:rsidRDefault="0022043B" w:rsidP="0022043B">
      <w:pPr>
        <w:ind w:left="426"/>
        <w:jc w:val="both"/>
        <w:rPr>
          <w:rFonts w:asciiTheme="majorEastAsia" w:eastAsiaTheme="majorEastAsia" w:hAnsiTheme="majorEastAsia" w:hint="eastAsia"/>
          <w:bCs/>
          <w:color w:val="FF0000"/>
          <w:spacing w:val="20"/>
          <w:szCs w:val="24"/>
          <w:lang w:eastAsia="zh-HK"/>
        </w:rPr>
      </w:pPr>
    </w:p>
    <w:p w:rsidR="0022043B" w:rsidRPr="00CA05CF" w:rsidRDefault="0022043B" w:rsidP="00FA345A">
      <w:pPr>
        <w:pStyle w:val="ac"/>
        <w:numPr>
          <w:ilvl w:val="0"/>
          <w:numId w:val="1"/>
        </w:numPr>
        <w:ind w:leftChars="0"/>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
          <w:noProof/>
          <w:spacing w:val="20"/>
          <w:u w:val="single"/>
          <w:lang w:eastAsia="zh-HK"/>
        </w:rPr>
        <w:t>城西道</w:t>
      </w:r>
      <w:r w:rsidR="00217498" w:rsidRPr="00CA05CF">
        <w:rPr>
          <w:rFonts w:asciiTheme="majorEastAsia" w:eastAsiaTheme="majorEastAsia" w:hAnsiTheme="majorEastAsia" w:hint="eastAsia"/>
          <w:b/>
          <w:noProof/>
          <w:spacing w:val="20"/>
          <w:u w:val="single"/>
          <w:lang w:eastAsia="zh-HK"/>
        </w:rPr>
        <w:t>(</w:t>
      </w:r>
      <w:r w:rsidRPr="00CA05CF">
        <w:rPr>
          <w:rFonts w:asciiTheme="majorEastAsia" w:eastAsiaTheme="majorEastAsia" w:hAnsiTheme="majorEastAsia" w:hint="eastAsia"/>
          <w:b/>
          <w:noProof/>
          <w:spacing w:val="20"/>
          <w:u w:val="single"/>
          <w:lang w:eastAsia="zh-HK"/>
        </w:rPr>
        <w:t>堅尼地城游泳池</w:t>
      </w:r>
      <w:r w:rsidR="00217498" w:rsidRPr="00CA05CF">
        <w:rPr>
          <w:rFonts w:asciiTheme="majorEastAsia" w:eastAsiaTheme="majorEastAsia" w:hAnsiTheme="majorEastAsia" w:hint="eastAsia"/>
          <w:b/>
          <w:noProof/>
          <w:spacing w:val="20"/>
          <w:u w:val="single"/>
          <w:lang w:eastAsia="zh-HK"/>
        </w:rPr>
        <w:t>)</w:t>
      </w:r>
      <w:r w:rsidRPr="00CA05CF">
        <w:rPr>
          <w:rFonts w:asciiTheme="majorEastAsia" w:eastAsiaTheme="majorEastAsia" w:hAnsiTheme="majorEastAsia" w:hint="eastAsia"/>
          <w:b/>
          <w:noProof/>
          <w:spacing w:val="20"/>
          <w:u w:val="single"/>
          <w:lang w:eastAsia="zh-HK"/>
        </w:rPr>
        <w:t>對開欄杆加設掛式花盆</w:t>
      </w:r>
    </w:p>
    <w:p w:rsidR="0022043B" w:rsidRPr="00CA05CF" w:rsidRDefault="0022043B"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lang w:eastAsia="zh-HK"/>
        </w:rPr>
        <w:t>文件由</w:t>
      </w:r>
      <w:r w:rsidRPr="00CA05CF">
        <w:rPr>
          <w:rFonts w:asciiTheme="majorEastAsia" w:eastAsiaTheme="majorEastAsia" w:hAnsiTheme="majorEastAsia" w:hint="eastAsia"/>
          <w:spacing w:val="20"/>
          <w:u w:val="single"/>
          <w:lang w:eastAsia="zh-HK"/>
        </w:rPr>
        <w:t>葉永成議員</w:t>
      </w:r>
      <w:r w:rsidRPr="00CA05CF">
        <w:rPr>
          <w:rFonts w:asciiTheme="majorEastAsia" w:eastAsiaTheme="majorEastAsia" w:hAnsiTheme="majorEastAsia" w:hint="eastAsia"/>
          <w:spacing w:val="20"/>
          <w:lang w:eastAsia="zh-HK"/>
        </w:rPr>
        <w:t>提交</w:t>
      </w:r>
      <w:r w:rsidRPr="00CA05CF">
        <w:rPr>
          <w:rFonts w:asciiTheme="majorEastAsia" w:eastAsiaTheme="majorEastAsia" w:hAnsiTheme="majorEastAsia" w:hint="eastAsia"/>
          <w:bCs/>
          <w:spacing w:val="20"/>
          <w:szCs w:val="24"/>
          <w:lang w:eastAsia="zh-HK"/>
        </w:rPr>
        <w:t>及</w:t>
      </w:r>
      <w:r w:rsidRPr="00CA05CF">
        <w:rPr>
          <w:rFonts w:asciiTheme="majorEastAsia" w:eastAsiaTheme="majorEastAsia" w:hAnsiTheme="majorEastAsia" w:hint="eastAsia"/>
          <w:color w:val="000000"/>
          <w:spacing w:val="20"/>
          <w:szCs w:val="24"/>
          <w:lang w:eastAsia="zh-HK"/>
        </w:rPr>
        <w:t>向組員介紹文件。</w:t>
      </w:r>
    </w:p>
    <w:p w:rsidR="0022043B" w:rsidRPr="00CA05CF" w:rsidRDefault="0022043B" w:rsidP="00FA345A">
      <w:pPr>
        <w:numPr>
          <w:ilvl w:val="1"/>
          <w:numId w:val="1"/>
        </w:numPr>
        <w:ind w:left="992"/>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color w:val="000000"/>
          <w:spacing w:val="20"/>
          <w:szCs w:val="24"/>
          <w:u w:val="single"/>
          <w:lang w:eastAsia="zh-HK"/>
        </w:rPr>
        <w:t>主席</w:t>
      </w:r>
      <w:r w:rsidR="00E138A8" w:rsidRPr="00CA05CF">
        <w:rPr>
          <w:rFonts w:asciiTheme="majorEastAsia" w:eastAsiaTheme="majorEastAsia" w:hAnsiTheme="majorEastAsia" w:hint="eastAsia"/>
          <w:bCs/>
          <w:color w:val="000000"/>
          <w:spacing w:val="20"/>
          <w:szCs w:val="24"/>
          <w:lang w:eastAsia="zh-HK"/>
        </w:rPr>
        <w:t>對有關建議</w:t>
      </w:r>
      <w:r w:rsidRPr="00CA05CF">
        <w:rPr>
          <w:rFonts w:asciiTheme="majorEastAsia" w:eastAsiaTheme="majorEastAsia" w:hAnsiTheme="majorEastAsia" w:hint="eastAsia"/>
          <w:bCs/>
          <w:color w:val="000000"/>
          <w:spacing w:val="20"/>
          <w:szCs w:val="24"/>
          <w:lang w:eastAsia="zh-HK"/>
        </w:rPr>
        <w:t>表示支持。</w:t>
      </w:r>
    </w:p>
    <w:p w:rsidR="0022043B" w:rsidRPr="00CA05CF" w:rsidRDefault="0022043B"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color w:val="000000"/>
          <w:spacing w:val="20"/>
          <w:szCs w:val="24"/>
          <w:u w:val="single"/>
          <w:lang w:eastAsia="zh-HK"/>
        </w:rPr>
        <w:t>民政處行政主任</w:t>
      </w:r>
      <w:r w:rsidR="00217498" w:rsidRPr="00CA05CF">
        <w:rPr>
          <w:rFonts w:asciiTheme="majorEastAsia" w:eastAsiaTheme="majorEastAsia" w:hAnsiTheme="majorEastAsia" w:hint="eastAsia"/>
          <w:bCs/>
          <w:color w:val="000000"/>
          <w:spacing w:val="20"/>
          <w:szCs w:val="24"/>
          <w:u w:val="single"/>
          <w:lang w:eastAsia="zh-HK"/>
        </w:rPr>
        <w:t>(</w:t>
      </w:r>
      <w:r w:rsidRPr="00CA05CF">
        <w:rPr>
          <w:rFonts w:asciiTheme="majorEastAsia" w:eastAsiaTheme="majorEastAsia" w:hAnsiTheme="majorEastAsia" w:hint="eastAsia"/>
          <w:bCs/>
          <w:color w:val="000000"/>
          <w:spacing w:val="20"/>
          <w:szCs w:val="24"/>
          <w:u w:val="single"/>
          <w:lang w:eastAsia="zh-HK"/>
        </w:rPr>
        <w:t>地區管理</w:t>
      </w:r>
      <w:r w:rsidR="00217498" w:rsidRPr="00CA05CF">
        <w:rPr>
          <w:rFonts w:asciiTheme="majorEastAsia" w:eastAsiaTheme="majorEastAsia" w:hAnsiTheme="majorEastAsia" w:hint="eastAsia"/>
          <w:bCs/>
          <w:color w:val="000000"/>
          <w:spacing w:val="20"/>
          <w:szCs w:val="24"/>
          <w:u w:val="single"/>
          <w:lang w:eastAsia="zh-HK"/>
        </w:rPr>
        <w:t>)</w:t>
      </w:r>
      <w:r w:rsidRPr="00CA05CF">
        <w:rPr>
          <w:rFonts w:asciiTheme="majorEastAsia" w:eastAsiaTheme="majorEastAsia" w:hAnsiTheme="majorEastAsia" w:hint="eastAsia"/>
          <w:bCs/>
          <w:color w:val="000000"/>
          <w:spacing w:val="20"/>
          <w:szCs w:val="24"/>
          <w:u w:val="single"/>
          <w:lang w:eastAsia="zh-HK"/>
        </w:rPr>
        <w:t>文志超先生</w:t>
      </w:r>
      <w:r w:rsidR="006F2A6F" w:rsidRPr="00CA05CF">
        <w:rPr>
          <w:rFonts w:asciiTheme="majorEastAsia" w:eastAsiaTheme="majorEastAsia" w:hAnsiTheme="majorEastAsia" w:hint="eastAsia"/>
          <w:bCs/>
          <w:color w:val="000000"/>
          <w:spacing w:val="20"/>
          <w:szCs w:val="24"/>
          <w:lang w:eastAsia="zh-HK"/>
        </w:rPr>
        <w:t>表示</w:t>
      </w:r>
      <w:r w:rsidRPr="00CA05CF">
        <w:rPr>
          <w:rFonts w:asciiTheme="majorEastAsia" w:eastAsiaTheme="majorEastAsia" w:hAnsiTheme="majorEastAsia" w:hint="eastAsia"/>
          <w:bCs/>
          <w:color w:val="000000"/>
          <w:spacing w:val="20"/>
          <w:szCs w:val="24"/>
          <w:lang w:eastAsia="zh-HK"/>
        </w:rPr>
        <w:t>處</w:t>
      </w:r>
      <w:r w:rsidR="00311285" w:rsidRPr="00CA05CF">
        <w:rPr>
          <w:rFonts w:asciiTheme="majorEastAsia" w:eastAsiaTheme="majorEastAsia" w:hAnsiTheme="majorEastAsia" w:hint="eastAsia"/>
          <w:bCs/>
          <w:color w:val="000000"/>
          <w:spacing w:val="20"/>
          <w:szCs w:val="24"/>
          <w:lang w:eastAsia="zh-HK"/>
        </w:rPr>
        <w:t>方</w:t>
      </w:r>
      <w:r w:rsidR="000E7FD1" w:rsidRPr="00CA05CF">
        <w:rPr>
          <w:rFonts w:asciiTheme="majorEastAsia" w:eastAsiaTheme="majorEastAsia" w:hAnsiTheme="majorEastAsia" w:hint="eastAsia"/>
          <w:bCs/>
          <w:color w:val="000000"/>
          <w:spacing w:val="20"/>
          <w:szCs w:val="24"/>
          <w:lang w:eastAsia="zh-HK"/>
        </w:rPr>
        <w:t>將進行</w:t>
      </w:r>
      <w:r w:rsidR="006F2A6F" w:rsidRPr="00CA05CF">
        <w:rPr>
          <w:rFonts w:asciiTheme="majorEastAsia" w:eastAsiaTheme="majorEastAsia" w:hAnsiTheme="majorEastAsia" w:hint="eastAsia"/>
          <w:bCs/>
          <w:color w:val="000000"/>
          <w:spacing w:val="20"/>
          <w:szCs w:val="24"/>
          <w:lang w:eastAsia="zh-HK"/>
        </w:rPr>
        <w:t>實地</w:t>
      </w:r>
      <w:r w:rsidR="00311285" w:rsidRPr="00CA05CF">
        <w:rPr>
          <w:rFonts w:asciiTheme="majorEastAsia" w:eastAsiaTheme="majorEastAsia" w:hAnsiTheme="majorEastAsia" w:hint="eastAsia"/>
          <w:bCs/>
          <w:color w:val="000000"/>
          <w:spacing w:val="20"/>
          <w:szCs w:val="24"/>
          <w:lang w:eastAsia="zh-HK"/>
        </w:rPr>
        <w:t>視</w:t>
      </w:r>
      <w:r w:rsidR="0002018D" w:rsidRPr="00CA05CF">
        <w:rPr>
          <w:rFonts w:asciiTheme="majorEastAsia" w:eastAsiaTheme="majorEastAsia" w:hAnsiTheme="majorEastAsia" w:hint="eastAsia"/>
          <w:bCs/>
          <w:color w:val="000000"/>
          <w:spacing w:val="20"/>
          <w:szCs w:val="24"/>
          <w:lang w:eastAsia="zh-HK"/>
        </w:rPr>
        <w:t>察，以確定</w:t>
      </w:r>
      <w:r w:rsidRPr="00CA05CF">
        <w:rPr>
          <w:rFonts w:asciiTheme="majorEastAsia" w:eastAsiaTheme="majorEastAsia" w:hAnsiTheme="majorEastAsia" w:hint="eastAsia"/>
          <w:bCs/>
          <w:color w:val="000000"/>
          <w:spacing w:val="20"/>
          <w:szCs w:val="24"/>
          <w:lang w:eastAsia="zh-HK"/>
        </w:rPr>
        <w:t>安裝的花盆數</w:t>
      </w:r>
      <w:r w:rsidR="000E7FD1" w:rsidRPr="00CA05CF">
        <w:rPr>
          <w:rFonts w:asciiTheme="majorEastAsia" w:eastAsiaTheme="majorEastAsia" w:hAnsiTheme="majorEastAsia" w:hint="eastAsia"/>
          <w:bCs/>
          <w:color w:val="000000"/>
          <w:spacing w:val="20"/>
          <w:szCs w:val="24"/>
          <w:lang w:eastAsia="zh-HK"/>
        </w:rPr>
        <w:t>目</w:t>
      </w:r>
      <w:r w:rsidR="00962717" w:rsidRPr="00CA05CF">
        <w:rPr>
          <w:rFonts w:asciiTheme="majorEastAsia" w:eastAsiaTheme="majorEastAsia" w:hAnsiTheme="majorEastAsia" w:hint="eastAsia"/>
          <w:bCs/>
          <w:color w:val="000000"/>
          <w:spacing w:val="20"/>
          <w:szCs w:val="24"/>
          <w:lang w:eastAsia="zh-HK"/>
        </w:rPr>
        <w:t>，</w:t>
      </w:r>
      <w:r w:rsidR="00411AC2" w:rsidRPr="00CA05CF">
        <w:rPr>
          <w:rFonts w:asciiTheme="majorEastAsia" w:eastAsiaTheme="majorEastAsia" w:hAnsiTheme="majorEastAsia" w:hint="eastAsia"/>
          <w:bCs/>
          <w:color w:val="000000"/>
          <w:spacing w:val="20"/>
          <w:szCs w:val="24"/>
          <w:lang w:eastAsia="zh-HK"/>
        </w:rPr>
        <w:t>其</w:t>
      </w:r>
      <w:r w:rsidRPr="00CA05CF">
        <w:rPr>
          <w:rFonts w:asciiTheme="majorEastAsia" w:eastAsiaTheme="majorEastAsia" w:hAnsiTheme="majorEastAsia" w:hint="eastAsia"/>
          <w:bCs/>
          <w:color w:val="000000"/>
          <w:spacing w:val="20"/>
          <w:szCs w:val="24"/>
          <w:lang w:eastAsia="zh-HK"/>
        </w:rPr>
        <w:t>後會</w:t>
      </w:r>
      <w:r w:rsidR="00445E62" w:rsidRPr="00CA05CF">
        <w:rPr>
          <w:rFonts w:asciiTheme="majorEastAsia" w:eastAsiaTheme="majorEastAsia" w:hAnsiTheme="majorEastAsia" w:hint="eastAsia"/>
          <w:bCs/>
          <w:color w:val="000000"/>
          <w:spacing w:val="20"/>
          <w:szCs w:val="24"/>
          <w:lang w:eastAsia="zh-HK"/>
        </w:rPr>
        <w:t>按</w:t>
      </w:r>
      <w:r w:rsidR="00067322" w:rsidRPr="00CA05CF">
        <w:rPr>
          <w:rFonts w:asciiTheme="majorEastAsia" w:eastAsiaTheme="majorEastAsia" w:hAnsiTheme="majorEastAsia" w:hint="eastAsia"/>
          <w:bCs/>
          <w:color w:val="000000"/>
          <w:spacing w:val="20"/>
          <w:szCs w:val="24"/>
          <w:lang w:eastAsia="zh-HK"/>
        </w:rPr>
        <w:t>一貫</w:t>
      </w:r>
      <w:r w:rsidR="00445E62" w:rsidRPr="00CA05CF">
        <w:rPr>
          <w:rFonts w:asciiTheme="majorEastAsia" w:eastAsiaTheme="majorEastAsia" w:hAnsiTheme="majorEastAsia" w:hint="eastAsia"/>
          <w:bCs/>
          <w:color w:val="000000"/>
          <w:spacing w:val="20"/>
          <w:szCs w:val="24"/>
          <w:lang w:eastAsia="zh-HK"/>
        </w:rPr>
        <w:t>程序</w:t>
      </w:r>
      <w:r w:rsidRPr="00CA05CF">
        <w:rPr>
          <w:rFonts w:asciiTheme="majorEastAsia" w:eastAsiaTheme="majorEastAsia" w:hAnsiTheme="majorEastAsia" w:hint="eastAsia"/>
          <w:bCs/>
          <w:color w:val="000000"/>
          <w:spacing w:val="20"/>
          <w:szCs w:val="24"/>
          <w:lang w:eastAsia="zh-HK"/>
        </w:rPr>
        <w:t>諮詢相關政府部門及進行地區諮詢</w:t>
      </w:r>
      <w:r w:rsidR="00546BE1" w:rsidRPr="00CA05CF">
        <w:rPr>
          <w:rFonts w:asciiTheme="majorEastAsia" w:eastAsiaTheme="majorEastAsia" w:hAnsiTheme="majorEastAsia" w:hint="eastAsia"/>
          <w:bCs/>
          <w:color w:val="000000"/>
          <w:spacing w:val="20"/>
          <w:szCs w:val="24"/>
          <w:lang w:eastAsia="zh-HK"/>
        </w:rPr>
        <w:t>，若沒有反對意見便會</w:t>
      </w:r>
      <w:r w:rsidR="00160EAC" w:rsidRPr="00CA05CF">
        <w:rPr>
          <w:rFonts w:asciiTheme="majorEastAsia" w:eastAsiaTheme="majorEastAsia" w:hAnsiTheme="majorEastAsia" w:hint="eastAsia"/>
          <w:bCs/>
          <w:color w:val="000000"/>
          <w:spacing w:val="20"/>
          <w:szCs w:val="24"/>
          <w:lang w:eastAsia="zh-HK"/>
        </w:rPr>
        <w:t>推行工程</w:t>
      </w:r>
      <w:r w:rsidRPr="00CA05CF">
        <w:rPr>
          <w:rFonts w:asciiTheme="majorEastAsia" w:eastAsiaTheme="majorEastAsia" w:hAnsiTheme="majorEastAsia" w:hint="eastAsia"/>
          <w:bCs/>
          <w:color w:val="000000"/>
          <w:spacing w:val="20"/>
          <w:szCs w:val="24"/>
          <w:lang w:eastAsia="zh-HK"/>
        </w:rPr>
        <w:t>。</w:t>
      </w:r>
    </w:p>
    <w:p w:rsidR="0022043B" w:rsidRPr="00CA05CF" w:rsidRDefault="0022043B" w:rsidP="00FA345A">
      <w:pPr>
        <w:numPr>
          <w:ilvl w:val="1"/>
          <w:numId w:val="1"/>
        </w:numPr>
        <w:ind w:left="992"/>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spacing w:val="20"/>
          <w:u w:val="single"/>
          <w:lang w:eastAsia="zh-HK"/>
        </w:rPr>
        <w:t>陳學鋒議員</w:t>
      </w:r>
      <w:r w:rsidRPr="00CA05CF">
        <w:rPr>
          <w:rFonts w:asciiTheme="majorEastAsia" w:eastAsiaTheme="majorEastAsia" w:hAnsiTheme="majorEastAsia" w:hint="eastAsia"/>
          <w:spacing w:val="20"/>
          <w:lang w:eastAsia="zh-HK"/>
        </w:rPr>
        <w:t>建議在該處種</w:t>
      </w:r>
      <w:r w:rsidR="00FD3DDD" w:rsidRPr="00CA05CF">
        <w:rPr>
          <w:rFonts w:asciiTheme="majorEastAsia" w:eastAsiaTheme="majorEastAsia" w:hAnsiTheme="majorEastAsia" w:hint="eastAsia"/>
          <w:spacing w:val="20"/>
          <w:lang w:eastAsia="zh-HK"/>
        </w:rPr>
        <w:t>植</w:t>
      </w:r>
      <w:r w:rsidRPr="00CA05CF">
        <w:rPr>
          <w:rFonts w:asciiTheme="majorEastAsia" w:eastAsiaTheme="majorEastAsia" w:hAnsiTheme="majorEastAsia" w:hint="eastAsia"/>
          <w:spacing w:val="20"/>
          <w:lang w:eastAsia="zh-HK"/>
        </w:rPr>
        <w:t>攀緣植物。</w:t>
      </w:r>
    </w:p>
    <w:p w:rsidR="0022043B" w:rsidRPr="00CA05CF" w:rsidRDefault="004E0BAC" w:rsidP="00FA345A">
      <w:pPr>
        <w:numPr>
          <w:ilvl w:val="1"/>
          <w:numId w:val="1"/>
        </w:numPr>
        <w:ind w:left="992"/>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color w:val="000000"/>
          <w:spacing w:val="20"/>
          <w:szCs w:val="24"/>
          <w:u w:val="single"/>
          <w:lang w:eastAsia="zh-HK"/>
        </w:rPr>
        <w:t>民政處</w:t>
      </w:r>
      <w:r w:rsidR="0022043B" w:rsidRPr="00CA05CF">
        <w:rPr>
          <w:rFonts w:asciiTheme="majorEastAsia" w:eastAsiaTheme="majorEastAsia" w:hAnsiTheme="majorEastAsia" w:hint="eastAsia"/>
          <w:bCs/>
          <w:color w:val="000000"/>
          <w:spacing w:val="20"/>
          <w:szCs w:val="24"/>
          <w:u w:val="single"/>
          <w:lang w:eastAsia="zh-HK"/>
        </w:rPr>
        <w:t>文志超先生</w:t>
      </w:r>
      <w:r w:rsidR="00311285" w:rsidRPr="00CA05CF">
        <w:rPr>
          <w:rFonts w:asciiTheme="majorEastAsia" w:eastAsiaTheme="majorEastAsia" w:hAnsiTheme="majorEastAsia" w:hint="eastAsia"/>
          <w:bCs/>
          <w:color w:val="000000"/>
          <w:spacing w:val="20"/>
          <w:szCs w:val="24"/>
          <w:lang w:eastAsia="zh-HK"/>
        </w:rPr>
        <w:t>表示會與</w:t>
      </w:r>
      <w:r w:rsidR="0022043B" w:rsidRPr="00CA05CF">
        <w:rPr>
          <w:rFonts w:asciiTheme="majorEastAsia" w:eastAsiaTheme="majorEastAsia" w:hAnsiTheme="majorEastAsia" w:hint="eastAsia"/>
          <w:bCs/>
          <w:color w:val="000000"/>
          <w:spacing w:val="20"/>
          <w:szCs w:val="24"/>
          <w:lang w:eastAsia="zh-HK"/>
        </w:rPr>
        <w:t>承辦商研究相關建議。</w:t>
      </w:r>
    </w:p>
    <w:p w:rsidR="00311285" w:rsidRPr="00CA05CF" w:rsidRDefault="00311285"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lang w:eastAsia="zh-HK"/>
        </w:rPr>
        <w:t>經討論後，小組通過將工程列為優先項目</w:t>
      </w:r>
      <w:r w:rsidRPr="00CA05CF">
        <w:rPr>
          <w:rFonts w:asciiTheme="majorEastAsia" w:eastAsiaTheme="majorEastAsia" w:hAnsiTheme="majorEastAsia" w:hint="eastAsia"/>
          <w:noProof/>
          <w:spacing w:val="20"/>
          <w:lang w:eastAsia="zh-HK"/>
        </w:rPr>
        <w:t>。</w:t>
      </w:r>
    </w:p>
    <w:p w:rsidR="0022043B" w:rsidRPr="00CA05CF" w:rsidRDefault="0022043B" w:rsidP="0022043B">
      <w:pPr>
        <w:jc w:val="both"/>
        <w:rPr>
          <w:rFonts w:asciiTheme="majorEastAsia" w:eastAsiaTheme="majorEastAsia" w:hAnsiTheme="majorEastAsia" w:hint="eastAsia"/>
          <w:bCs/>
          <w:color w:val="000000"/>
          <w:spacing w:val="20"/>
          <w:szCs w:val="24"/>
          <w:lang w:eastAsia="zh-HK"/>
        </w:rPr>
      </w:pPr>
    </w:p>
    <w:p w:rsidR="0022043B" w:rsidRPr="00CA05CF" w:rsidRDefault="0022043B" w:rsidP="00FA345A">
      <w:pPr>
        <w:numPr>
          <w:ilvl w:val="0"/>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
          <w:noProof/>
          <w:spacing w:val="20"/>
          <w:u w:val="single"/>
          <w:lang w:eastAsia="zh-HK"/>
        </w:rPr>
        <w:t>中環半山扶手梯</w:t>
      </w:r>
      <w:r w:rsidR="00217498" w:rsidRPr="00CA05CF">
        <w:rPr>
          <w:rFonts w:asciiTheme="majorEastAsia" w:eastAsiaTheme="majorEastAsia" w:hAnsiTheme="majorEastAsia" w:hint="eastAsia"/>
          <w:b/>
          <w:noProof/>
          <w:spacing w:val="20"/>
          <w:u w:val="single"/>
          <w:lang w:eastAsia="zh-HK"/>
        </w:rPr>
        <w:t>(</w:t>
      </w:r>
      <w:r w:rsidRPr="00CA05CF">
        <w:rPr>
          <w:rFonts w:asciiTheme="majorEastAsia" w:eastAsiaTheme="majorEastAsia" w:hAnsiTheme="majorEastAsia" w:hint="eastAsia"/>
          <w:b/>
          <w:noProof/>
          <w:spacing w:val="20"/>
          <w:u w:val="single"/>
          <w:lang w:eastAsia="zh-HK"/>
        </w:rPr>
        <w:t>皇后大道中至堅道段</w:t>
      </w:r>
      <w:r w:rsidR="00217498" w:rsidRPr="00CA05CF">
        <w:rPr>
          <w:rFonts w:asciiTheme="majorEastAsia" w:eastAsiaTheme="majorEastAsia" w:hAnsiTheme="majorEastAsia" w:hint="eastAsia"/>
          <w:b/>
          <w:noProof/>
          <w:spacing w:val="20"/>
          <w:u w:val="single"/>
          <w:lang w:eastAsia="zh-HK"/>
        </w:rPr>
        <w:t>)</w:t>
      </w:r>
      <w:r w:rsidRPr="00CA05CF">
        <w:rPr>
          <w:rFonts w:asciiTheme="majorEastAsia" w:eastAsiaTheme="majorEastAsia" w:hAnsiTheme="majorEastAsia" w:hint="eastAsia"/>
          <w:b/>
          <w:noProof/>
          <w:spacing w:val="20"/>
          <w:u w:val="single"/>
          <w:lang w:eastAsia="zh-HK"/>
        </w:rPr>
        <w:t>加裝鳥網及鳥刺工程</w:t>
      </w:r>
    </w:p>
    <w:p w:rsidR="0022043B" w:rsidRPr="00CA05CF" w:rsidRDefault="0022043B"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lang w:eastAsia="zh-HK"/>
        </w:rPr>
        <w:t>文件由</w:t>
      </w:r>
      <w:r w:rsidR="00602B0D" w:rsidRPr="00CA05CF">
        <w:rPr>
          <w:rFonts w:asciiTheme="majorEastAsia" w:eastAsiaTheme="majorEastAsia" w:hAnsiTheme="majorEastAsia" w:hint="eastAsia"/>
          <w:spacing w:val="20"/>
          <w:u w:val="single"/>
          <w:lang w:eastAsia="zh-HK"/>
        </w:rPr>
        <w:t>許智峯議員</w:t>
      </w:r>
      <w:r w:rsidR="00602B0D" w:rsidRPr="00CA05CF">
        <w:rPr>
          <w:rFonts w:asciiTheme="majorEastAsia" w:eastAsiaTheme="majorEastAsia" w:hAnsiTheme="majorEastAsia" w:hint="eastAsia"/>
          <w:spacing w:val="20"/>
          <w:lang w:eastAsia="zh-HK"/>
        </w:rPr>
        <w:t>和</w:t>
      </w:r>
      <w:r w:rsidRPr="00CA05CF">
        <w:rPr>
          <w:rFonts w:asciiTheme="majorEastAsia" w:eastAsiaTheme="majorEastAsia" w:hAnsiTheme="majorEastAsia" w:hint="eastAsia"/>
          <w:spacing w:val="20"/>
          <w:u w:val="single"/>
          <w:lang w:eastAsia="zh-HK"/>
        </w:rPr>
        <w:t>吳兆康議員</w:t>
      </w:r>
      <w:r w:rsidRPr="00CA05CF">
        <w:rPr>
          <w:rFonts w:asciiTheme="majorEastAsia" w:eastAsiaTheme="majorEastAsia" w:hAnsiTheme="majorEastAsia" w:hint="eastAsia"/>
          <w:spacing w:val="20"/>
          <w:lang w:eastAsia="zh-HK"/>
        </w:rPr>
        <w:t>提交</w:t>
      </w:r>
      <w:r w:rsidRPr="00CA05CF">
        <w:rPr>
          <w:rFonts w:asciiTheme="majorEastAsia" w:eastAsiaTheme="majorEastAsia" w:hAnsiTheme="majorEastAsia" w:hint="eastAsia"/>
          <w:bCs/>
          <w:spacing w:val="20"/>
          <w:szCs w:val="24"/>
          <w:lang w:eastAsia="zh-HK"/>
        </w:rPr>
        <w:t>，並由</w:t>
      </w:r>
      <w:r w:rsidRPr="00CA05CF">
        <w:rPr>
          <w:rFonts w:asciiTheme="majorEastAsia" w:eastAsiaTheme="majorEastAsia" w:hAnsiTheme="majorEastAsia" w:hint="eastAsia"/>
          <w:bCs/>
          <w:spacing w:val="20"/>
          <w:szCs w:val="24"/>
          <w:u w:val="single"/>
          <w:lang w:eastAsia="zh-HK"/>
        </w:rPr>
        <w:t>許智峯議員</w:t>
      </w:r>
      <w:r w:rsidRPr="00CA05CF">
        <w:rPr>
          <w:rFonts w:asciiTheme="majorEastAsia" w:eastAsiaTheme="majorEastAsia" w:hAnsiTheme="majorEastAsia" w:hint="eastAsia"/>
          <w:color w:val="000000"/>
          <w:spacing w:val="20"/>
          <w:szCs w:val="24"/>
          <w:lang w:eastAsia="zh-HK"/>
        </w:rPr>
        <w:t>向組員介紹文件。</w:t>
      </w:r>
    </w:p>
    <w:p w:rsidR="0022043B" w:rsidRPr="00CA05CF" w:rsidRDefault="0022043B"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u w:val="single"/>
          <w:lang w:eastAsia="zh-HK"/>
        </w:rPr>
        <w:t>陳捷貴議員</w:t>
      </w:r>
      <w:r w:rsidR="009E67BE" w:rsidRPr="00CA05CF">
        <w:rPr>
          <w:rFonts w:asciiTheme="majorEastAsia" w:eastAsiaTheme="majorEastAsia" w:hAnsiTheme="majorEastAsia" w:hint="eastAsia"/>
          <w:bCs/>
          <w:spacing w:val="20"/>
          <w:szCs w:val="24"/>
          <w:lang w:eastAsia="zh-HK"/>
        </w:rPr>
        <w:t>認為白鴿引致的環境衞生問題</w:t>
      </w:r>
      <w:r w:rsidR="004E233D" w:rsidRPr="00CA05CF">
        <w:rPr>
          <w:rFonts w:asciiTheme="majorEastAsia" w:eastAsiaTheme="majorEastAsia" w:hAnsiTheme="majorEastAsia" w:hint="eastAsia"/>
          <w:bCs/>
          <w:spacing w:val="20"/>
          <w:szCs w:val="24"/>
          <w:lang w:eastAsia="zh-HK"/>
        </w:rPr>
        <w:t>值得</w:t>
      </w:r>
      <w:r w:rsidRPr="00CA05CF">
        <w:rPr>
          <w:rFonts w:asciiTheme="majorEastAsia" w:eastAsiaTheme="majorEastAsia" w:hAnsiTheme="majorEastAsia" w:hint="eastAsia"/>
          <w:bCs/>
          <w:spacing w:val="20"/>
          <w:szCs w:val="24"/>
          <w:lang w:eastAsia="zh-HK"/>
        </w:rPr>
        <w:t>研究，</w:t>
      </w:r>
      <w:r w:rsidR="00DD1CEB" w:rsidRPr="00CA05CF">
        <w:rPr>
          <w:rFonts w:asciiTheme="majorEastAsia" w:eastAsiaTheme="majorEastAsia" w:hAnsiTheme="majorEastAsia" w:hint="eastAsia"/>
          <w:bCs/>
          <w:spacing w:val="20"/>
          <w:szCs w:val="24"/>
          <w:lang w:eastAsia="zh-HK"/>
        </w:rPr>
        <w:t>建議處方</w:t>
      </w:r>
      <w:r w:rsidR="00EA496A" w:rsidRPr="00CA05CF">
        <w:rPr>
          <w:rFonts w:asciiTheme="majorEastAsia" w:eastAsiaTheme="majorEastAsia" w:hAnsiTheme="majorEastAsia" w:hint="eastAsia"/>
          <w:bCs/>
          <w:spacing w:val="20"/>
          <w:szCs w:val="24"/>
          <w:lang w:eastAsia="zh-HK"/>
        </w:rPr>
        <w:t>可研究使用</w:t>
      </w:r>
      <w:r w:rsidR="009E67BE" w:rsidRPr="00CA05CF">
        <w:rPr>
          <w:rFonts w:asciiTheme="majorEastAsia" w:eastAsiaTheme="majorEastAsia" w:hAnsiTheme="majorEastAsia" w:hint="eastAsia"/>
          <w:bCs/>
          <w:spacing w:val="20"/>
          <w:szCs w:val="24"/>
          <w:lang w:eastAsia="zh-HK"/>
        </w:rPr>
        <w:t>反光物及</w:t>
      </w:r>
      <w:r w:rsidRPr="00CA05CF">
        <w:rPr>
          <w:rFonts w:asciiTheme="majorEastAsia" w:eastAsiaTheme="majorEastAsia" w:hAnsiTheme="majorEastAsia" w:hint="eastAsia"/>
          <w:bCs/>
          <w:spacing w:val="20"/>
          <w:szCs w:val="24"/>
          <w:lang w:eastAsia="zh-HK"/>
        </w:rPr>
        <w:t>超聲波</w:t>
      </w:r>
      <w:r w:rsidR="009E67BE" w:rsidRPr="00CA05CF">
        <w:rPr>
          <w:rFonts w:asciiTheme="majorEastAsia" w:eastAsiaTheme="majorEastAsia" w:hAnsiTheme="majorEastAsia" w:hint="eastAsia"/>
          <w:bCs/>
          <w:spacing w:val="20"/>
          <w:szCs w:val="24"/>
          <w:lang w:eastAsia="zh-HK"/>
        </w:rPr>
        <w:t>，並擔心安裝鳥刺會對雀鳥造成傷害</w:t>
      </w:r>
      <w:r w:rsidRPr="00CA05CF">
        <w:rPr>
          <w:rFonts w:asciiTheme="majorEastAsia" w:eastAsiaTheme="majorEastAsia" w:hAnsiTheme="majorEastAsia" w:hint="eastAsia"/>
          <w:bCs/>
          <w:spacing w:val="20"/>
          <w:szCs w:val="24"/>
          <w:lang w:eastAsia="zh-HK"/>
        </w:rPr>
        <w:t>。</w:t>
      </w:r>
    </w:p>
    <w:p w:rsidR="0022043B" w:rsidRPr="00CA05CF" w:rsidRDefault="0022043B"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color w:val="000000"/>
          <w:spacing w:val="20"/>
          <w:u w:val="single"/>
          <w:lang w:eastAsia="zh-HK"/>
        </w:rPr>
        <w:t>中西區民政事務專員黃何詠詩女士</w:t>
      </w:r>
      <w:r w:rsidRPr="00CA05CF">
        <w:rPr>
          <w:rFonts w:asciiTheme="majorEastAsia" w:eastAsiaTheme="majorEastAsia" w:hAnsiTheme="majorEastAsia" w:hint="eastAsia"/>
          <w:color w:val="000000"/>
          <w:spacing w:val="20"/>
          <w:lang w:eastAsia="zh-HK"/>
        </w:rPr>
        <w:t>表示</w:t>
      </w:r>
      <w:r w:rsidR="00DD1CEB" w:rsidRPr="00CA05CF">
        <w:rPr>
          <w:rFonts w:asciiTheme="majorEastAsia" w:eastAsiaTheme="majorEastAsia" w:hAnsiTheme="majorEastAsia" w:hint="eastAsia"/>
          <w:bCs/>
          <w:spacing w:val="20"/>
          <w:szCs w:val="24"/>
          <w:lang w:eastAsia="zh-HK"/>
        </w:rPr>
        <w:t>地區</w:t>
      </w:r>
      <w:r w:rsidRPr="00CA05CF">
        <w:rPr>
          <w:rFonts w:asciiTheme="majorEastAsia" w:eastAsiaTheme="majorEastAsia" w:hAnsiTheme="majorEastAsia" w:hint="eastAsia"/>
          <w:bCs/>
          <w:spacing w:val="20"/>
          <w:szCs w:val="24"/>
          <w:lang w:eastAsia="zh-HK"/>
        </w:rPr>
        <w:t>管理委員會</w:t>
      </w:r>
      <w:r w:rsidR="002511E2" w:rsidRPr="00CA05CF">
        <w:rPr>
          <w:rFonts w:asciiTheme="majorEastAsia" w:eastAsiaTheme="majorEastAsia" w:hAnsiTheme="majorEastAsia" w:hint="eastAsia"/>
          <w:bCs/>
          <w:spacing w:val="20"/>
          <w:szCs w:val="24"/>
          <w:lang w:eastAsia="zh-HK"/>
        </w:rPr>
        <w:t>會議曾</w:t>
      </w:r>
      <w:r w:rsidR="009E0836" w:rsidRPr="00CA05CF">
        <w:rPr>
          <w:rFonts w:asciiTheme="majorEastAsia" w:eastAsiaTheme="majorEastAsia" w:hAnsiTheme="majorEastAsia" w:hint="eastAsia"/>
          <w:bCs/>
          <w:spacing w:val="20"/>
          <w:szCs w:val="24"/>
          <w:lang w:eastAsia="zh-HK"/>
        </w:rPr>
        <w:t>討論</w:t>
      </w:r>
      <w:r w:rsidR="002511E2" w:rsidRPr="00CA05CF">
        <w:rPr>
          <w:rFonts w:asciiTheme="majorEastAsia" w:eastAsiaTheme="majorEastAsia" w:hAnsiTheme="majorEastAsia" w:hint="eastAsia"/>
          <w:bCs/>
          <w:spacing w:val="20"/>
          <w:szCs w:val="24"/>
          <w:lang w:eastAsia="zh-HK"/>
        </w:rPr>
        <w:t>有關議題</w:t>
      </w:r>
      <w:r w:rsidR="009E0836" w:rsidRPr="00CA05CF">
        <w:rPr>
          <w:rFonts w:asciiTheme="majorEastAsia" w:eastAsiaTheme="majorEastAsia" w:hAnsiTheme="majorEastAsia" w:hint="eastAsia"/>
          <w:bCs/>
          <w:spacing w:val="20"/>
          <w:szCs w:val="24"/>
          <w:lang w:eastAsia="zh-HK"/>
        </w:rPr>
        <w:t>，</w:t>
      </w:r>
      <w:r w:rsidR="00505D8A" w:rsidRPr="00CA05CF">
        <w:rPr>
          <w:rFonts w:asciiTheme="majorEastAsia" w:eastAsiaTheme="majorEastAsia" w:hAnsiTheme="majorEastAsia" w:hint="eastAsia"/>
          <w:bCs/>
          <w:spacing w:val="20"/>
          <w:szCs w:val="24"/>
          <w:lang w:eastAsia="zh-HK"/>
        </w:rPr>
        <w:t>亦已</w:t>
      </w:r>
      <w:r w:rsidRPr="00CA05CF">
        <w:rPr>
          <w:rFonts w:asciiTheme="majorEastAsia" w:eastAsiaTheme="majorEastAsia" w:hAnsiTheme="majorEastAsia" w:hint="eastAsia"/>
          <w:bCs/>
          <w:spacing w:val="20"/>
          <w:szCs w:val="24"/>
          <w:lang w:eastAsia="zh-HK"/>
        </w:rPr>
        <w:t>要求</w:t>
      </w:r>
      <w:r w:rsidR="00DF719F" w:rsidRPr="00CA05CF">
        <w:rPr>
          <w:rFonts w:asciiTheme="majorEastAsia" w:eastAsiaTheme="majorEastAsia" w:hAnsiTheme="majorEastAsia" w:hint="eastAsia"/>
          <w:bCs/>
          <w:spacing w:val="20"/>
          <w:szCs w:val="24"/>
          <w:lang w:eastAsia="zh-HK"/>
        </w:rPr>
        <w:t>食</w:t>
      </w:r>
      <w:r w:rsidR="009E0836" w:rsidRPr="00CA05CF">
        <w:rPr>
          <w:rFonts w:asciiTheme="majorEastAsia" w:eastAsiaTheme="majorEastAsia" w:hAnsiTheme="majorEastAsia" w:hint="eastAsia"/>
          <w:bCs/>
          <w:spacing w:val="20"/>
          <w:szCs w:val="24"/>
          <w:lang w:eastAsia="zh-HK"/>
        </w:rPr>
        <w:t>環署</w:t>
      </w:r>
      <w:r w:rsidR="00C768D7" w:rsidRPr="00CA05CF">
        <w:rPr>
          <w:rFonts w:asciiTheme="majorEastAsia" w:eastAsiaTheme="majorEastAsia" w:hAnsiTheme="majorEastAsia" w:hint="eastAsia"/>
          <w:bCs/>
          <w:spacing w:val="20"/>
          <w:szCs w:val="24"/>
          <w:lang w:eastAsia="zh-HK"/>
        </w:rPr>
        <w:t>加</w:t>
      </w:r>
      <w:r w:rsidR="00F773A1" w:rsidRPr="00CA05CF">
        <w:rPr>
          <w:rFonts w:asciiTheme="majorEastAsia" w:eastAsiaTheme="majorEastAsia" w:hAnsiTheme="majorEastAsia" w:hint="eastAsia"/>
          <w:bCs/>
          <w:spacing w:val="20"/>
          <w:szCs w:val="24"/>
          <w:lang w:eastAsia="zh-HK"/>
        </w:rPr>
        <w:t>強</w:t>
      </w:r>
      <w:r w:rsidR="00505D8A" w:rsidRPr="00CA05CF">
        <w:rPr>
          <w:rFonts w:asciiTheme="majorEastAsia" w:eastAsiaTheme="majorEastAsia" w:hAnsiTheme="majorEastAsia" w:hint="eastAsia"/>
          <w:bCs/>
          <w:spacing w:val="20"/>
          <w:szCs w:val="24"/>
          <w:lang w:eastAsia="zh-HK"/>
        </w:rPr>
        <w:t>執法，並表示政府會正視有關問題。</w:t>
      </w:r>
      <w:r w:rsidR="00DF719F" w:rsidRPr="00CA05CF">
        <w:rPr>
          <w:rFonts w:asciiTheme="majorEastAsia" w:eastAsiaTheme="majorEastAsia" w:hAnsiTheme="majorEastAsia" w:hint="eastAsia"/>
          <w:bCs/>
          <w:spacing w:val="20"/>
          <w:szCs w:val="24"/>
          <w:lang w:eastAsia="zh-HK"/>
        </w:rPr>
        <w:t>處方曾與相關政府部門討論</w:t>
      </w:r>
      <w:r w:rsidR="00DD1CEB" w:rsidRPr="00CA05CF">
        <w:rPr>
          <w:rFonts w:asciiTheme="majorEastAsia" w:eastAsiaTheme="majorEastAsia" w:hAnsiTheme="majorEastAsia" w:hint="eastAsia"/>
          <w:bCs/>
          <w:spacing w:val="20"/>
          <w:szCs w:val="24"/>
          <w:lang w:eastAsia="zh-HK"/>
        </w:rPr>
        <w:t>有關</w:t>
      </w:r>
      <w:r w:rsidRPr="00CA05CF">
        <w:rPr>
          <w:rFonts w:asciiTheme="majorEastAsia" w:eastAsiaTheme="majorEastAsia" w:hAnsiTheme="majorEastAsia" w:hint="eastAsia"/>
          <w:bCs/>
          <w:spacing w:val="20"/>
          <w:szCs w:val="24"/>
          <w:lang w:eastAsia="zh-HK"/>
        </w:rPr>
        <w:t>建議，</w:t>
      </w:r>
      <w:r w:rsidR="00DF719F" w:rsidRPr="00CA05CF">
        <w:rPr>
          <w:rFonts w:asciiTheme="majorEastAsia" w:eastAsiaTheme="majorEastAsia" w:hAnsiTheme="majorEastAsia" w:hint="eastAsia"/>
          <w:bCs/>
          <w:spacing w:val="20"/>
          <w:szCs w:val="24"/>
          <w:lang w:eastAsia="zh-HK"/>
        </w:rPr>
        <w:t>食環署</w:t>
      </w:r>
      <w:r w:rsidRPr="00CA05CF">
        <w:rPr>
          <w:rFonts w:asciiTheme="majorEastAsia" w:eastAsiaTheme="majorEastAsia" w:hAnsiTheme="majorEastAsia" w:hint="eastAsia"/>
          <w:bCs/>
          <w:spacing w:val="20"/>
          <w:szCs w:val="24"/>
          <w:lang w:eastAsia="zh-HK"/>
        </w:rPr>
        <w:t>表示歡迎一切可行的建議，而漁農自然護理署</w:t>
      </w:r>
      <w:r w:rsidR="00DF719F" w:rsidRPr="00CA05CF">
        <w:rPr>
          <w:rFonts w:asciiTheme="majorEastAsia" w:eastAsiaTheme="majorEastAsia" w:hAnsiTheme="majorEastAsia" w:hint="eastAsia"/>
          <w:bCs/>
          <w:spacing w:val="20"/>
          <w:szCs w:val="24"/>
          <w:lang w:eastAsia="zh-HK"/>
        </w:rPr>
        <w:t>(漁護署)</w:t>
      </w:r>
      <w:r w:rsidRPr="00CA05CF">
        <w:rPr>
          <w:rFonts w:asciiTheme="majorEastAsia" w:eastAsiaTheme="majorEastAsia" w:hAnsiTheme="majorEastAsia" w:hint="eastAsia"/>
          <w:bCs/>
          <w:spacing w:val="20"/>
          <w:szCs w:val="24"/>
          <w:lang w:eastAsia="zh-HK"/>
        </w:rPr>
        <w:t>則表示若鳥刺不會傷及雀鳥，</w:t>
      </w:r>
      <w:r w:rsidR="00E53514" w:rsidRPr="00CA05CF">
        <w:rPr>
          <w:rFonts w:asciiTheme="majorEastAsia" w:eastAsiaTheme="majorEastAsia" w:hAnsiTheme="majorEastAsia" w:hint="eastAsia"/>
          <w:bCs/>
          <w:spacing w:val="20"/>
          <w:szCs w:val="24"/>
          <w:lang w:eastAsia="zh-HK"/>
        </w:rPr>
        <w:t>可以考慮進行有關建議</w:t>
      </w:r>
      <w:r w:rsidR="004B7E9A" w:rsidRPr="00CA05CF">
        <w:rPr>
          <w:rFonts w:asciiTheme="majorEastAsia" w:eastAsiaTheme="majorEastAsia" w:hAnsiTheme="majorEastAsia" w:hint="eastAsia"/>
          <w:bCs/>
          <w:spacing w:val="20"/>
          <w:szCs w:val="24"/>
          <w:lang w:eastAsia="zh-HK"/>
        </w:rPr>
        <w:t>。處方</w:t>
      </w:r>
      <w:r w:rsidR="006C0E3A" w:rsidRPr="00CA05CF">
        <w:rPr>
          <w:rFonts w:asciiTheme="majorEastAsia" w:eastAsiaTheme="majorEastAsia" w:hAnsiTheme="majorEastAsia" w:hint="eastAsia"/>
          <w:bCs/>
          <w:spacing w:val="20"/>
          <w:szCs w:val="24"/>
          <w:lang w:eastAsia="zh-HK"/>
        </w:rPr>
        <w:t>亦已轉交</w:t>
      </w:r>
      <w:r w:rsidRPr="00CA05CF">
        <w:rPr>
          <w:rFonts w:asciiTheme="majorEastAsia" w:eastAsiaTheme="majorEastAsia" w:hAnsiTheme="majorEastAsia" w:hint="eastAsia"/>
          <w:bCs/>
          <w:spacing w:val="20"/>
          <w:szCs w:val="24"/>
          <w:lang w:eastAsia="zh-HK"/>
        </w:rPr>
        <w:t>創新科技署</w:t>
      </w:r>
      <w:r w:rsidR="00F773A1" w:rsidRPr="00CA05CF">
        <w:rPr>
          <w:rFonts w:asciiTheme="majorEastAsia" w:eastAsiaTheme="majorEastAsia" w:hAnsiTheme="majorEastAsia" w:hint="eastAsia"/>
          <w:bCs/>
          <w:spacing w:val="20"/>
          <w:szCs w:val="24"/>
          <w:lang w:eastAsia="zh-HK"/>
        </w:rPr>
        <w:t>和漁護署</w:t>
      </w:r>
      <w:r w:rsidR="006C0E3A" w:rsidRPr="00CA05CF">
        <w:rPr>
          <w:rFonts w:asciiTheme="majorEastAsia" w:eastAsiaTheme="majorEastAsia" w:hAnsiTheme="majorEastAsia" w:hint="eastAsia"/>
          <w:bCs/>
          <w:spacing w:val="20"/>
          <w:szCs w:val="24"/>
          <w:lang w:eastAsia="zh-HK"/>
        </w:rPr>
        <w:t>研究</w:t>
      </w:r>
      <w:r w:rsidRPr="00CA05CF">
        <w:rPr>
          <w:rFonts w:asciiTheme="majorEastAsia" w:eastAsiaTheme="majorEastAsia" w:hAnsiTheme="majorEastAsia" w:hint="eastAsia"/>
          <w:bCs/>
          <w:spacing w:val="20"/>
          <w:szCs w:val="24"/>
          <w:lang w:eastAsia="zh-HK"/>
        </w:rPr>
        <w:t>聲納驅趕雀鳥</w:t>
      </w:r>
      <w:r w:rsidR="006C0E3A" w:rsidRPr="00CA05CF">
        <w:rPr>
          <w:rFonts w:asciiTheme="majorEastAsia" w:eastAsiaTheme="majorEastAsia" w:hAnsiTheme="majorEastAsia" w:hint="eastAsia"/>
          <w:bCs/>
          <w:spacing w:val="20"/>
          <w:szCs w:val="24"/>
          <w:lang w:eastAsia="zh-HK"/>
        </w:rPr>
        <w:t>的方案</w:t>
      </w:r>
      <w:r w:rsidR="00501EC2" w:rsidRPr="00CA05CF">
        <w:rPr>
          <w:rFonts w:asciiTheme="majorEastAsia" w:eastAsiaTheme="majorEastAsia" w:hAnsiTheme="majorEastAsia" w:hint="eastAsia"/>
          <w:bCs/>
          <w:spacing w:val="20"/>
          <w:szCs w:val="24"/>
          <w:lang w:eastAsia="zh-HK"/>
        </w:rPr>
        <w:t>，並會</w:t>
      </w:r>
      <w:r w:rsidR="003C29A0" w:rsidRPr="00CA05CF">
        <w:rPr>
          <w:rFonts w:asciiTheme="majorEastAsia" w:eastAsiaTheme="majorEastAsia" w:hAnsiTheme="majorEastAsia" w:hint="eastAsia"/>
          <w:bCs/>
          <w:spacing w:val="20"/>
          <w:szCs w:val="24"/>
          <w:lang w:eastAsia="zh-HK"/>
        </w:rPr>
        <w:t>會</w:t>
      </w:r>
      <w:r w:rsidR="00501EC2" w:rsidRPr="00CA05CF">
        <w:rPr>
          <w:rFonts w:asciiTheme="majorEastAsia" w:eastAsiaTheme="majorEastAsia" w:hAnsiTheme="majorEastAsia" w:hint="eastAsia"/>
          <w:bCs/>
          <w:spacing w:val="20"/>
          <w:szCs w:val="24"/>
          <w:lang w:eastAsia="zh-HK"/>
        </w:rPr>
        <w:t>繼續</w:t>
      </w:r>
      <w:r w:rsidR="003C29A0" w:rsidRPr="00CA05CF">
        <w:rPr>
          <w:rFonts w:asciiTheme="majorEastAsia" w:eastAsiaTheme="majorEastAsia" w:hAnsiTheme="majorEastAsia" w:hint="eastAsia"/>
          <w:bCs/>
          <w:spacing w:val="20"/>
          <w:szCs w:val="24"/>
          <w:lang w:eastAsia="zh-HK"/>
        </w:rPr>
        <w:t>與各部門研究相關預防方法</w:t>
      </w:r>
      <w:r w:rsidR="00172851" w:rsidRPr="00CA05CF">
        <w:rPr>
          <w:rFonts w:asciiTheme="majorEastAsia" w:eastAsiaTheme="majorEastAsia" w:hAnsiTheme="majorEastAsia" w:hint="eastAsia"/>
          <w:bCs/>
          <w:spacing w:val="20"/>
          <w:szCs w:val="24"/>
          <w:lang w:eastAsia="zh-HK"/>
        </w:rPr>
        <w:t>及加強執法</w:t>
      </w:r>
      <w:r w:rsidRPr="00CA05CF">
        <w:rPr>
          <w:rFonts w:asciiTheme="majorEastAsia" w:eastAsiaTheme="majorEastAsia" w:hAnsiTheme="majorEastAsia" w:hint="eastAsia"/>
          <w:bCs/>
          <w:spacing w:val="20"/>
          <w:szCs w:val="24"/>
          <w:lang w:eastAsia="zh-HK"/>
        </w:rPr>
        <w:t>。</w:t>
      </w:r>
    </w:p>
    <w:p w:rsidR="00571A9D" w:rsidRPr="00CA05CF" w:rsidRDefault="0022043B"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color w:val="000000"/>
          <w:spacing w:val="20"/>
          <w:szCs w:val="24"/>
          <w:u w:val="single"/>
          <w:lang w:eastAsia="zh-HK"/>
        </w:rPr>
        <w:t>主席</w:t>
      </w:r>
      <w:r w:rsidR="00C008EE" w:rsidRPr="00CA05CF">
        <w:rPr>
          <w:rFonts w:asciiTheme="majorEastAsia" w:eastAsiaTheme="majorEastAsia" w:hAnsiTheme="majorEastAsia" w:hint="eastAsia"/>
          <w:bCs/>
          <w:color w:val="000000"/>
          <w:spacing w:val="20"/>
          <w:szCs w:val="24"/>
          <w:lang w:eastAsia="zh-HK"/>
        </w:rPr>
        <w:t>表示</w:t>
      </w:r>
      <w:r w:rsidR="00C008EE" w:rsidRPr="00CA05CF">
        <w:rPr>
          <w:rFonts w:asciiTheme="majorEastAsia" w:eastAsiaTheme="majorEastAsia" w:hAnsiTheme="majorEastAsia" w:hint="eastAsia"/>
          <w:bCs/>
          <w:color w:val="000000"/>
          <w:spacing w:val="20"/>
          <w:szCs w:val="24"/>
          <w:u w:val="single"/>
          <w:lang w:eastAsia="zh-HK"/>
        </w:rPr>
        <w:t>許智峯議員</w:t>
      </w:r>
      <w:r w:rsidR="00C008EE" w:rsidRPr="00CA05CF">
        <w:rPr>
          <w:rFonts w:asciiTheme="majorEastAsia" w:eastAsiaTheme="majorEastAsia" w:hAnsiTheme="majorEastAsia" w:hint="eastAsia"/>
          <w:bCs/>
          <w:color w:val="000000"/>
          <w:spacing w:val="20"/>
          <w:szCs w:val="24"/>
          <w:lang w:eastAsia="zh-HK"/>
        </w:rPr>
        <w:t>指出的黑點位置應由路政署管理</w:t>
      </w:r>
      <w:r w:rsidR="00943CAA" w:rsidRPr="00CA05CF">
        <w:rPr>
          <w:rFonts w:asciiTheme="majorEastAsia" w:eastAsiaTheme="majorEastAsia" w:hAnsiTheme="majorEastAsia" w:hint="eastAsia"/>
          <w:bCs/>
          <w:color w:val="000000"/>
          <w:spacing w:val="20"/>
          <w:szCs w:val="24"/>
          <w:lang w:eastAsia="zh-HK"/>
        </w:rPr>
        <w:t>，並建</w:t>
      </w:r>
      <w:r w:rsidR="00943CAA" w:rsidRPr="00CA05CF">
        <w:rPr>
          <w:rFonts w:asciiTheme="majorEastAsia" w:eastAsiaTheme="majorEastAsia" w:hAnsiTheme="majorEastAsia" w:hint="eastAsia"/>
          <w:bCs/>
          <w:color w:val="000000"/>
          <w:spacing w:val="20"/>
          <w:szCs w:val="24"/>
          <w:lang w:eastAsia="zh-HK"/>
        </w:rPr>
        <w:lastRenderedPageBreak/>
        <w:t>議在加設相關設施之前在衞生黑點進行大清洗</w:t>
      </w:r>
      <w:r w:rsidR="00C008EE" w:rsidRPr="00CA05CF">
        <w:rPr>
          <w:rFonts w:asciiTheme="majorEastAsia" w:eastAsiaTheme="majorEastAsia" w:hAnsiTheme="majorEastAsia" w:hint="eastAsia"/>
          <w:bCs/>
          <w:color w:val="000000"/>
          <w:spacing w:val="20"/>
          <w:szCs w:val="24"/>
          <w:lang w:eastAsia="zh-HK"/>
        </w:rPr>
        <w:t>。</w:t>
      </w:r>
    </w:p>
    <w:p w:rsidR="0022043B" w:rsidRPr="00CA05CF" w:rsidRDefault="0022043B"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u w:val="single"/>
          <w:lang w:eastAsia="zh-HK"/>
        </w:rPr>
        <w:t>許智峯議員</w:t>
      </w:r>
      <w:r w:rsidR="009B3C86" w:rsidRPr="00CA05CF">
        <w:rPr>
          <w:rFonts w:asciiTheme="majorEastAsia" w:eastAsiaTheme="majorEastAsia" w:hAnsiTheme="majorEastAsia" w:hint="eastAsia"/>
          <w:bCs/>
          <w:spacing w:val="20"/>
          <w:szCs w:val="24"/>
          <w:lang w:eastAsia="zh-HK"/>
        </w:rPr>
        <w:t>表示</w:t>
      </w:r>
      <w:r w:rsidR="00117BE1" w:rsidRPr="00CA05CF">
        <w:rPr>
          <w:rFonts w:asciiTheme="majorEastAsia" w:eastAsiaTheme="majorEastAsia" w:hAnsiTheme="majorEastAsia" w:hint="eastAsia"/>
          <w:bCs/>
          <w:spacing w:val="20"/>
          <w:szCs w:val="24"/>
          <w:lang w:eastAsia="zh-HK"/>
        </w:rPr>
        <w:t>大致同意</w:t>
      </w:r>
      <w:r w:rsidR="00117BE1" w:rsidRPr="00CA05CF">
        <w:rPr>
          <w:rFonts w:asciiTheme="majorEastAsia" w:eastAsiaTheme="majorEastAsia" w:hAnsiTheme="majorEastAsia" w:hint="eastAsia"/>
          <w:color w:val="000000"/>
          <w:spacing w:val="20"/>
          <w:u w:val="single"/>
          <w:lang w:eastAsia="zh-HK"/>
        </w:rPr>
        <w:t>何專員</w:t>
      </w:r>
      <w:r w:rsidR="00117BE1" w:rsidRPr="00CA05CF">
        <w:rPr>
          <w:rFonts w:asciiTheme="majorEastAsia" w:eastAsiaTheme="majorEastAsia" w:hAnsiTheme="majorEastAsia" w:hint="eastAsia"/>
          <w:color w:val="000000"/>
          <w:spacing w:val="20"/>
          <w:lang w:eastAsia="zh-HK"/>
        </w:rPr>
        <w:t>的意見，並</w:t>
      </w:r>
      <w:r w:rsidR="00117BE1" w:rsidRPr="00CA05CF">
        <w:rPr>
          <w:rFonts w:asciiTheme="majorEastAsia" w:eastAsiaTheme="majorEastAsia" w:hAnsiTheme="majorEastAsia" w:hint="eastAsia"/>
          <w:bCs/>
          <w:spacing w:val="20"/>
          <w:szCs w:val="24"/>
          <w:lang w:eastAsia="zh-HK"/>
        </w:rPr>
        <w:t>理解</w:t>
      </w:r>
      <w:r w:rsidRPr="00CA05CF">
        <w:rPr>
          <w:rFonts w:asciiTheme="majorEastAsia" w:eastAsiaTheme="majorEastAsia" w:hAnsiTheme="majorEastAsia" w:hint="eastAsia"/>
          <w:bCs/>
          <w:spacing w:val="20"/>
          <w:szCs w:val="24"/>
          <w:lang w:eastAsia="zh-HK"/>
        </w:rPr>
        <w:t>相關措施</w:t>
      </w:r>
      <w:r w:rsidR="00117BE1" w:rsidRPr="00CA05CF">
        <w:rPr>
          <w:rFonts w:asciiTheme="majorEastAsia" w:eastAsiaTheme="majorEastAsia" w:hAnsiTheme="majorEastAsia" w:hint="eastAsia"/>
          <w:bCs/>
          <w:spacing w:val="20"/>
          <w:szCs w:val="24"/>
          <w:lang w:eastAsia="zh-HK"/>
        </w:rPr>
        <w:t>未必能</w:t>
      </w:r>
      <w:r w:rsidRPr="00CA05CF">
        <w:rPr>
          <w:rFonts w:asciiTheme="majorEastAsia" w:eastAsiaTheme="majorEastAsia" w:hAnsiTheme="majorEastAsia" w:hint="eastAsia"/>
          <w:bCs/>
          <w:spacing w:val="20"/>
          <w:szCs w:val="24"/>
          <w:lang w:eastAsia="zh-HK"/>
        </w:rPr>
        <w:t>根治問題，</w:t>
      </w:r>
      <w:r w:rsidR="00117BE1" w:rsidRPr="00CA05CF">
        <w:rPr>
          <w:rFonts w:asciiTheme="majorEastAsia" w:eastAsiaTheme="majorEastAsia" w:hAnsiTheme="majorEastAsia" w:hint="eastAsia"/>
          <w:bCs/>
          <w:spacing w:val="20"/>
          <w:szCs w:val="24"/>
          <w:lang w:eastAsia="zh-HK"/>
        </w:rPr>
        <w:t>亦認為人類與白</w:t>
      </w:r>
      <w:r w:rsidR="00376556" w:rsidRPr="00CA05CF">
        <w:rPr>
          <w:rFonts w:asciiTheme="majorEastAsia" w:eastAsiaTheme="majorEastAsia" w:hAnsiTheme="majorEastAsia" w:hint="eastAsia"/>
          <w:bCs/>
          <w:spacing w:val="20"/>
          <w:szCs w:val="24"/>
          <w:lang w:eastAsia="zh-HK"/>
        </w:rPr>
        <w:t>鴿</w:t>
      </w:r>
      <w:r w:rsidR="00117BE1" w:rsidRPr="00CA05CF">
        <w:rPr>
          <w:rFonts w:asciiTheme="majorEastAsia" w:eastAsiaTheme="majorEastAsia" w:hAnsiTheme="majorEastAsia" w:hint="eastAsia"/>
          <w:bCs/>
          <w:spacing w:val="20"/>
          <w:szCs w:val="24"/>
          <w:lang w:eastAsia="zh-HK"/>
        </w:rPr>
        <w:t>可和平共處，但無可避免需處理衞生問題。據他了解</w:t>
      </w:r>
      <w:r w:rsidR="00376556" w:rsidRPr="00CA05CF">
        <w:rPr>
          <w:rFonts w:asciiTheme="majorEastAsia" w:eastAsiaTheme="majorEastAsia" w:hAnsiTheme="majorEastAsia" w:hint="eastAsia"/>
          <w:bCs/>
          <w:spacing w:val="20"/>
          <w:szCs w:val="24"/>
          <w:lang w:eastAsia="zh-HK"/>
        </w:rPr>
        <w:t>，</w:t>
      </w:r>
      <w:r w:rsidR="00117BE1" w:rsidRPr="00CA05CF">
        <w:rPr>
          <w:rFonts w:asciiTheme="majorEastAsia" w:eastAsiaTheme="majorEastAsia" w:hAnsiTheme="majorEastAsia" w:hint="eastAsia"/>
          <w:bCs/>
          <w:spacing w:val="20"/>
          <w:szCs w:val="24"/>
          <w:lang w:eastAsia="zh-HK"/>
        </w:rPr>
        <w:t>其他方案如利用光</w:t>
      </w:r>
      <w:r w:rsidR="0049259F" w:rsidRPr="00CA05CF">
        <w:rPr>
          <w:rFonts w:asciiTheme="majorEastAsia" w:eastAsiaTheme="majorEastAsia" w:hAnsiTheme="majorEastAsia" w:hint="eastAsia"/>
          <w:bCs/>
          <w:spacing w:val="20"/>
          <w:szCs w:val="24"/>
          <w:lang w:eastAsia="zh-HK"/>
        </w:rPr>
        <w:t>源</w:t>
      </w:r>
      <w:r w:rsidR="00117BE1" w:rsidRPr="00CA05CF">
        <w:rPr>
          <w:rFonts w:asciiTheme="majorEastAsia" w:eastAsiaTheme="majorEastAsia" w:hAnsiTheme="majorEastAsia" w:hint="eastAsia"/>
          <w:bCs/>
          <w:spacing w:val="20"/>
          <w:szCs w:val="24"/>
          <w:lang w:eastAsia="zh-HK"/>
        </w:rPr>
        <w:t>或聲音未必有效，</w:t>
      </w:r>
      <w:r w:rsidR="00925B49" w:rsidRPr="00CA05CF">
        <w:rPr>
          <w:rFonts w:asciiTheme="majorEastAsia" w:eastAsiaTheme="majorEastAsia" w:hAnsiTheme="majorEastAsia" w:hint="eastAsia"/>
          <w:bCs/>
          <w:spacing w:val="20"/>
          <w:szCs w:val="24"/>
          <w:lang w:eastAsia="zh-HK"/>
        </w:rPr>
        <w:t>希望相關部門能研究出有效方法。</w:t>
      </w:r>
    </w:p>
    <w:p w:rsidR="00FA345A" w:rsidRPr="00CA05CF" w:rsidRDefault="00943CAA"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color w:val="000000"/>
          <w:spacing w:val="20"/>
          <w:u w:val="single"/>
          <w:lang w:eastAsia="zh-HK"/>
        </w:rPr>
        <w:t>何專員</w:t>
      </w:r>
      <w:r w:rsidR="0022043B" w:rsidRPr="00CA05CF">
        <w:rPr>
          <w:rFonts w:asciiTheme="majorEastAsia" w:eastAsiaTheme="majorEastAsia" w:hAnsiTheme="majorEastAsia" w:hint="eastAsia"/>
          <w:color w:val="000000"/>
          <w:spacing w:val="20"/>
          <w:lang w:eastAsia="zh-HK"/>
        </w:rPr>
        <w:t>表示</w:t>
      </w:r>
      <w:r w:rsidR="0051256F" w:rsidRPr="00CA05CF">
        <w:rPr>
          <w:rFonts w:asciiTheme="majorEastAsia" w:eastAsiaTheme="majorEastAsia" w:hAnsiTheme="majorEastAsia" w:hint="eastAsia"/>
          <w:color w:val="000000"/>
          <w:spacing w:val="20"/>
          <w:lang w:eastAsia="zh-HK"/>
        </w:rPr>
        <w:t>據她理解，改善工程屬路政署管轄範圍，而燈槽的保養則是由機電署負責。</w:t>
      </w:r>
      <w:r w:rsidRPr="00CA05CF">
        <w:rPr>
          <w:rFonts w:asciiTheme="majorEastAsia" w:eastAsiaTheme="majorEastAsia" w:hAnsiTheme="majorEastAsia" w:hint="eastAsia"/>
          <w:color w:val="000000"/>
          <w:spacing w:val="20"/>
          <w:lang w:eastAsia="zh-HK"/>
        </w:rPr>
        <w:t>相關政府部門</w:t>
      </w:r>
      <w:r w:rsidR="00F26235" w:rsidRPr="00CA05CF">
        <w:rPr>
          <w:rFonts w:asciiTheme="majorEastAsia" w:eastAsiaTheme="majorEastAsia" w:hAnsiTheme="majorEastAsia" w:hint="eastAsia"/>
          <w:color w:val="000000"/>
          <w:spacing w:val="20"/>
          <w:lang w:eastAsia="zh-HK"/>
        </w:rPr>
        <w:t>亦</w:t>
      </w:r>
      <w:r w:rsidRPr="00CA05CF">
        <w:rPr>
          <w:rFonts w:asciiTheme="majorEastAsia" w:eastAsiaTheme="majorEastAsia" w:hAnsiTheme="majorEastAsia" w:hint="eastAsia"/>
          <w:color w:val="000000"/>
          <w:spacing w:val="20"/>
          <w:lang w:eastAsia="zh-HK"/>
        </w:rPr>
        <w:t>會做好執法和</w:t>
      </w:r>
      <w:r w:rsidR="00064844" w:rsidRPr="00CA05CF">
        <w:rPr>
          <w:rFonts w:asciiTheme="majorEastAsia" w:eastAsiaTheme="majorEastAsia" w:hAnsiTheme="majorEastAsia" w:hint="eastAsia"/>
          <w:color w:val="000000"/>
          <w:spacing w:val="20"/>
          <w:lang w:eastAsia="zh-HK"/>
        </w:rPr>
        <w:t>教育工作，</w:t>
      </w:r>
      <w:r w:rsidR="004331C2" w:rsidRPr="00CA05CF">
        <w:rPr>
          <w:rFonts w:asciiTheme="majorEastAsia" w:eastAsiaTheme="majorEastAsia" w:hAnsiTheme="majorEastAsia" w:hint="eastAsia"/>
          <w:color w:val="000000"/>
          <w:spacing w:val="20"/>
          <w:lang w:eastAsia="zh-HK"/>
        </w:rPr>
        <w:t>並</w:t>
      </w:r>
      <w:r w:rsidR="00064844" w:rsidRPr="00CA05CF">
        <w:rPr>
          <w:rFonts w:asciiTheme="majorEastAsia" w:eastAsiaTheme="majorEastAsia" w:hAnsiTheme="majorEastAsia" w:hint="eastAsia"/>
          <w:color w:val="000000"/>
          <w:spacing w:val="20"/>
          <w:lang w:eastAsia="zh-HK"/>
        </w:rPr>
        <w:t>提醒市民</w:t>
      </w:r>
      <w:r w:rsidR="0022043B" w:rsidRPr="00CA05CF">
        <w:rPr>
          <w:rFonts w:asciiTheme="majorEastAsia" w:eastAsiaTheme="majorEastAsia" w:hAnsiTheme="majorEastAsia" w:hint="eastAsia"/>
          <w:color w:val="000000"/>
          <w:spacing w:val="20"/>
          <w:lang w:eastAsia="zh-HK"/>
        </w:rPr>
        <w:t>不要餵飼白鴿。</w:t>
      </w:r>
    </w:p>
    <w:p w:rsidR="00B05CC3" w:rsidRPr="00CA05CF" w:rsidRDefault="00B05CC3" w:rsidP="00FA345A">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lang w:eastAsia="zh-HK"/>
        </w:rPr>
        <w:t>經討論後，小組通過將工程列為優先項目</w:t>
      </w:r>
      <w:r w:rsidRPr="00CA05CF">
        <w:rPr>
          <w:rFonts w:asciiTheme="majorEastAsia" w:eastAsiaTheme="majorEastAsia" w:hAnsiTheme="majorEastAsia" w:hint="eastAsia"/>
          <w:noProof/>
          <w:spacing w:val="20"/>
          <w:lang w:eastAsia="zh-HK"/>
        </w:rPr>
        <w:t>。</w:t>
      </w:r>
    </w:p>
    <w:p w:rsidR="00475C52" w:rsidRPr="00CA05CF" w:rsidRDefault="00475C52" w:rsidP="00475C52">
      <w:pPr>
        <w:ind w:left="993"/>
        <w:jc w:val="both"/>
        <w:rPr>
          <w:rFonts w:asciiTheme="majorEastAsia" w:eastAsiaTheme="majorEastAsia" w:hAnsiTheme="majorEastAsia" w:hint="eastAsia"/>
          <w:bCs/>
          <w:color w:val="000000"/>
          <w:spacing w:val="20"/>
          <w:szCs w:val="24"/>
          <w:lang w:eastAsia="zh-HK"/>
        </w:rPr>
      </w:pPr>
    </w:p>
    <w:p w:rsidR="00475C52" w:rsidRPr="00CA05CF" w:rsidRDefault="00475C52" w:rsidP="00475C52">
      <w:pPr>
        <w:numPr>
          <w:ilvl w:val="0"/>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
          <w:noProof/>
          <w:spacing w:val="20"/>
          <w:u w:val="single"/>
          <w:lang w:eastAsia="zh-HK"/>
        </w:rPr>
        <w:t>移走卑路乍街近西祥街行人路上的路牌</w:t>
      </w:r>
    </w:p>
    <w:p w:rsidR="00475C52" w:rsidRPr="00CA05CF" w:rsidRDefault="00475C52" w:rsidP="00475C52">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lang w:eastAsia="zh-HK"/>
        </w:rPr>
        <w:t>文件由</w:t>
      </w:r>
      <w:r w:rsidRPr="00CA05CF">
        <w:rPr>
          <w:rFonts w:asciiTheme="majorEastAsia" w:eastAsiaTheme="majorEastAsia" w:hAnsiTheme="majorEastAsia" w:hint="eastAsia"/>
          <w:bCs/>
          <w:spacing w:val="20"/>
          <w:u w:val="single"/>
          <w:lang w:eastAsia="zh-HK"/>
        </w:rPr>
        <w:t>主席</w:t>
      </w:r>
      <w:r w:rsidRPr="00CA05CF">
        <w:rPr>
          <w:rFonts w:asciiTheme="majorEastAsia" w:eastAsiaTheme="majorEastAsia" w:hAnsiTheme="majorEastAsia" w:hint="eastAsia"/>
          <w:spacing w:val="20"/>
          <w:lang w:eastAsia="zh-HK"/>
        </w:rPr>
        <w:t>提交</w:t>
      </w:r>
      <w:r w:rsidRPr="00CA05CF">
        <w:rPr>
          <w:rFonts w:asciiTheme="majorEastAsia" w:eastAsiaTheme="majorEastAsia" w:hAnsiTheme="majorEastAsia" w:hint="eastAsia"/>
          <w:bCs/>
          <w:spacing w:val="20"/>
          <w:szCs w:val="24"/>
          <w:lang w:eastAsia="zh-HK"/>
        </w:rPr>
        <w:t>及</w:t>
      </w:r>
      <w:r w:rsidRPr="00CA05CF">
        <w:rPr>
          <w:rFonts w:asciiTheme="majorEastAsia" w:eastAsiaTheme="majorEastAsia" w:hAnsiTheme="majorEastAsia" w:hint="eastAsia"/>
          <w:color w:val="000000"/>
          <w:spacing w:val="20"/>
          <w:szCs w:val="24"/>
          <w:lang w:eastAsia="zh-HK"/>
        </w:rPr>
        <w:t>向組員介紹文件。</w:t>
      </w:r>
    </w:p>
    <w:p w:rsidR="00475C52" w:rsidRPr="00CA05CF" w:rsidRDefault="004E0BAC" w:rsidP="00475C52">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color w:val="000000"/>
          <w:spacing w:val="20"/>
          <w:szCs w:val="24"/>
          <w:u w:val="single"/>
          <w:lang w:eastAsia="zh-HK"/>
        </w:rPr>
        <w:t>民政處</w:t>
      </w:r>
      <w:r w:rsidR="00475C52" w:rsidRPr="00CA05CF">
        <w:rPr>
          <w:rFonts w:asciiTheme="majorEastAsia" w:eastAsiaTheme="majorEastAsia" w:hAnsiTheme="majorEastAsia" w:hint="eastAsia"/>
          <w:bCs/>
          <w:color w:val="000000"/>
          <w:spacing w:val="20"/>
          <w:szCs w:val="24"/>
          <w:u w:val="single"/>
          <w:lang w:eastAsia="zh-HK"/>
        </w:rPr>
        <w:t>文志超先生</w:t>
      </w:r>
      <w:r w:rsidR="00475C52" w:rsidRPr="00CA05CF">
        <w:rPr>
          <w:rFonts w:asciiTheme="majorEastAsia" w:eastAsiaTheme="majorEastAsia" w:hAnsiTheme="majorEastAsia" w:hint="eastAsia"/>
          <w:bCs/>
          <w:color w:val="000000"/>
          <w:spacing w:val="20"/>
          <w:szCs w:val="24"/>
          <w:lang w:eastAsia="zh-HK"/>
        </w:rPr>
        <w:t>表示相關工程應該由路政署或運輸署負責，處方將與相關部門研究。</w:t>
      </w:r>
    </w:p>
    <w:p w:rsidR="00475C52" w:rsidRPr="00CA05CF" w:rsidRDefault="00475C52" w:rsidP="00475C52">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spacing w:val="20"/>
          <w:u w:val="single"/>
          <w:lang w:eastAsia="zh-HK"/>
        </w:rPr>
        <w:t>葉永成議員</w:t>
      </w:r>
      <w:r w:rsidRPr="00CA05CF">
        <w:rPr>
          <w:rFonts w:asciiTheme="majorEastAsia" w:eastAsiaTheme="majorEastAsia" w:hAnsiTheme="majorEastAsia" w:hint="eastAsia"/>
          <w:spacing w:val="20"/>
          <w:lang w:eastAsia="zh-HK"/>
        </w:rPr>
        <w:t>表示</w:t>
      </w:r>
      <w:r w:rsidR="006F6F12" w:rsidRPr="00CA05CF">
        <w:rPr>
          <w:rFonts w:asciiTheme="majorEastAsia" w:eastAsiaTheme="majorEastAsia" w:hAnsiTheme="majorEastAsia" w:hint="eastAsia"/>
          <w:spacing w:val="20"/>
          <w:lang w:eastAsia="zh-HK"/>
        </w:rPr>
        <w:t>以他所</w:t>
      </w:r>
      <w:r w:rsidRPr="00CA05CF">
        <w:rPr>
          <w:rFonts w:asciiTheme="majorEastAsia" w:eastAsiaTheme="majorEastAsia" w:hAnsiTheme="majorEastAsia" w:hint="eastAsia"/>
          <w:spacing w:val="20"/>
          <w:lang w:eastAsia="zh-HK"/>
        </w:rPr>
        <w:t>知，相關路段將進行行人路擴濶工程。</w:t>
      </w:r>
    </w:p>
    <w:p w:rsidR="00475C52" w:rsidRPr="00CA05CF" w:rsidRDefault="00475C52" w:rsidP="00502822">
      <w:pPr>
        <w:numPr>
          <w:ilvl w:val="1"/>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經討論後，小組通過</w:t>
      </w:r>
      <w:r w:rsidR="00502822" w:rsidRPr="00CA05CF">
        <w:rPr>
          <w:rFonts w:asciiTheme="majorEastAsia" w:eastAsiaTheme="majorEastAsia" w:hAnsiTheme="majorEastAsia" w:hint="eastAsia"/>
          <w:bCs/>
          <w:spacing w:val="20"/>
          <w:szCs w:val="24"/>
          <w:lang w:eastAsia="zh-HK"/>
        </w:rPr>
        <w:t>視乎管理現有設施的政府部門的</w:t>
      </w:r>
      <w:r w:rsidR="00EE03D7" w:rsidRPr="00CA05CF">
        <w:rPr>
          <w:rFonts w:asciiTheme="majorEastAsia" w:eastAsiaTheme="majorEastAsia" w:hAnsiTheme="majorEastAsia" w:hint="eastAsia"/>
          <w:bCs/>
          <w:spacing w:val="20"/>
          <w:szCs w:val="24"/>
          <w:lang w:eastAsia="zh-HK"/>
        </w:rPr>
        <w:t>工程</w:t>
      </w:r>
      <w:r w:rsidR="00502822" w:rsidRPr="00CA05CF">
        <w:rPr>
          <w:rFonts w:asciiTheme="majorEastAsia" w:eastAsiaTheme="majorEastAsia" w:hAnsiTheme="majorEastAsia" w:hint="eastAsia"/>
          <w:bCs/>
          <w:spacing w:val="20"/>
          <w:szCs w:val="24"/>
          <w:lang w:eastAsia="zh-HK"/>
        </w:rPr>
        <w:t>，</w:t>
      </w:r>
      <w:r w:rsidR="005A33A4" w:rsidRPr="00CA05CF">
        <w:rPr>
          <w:rFonts w:asciiTheme="majorEastAsia" w:eastAsiaTheme="majorEastAsia" w:hAnsiTheme="majorEastAsia" w:hint="eastAsia"/>
          <w:bCs/>
          <w:spacing w:val="20"/>
          <w:szCs w:val="24"/>
          <w:lang w:eastAsia="zh-HK"/>
        </w:rPr>
        <w:t>再</w:t>
      </w:r>
      <w:r w:rsidRPr="00CA05CF">
        <w:rPr>
          <w:rFonts w:asciiTheme="majorEastAsia" w:eastAsiaTheme="majorEastAsia" w:hAnsiTheme="majorEastAsia" w:hint="eastAsia"/>
          <w:bCs/>
          <w:spacing w:val="20"/>
          <w:szCs w:val="24"/>
          <w:lang w:eastAsia="zh-HK"/>
        </w:rPr>
        <w:t>將工程列為優先項目。</w:t>
      </w:r>
    </w:p>
    <w:p w:rsidR="00475C52" w:rsidRPr="00CA05CF" w:rsidRDefault="00475C52" w:rsidP="00475C52">
      <w:pPr>
        <w:suppressAutoHyphens/>
        <w:adjustRightInd/>
        <w:spacing w:line="360" w:lineRule="exact"/>
        <w:ind w:right="129"/>
        <w:jc w:val="both"/>
        <w:rPr>
          <w:rFonts w:asciiTheme="majorEastAsia" w:eastAsiaTheme="majorEastAsia" w:hAnsiTheme="majorEastAsia" w:hint="eastAsia"/>
          <w:bCs/>
          <w:spacing w:val="20"/>
          <w:szCs w:val="24"/>
          <w:u w:val="single"/>
          <w:lang w:eastAsia="zh-HK"/>
        </w:rPr>
      </w:pPr>
    </w:p>
    <w:p w:rsidR="00475C52" w:rsidRPr="00CA05CF" w:rsidRDefault="00475C52" w:rsidP="00475C52">
      <w:pPr>
        <w:numPr>
          <w:ilvl w:val="0"/>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
          <w:noProof/>
          <w:spacing w:val="20"/>
          <w:u w:val="single"/>
          <w:lang w:eastAsia="zh-HK"/>
        </w:rPr>
        <w:t>觀龍樓龍華下街加設座椅連上蓋</w:t>
      </w:r>
    </w:p>
    <w:p w:rsidR="00475C52" w:rsidRPr="00CA05CF" w:rsidRDefault="00475C52" w:rsidP="00475C52">
      <w:pPr>
        <w:numPr>
          <w:ilvl w:val="1"/>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文件由</w:t>
      </w:r>
      <w:r w:rsidRPr="00CA05CF">
        <w:rPr>
          <w:rFonts w:asciiTheme="majorEastAsia" w:eastAsiaTheme="majorEastAsia" w:hAnsiTheme="majorEastAsia" w:hint="eastAsia"/>
          <w:bCs/>
          <w:spacing w:val="20"/>
          <w:u w:val="single"/>
          <w:lang w:eastAsia="zh-HK"/>
        </w:rPr>
        <w:t>楊開永</w:t>
      </w:r>
      <w:r w:rsidRPr="00CA05CF">
        <w:rPr>
          <w:rFonts w:asciiTheme="majorEastAsia" w:eastAsiaTheme="majorEastAsia" w:hAnsiTheme="majorEastAsia" w:hint="eastAsia"/>
          <w:spacing w:val="20"/>
          <w:u w:val="single"/>
          <w:lang w:eastAsia="zh-HK"/>
        </w:rPr>
        <w:t>議員</w:t>
      </w:r>
      <w:r w:rsidRPr="00CA05CF">
        <w:rPr>
          <w:rFonts w:asciiTheme="majorEastAsia" w:eastAsiaTheme="majorEastAsia" w:hAnsiTheme="majorEastAsia" w:hint="eastAsia"/>
          <w:spacing w:val="20"/>
          <w:lang w:eastAsia="zh-HK"/>
        </w:rPr>
        <w:t>提交</w:t>
      </w:r>
      <w:r w:rsidRPr="00CA05CF">
        <w:rPr>
          <w:rFonts w:asciiTheme="majorEastAsia" w:eastAsiaTheme="majorEastAsia" w:hAnsiTheme="majorEastAsia" w:hint="eastAsia"/>
          <w:bCs/>
          <w:spacing w:val="20"/>
          <w:szCs w:val="24"/>
          <w:lang w:eastAsia="zh-HK"/>
        </w:rPr>
        <w:t>及</w:t>
      </w:r>
      <w:r w:rsidRPr="00CA05CF">
        <w:rPr>
          <w:rFonts w:asciiTheme="majorEastAsia" w:eastAsiaTheme="majorEastAsia" w:hAnsiTheme="majorEastAsia" w:hint="eastAsia"/>
          <w:spacing w:val="20"/>
          <w:szCs w:val="24"/>
          <w:lang w:eastAsia="zh-HK"/>
        </w:rPr>
        <w:t>向組員介紹文件。</w:t>
      </w:r>
    </w:p>
    <w:p w:rsidR="00475C52" w:rsidRPr="00CA05CF" w:rsidRDefault="00475C52" w:rsidP="00475C52">
      <w:pPr>
        <w:numPr>
          <w:ilvl w:val="1"/>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主席</w:t>
      </w:r>
      <w:r w:rsidRPr="00CA05CF">
        <w:rPr>
          <w:rFonts w:asciiTheme="majorEastAsia" w:eastAsiaTheme="majorEastAsia" w:hAnsiTheme="majorEastAsia" w:hint="eastAsia"/>
          <w:bCs/>
          <w:spacing w:val="20"/>
          <w:szCs w:val="24"/>
          <w:lang w:eastAsia="zh-HK"/>
        </w:rPr>
        <w:t>和</w:t>
      </w:r>
      <w:r w:rsidRPr="00CA05CF">
        <w:rPr>
          <w:rFonts w:asciiTheme="majorEastAsia" w:eastAsiaTheme="majorEastAsia" w:hAnsiTheme="majorEastAsia" w:hint="eastAsia"/>
          <w:bCs/>
          <w:spacing w:val="20"/>
          <w:szCs w:val="24"/>
          <w:u w:val="single"/>
          <w:lang w:eastAsia="zh-HK"/>
        </w:rPr>
        <w:t>陳捷貴議員</w:t>
      </w:r>
      <w:r w:rsidRPr="00CA05CF">
        <w:rPr>
          <w:rFonts w:asciiTheme="majorEastAsia" w:eastAsiaTheme="majorEastAsia" w:hAnsiTheme="majorEastAsia" w:hint="eastAsia"/>
          <w:bCs/>
          <w:spacing w:val="20"/>
          <w:szCs w:val="24"/>
          <w:lang w:eastAsia="zh-HK"/>
        </w:rPr>
        <w:t>對相關建議表示支持。</w:t>
      </w:r>
    </w:p>
    <w:p w:rsidR="00475C52" w:rsidRPr="00CA05CF" w:rsidRDefault="004E0BAC" w:rsidP="00475C52">
      <w:pPr>
        <w:numPr>
          <w:ilvl w:val="1"/>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color w:val="000000"/>
          <w:spacing w:val="20"/>
          <w:szCs w:val="24"/>
          <w:u w:val="single"/>
          <w:lang w:eastAsia="zh-HK"/>
        </w:rPr>
        <w:t>民政處</w:t>
      </w:r>
      <w:r w:rsidR="00475C52" w:rsidRPr="00CA05CF">
        <w:rPr>
          <w:rFonts w:asciiTheme="majorEastAsia" w:eastAsiaTheme="majorEastAsia" w:hAnsiTheme="majorEastAsia" w:hint="eastAsia"/>
          <w:bCs/>
          <w:spacing w:val="20"/>
          <w:szCs w:val="24"/>
          <w:u w:val="single"/>
          <w:lang w:eastAsia="zh-HK"/>
        </w:rPr>
        <w:t>文志超先生</w:t>
      </w:r>
      <w:r w:rsidR="00475C52" w:rsidRPr="00CA05CF">
        <w:rPr>
          <w:rFonts w:asciiTheme="majorEastAsia" w:eastAsiaTheme="majorEastAsia" w:hAnsiTheme="majorEastAsia" w:hint="eastAsia"/>
          <w:bCs/>
          <w:spacing w:val="20"/>
          <w:szCs w:val="24"/>
          <w:lang w:eastAsia="zh-HK"/>
        </w:rPr>
        <w:t>表示處方會進行實地視察，稍後會提供建築樣板供組員參考。</w:t>
      </w:r>
    </w:p>
    <w:p w:rsidR="00475C52" w:rsidRPr="00CA05CF" w:rsidRDefault="00475C52" w:rsidP="00475C52">
      <w:pPr>
        <w:numPr>
          <w:ilvl w:val="1"/>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經討論後，小組通過將工程列為優先項目。</w:t>
      </w:r>
    </w:p>
    <w:p w:rsidR="00475C52" w:rsidRPr="00CA05CF" w:rsidRDefault="00475C52" w:rsidP="00475C52">
      <w:pPr>
        <w:suppressAutoHyphens/>
        <w:adjustRightInd/>
        <w:spacing w:line="360" w:lineRule="exact"/>
        <w:ind w:right="129"/>
        <w:jc w:val="both"/>
        <w:rPr>
          <w:rFonts w:asciiTheme="majorEastAsia" w:eastAsiaTheme="majorEastAsia" w:hAnsiTheme="majorEastAsia" w:hint="eastAsia"/>
          <w:bCs/>
          <w:spacing w:val="20"/>
          <w:szCs w:val="24"/>
          <w:u w:val="single"/>
          <w:lang w:eastAsia="zh-HK"/>
        </w:rPr>
      </w:pPr>
    </w:p>
    <w:p w:rsidR="00475C52" w:rsidRPr="00CA05CF" w:rsidRDefault="00475C52" w:rsidP="00475C52">
      <w:pPr>
        <w:numPr>
          <w:ilvl w:val="0"/>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
          <w:noProof/>
          <w:spacing w:val="20"/>
          <w:u w:val="single"/>
          <w:lang w:eastAsia="zh-HK"/>
        </w:rPr>
        <w:t>中西區公眾泳池更衣室內加裝掛牆式乾髪吹風機</w:t>
      </w:r>
    </w:p>
    <w:p w:rsidR="00193E02" w:rsidRPr="00CA05CF" w:rsidRDefault="00193E02" w:rsidP="00193E02">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lang w:eastAsia="zh-HK"/>
        </w:rPr>
        <w:t>文件由</w:t>
      </w:r>
      <w:r w:rsidRPr="00CA05CF">
        <w:rPr>
          <w:rFonts w:asciiTheme="majorEastAsia" w:eastAsiaTheme="majorEastAsia" w:hAnsiTheme="majorEastAsia" w:hint="eastAsia"/>
          <w:bCs/>
          <w:spacing w:val="20"/>
          <w:u w:val="single"/>
          <w:lang w:eastAsia="zh-HK"/>
        </w:rPr>
        <w:t>楊學明</w:t>
      </w:r>
      <w:r w:rsidRPr="00CA05CF">
        <w:rPr>
          <w:rFonts w:asciiTheme="majorEastAsia" w:eastAsiaTheme="majorEastAsia" w:hAnsiTheme="majorEastAsia" w:hint="eastAsia"/>
          <w:spacing w:val="20"/>
          <w:u w:val="single"/>
          <w:lang w:eastAsia="zh-HK"/>
        </w:rPr>
        <w:t>議員</w:t>
      </w:r>
      <w:r w:rsidRPr="00CA05CF">
        <w:rPr>
          <w:rFonts w:asciiTheme="majorEastAsia" w:eastAsiaTheme="majorEastAsia" w:hAnsiTheme="majorEastAsia" w:hint="eastAsia"/>
          <w:spacing w:val="20"/>
          <w:lang w:eastAsia="zh-HK"/>
        </w:rPr>
        <w:t>提交</w:t>
      </w:r>
      <w:r w:rsidRPr="00CA05CF">
        <w:rPr>
          <w:rFonts w:asciiTheme="majorEastAsia" w:eastAsiaTheme="majorEastAsia" w:hAnsiTheme="majorEastAsia" w:hint="eastAsia"/>
          <w:bCs/>
          <w:spacing w:val="20"/>
          <w:szCs w:val="24"/>
          <w:lang w:eastAsia="zh-HK"/>
        </w:rPr>
        <w:t>及</w:t>
      </w:r>
      <w:r w:rsidRPr="00CA05CF">
        <w:rPr>
          <w:rFonts w:asciiTheme="majorEastAsia" w:eastAsiaTheme="majorEastAsia" w:hAnsiTheme="majorEastAsia" w:hint="eastAsia"/>
          <w:color w:val="000000"/>
          <w:spacing w:val="20"/>
          <w:szCs w:val="24"/>
          <w:lang w:eastAsia="zh-HK"/>
        </w:rPr>
        <w:t>向組員介紹文件。</w:t>
      </w:r>
    </w:p>
    <w:p w:rsidR="00193E02" w:rsidRPr="00CA05CF" w:rsidRDefault="00193E02" w:rsidP="00193E02">
      <w:pPr>
        <w:numPr>
          <w:ilvl w:val="1"/>
          <w:numId w:val="1"/>
        </w:numPr>
        <w:suppressAutoHyphens/>
        <w:adjustRightInd/>
        <w:spacing w:line="360" w:lineRule="exact"/>
        <w:ind w:right="129"/>
        <w:jc w:val="both"/>
        <w:rPr>
          <w:rFonts w:asciiTheme="majorEastAsia" w:eastAsiaTheme="majorEastAsia" w:hAnsiTheme="majorEastAsia" w:hint="eastAsia"/>
          <w:bCs/>
          <w:spacing w:val="20"/>
          <w:szCs w:val="24"/>
          <w:u w:val="single"/>
          <w:lang w:eastAsia="zh-HK"/>
        </w:rPr>
      </w:pPr>
      <w:r w:rsidRPr="00CA05CF">
        <w:rPr>
          <w:rFonts w:asciiTheme="majorEastAsia" w:eastAsiaTheme="majorEastAsia" w:hAnsiTheme="majorEastAsia" w:hint="eastAsia"/>
          <w:bCs/>
          <w:color w:val="000000"/>
          <w:spacing w:val="20"/>
          <w:szCs w:val="24"/>
          <w:u w:val="single"/>
          <w:lang w:eastAsia="zh-HK"/>
        </w:rPr>
        <w:t>康文署陳淑芬女士</w:t>
      </w:r>
      <w:r w:rsidRPr="00CA05CF">
        <w:rPr>
          <w:rFonts w:asciiTheme="majorEastAsia" w:eastAsiaTheme="majorEastAsia" w:hAnsiTheme="majorEastAsia" w:hint="eastAsia"/>
          <w:bCs/>
          <w:color w:val="000000"/>
          <w:spacing w:val="20"/>
          <w:szCs w:val="24"/>
          <w:lang w:eastAsia="zh-HK"/>
        </w:rPr>
        <w:t>表示，中山紀念公園游泳池共有15部乾髪吹風機，而堅尼地城游泳池則有29部。署方已聯同機電工程署在中山紀念公園游泳池和堅尼地城游泳池進行實地視察，初步研究後認為加裝掛牆式乾髪吹風機的建議可行，而相關工程的支出將由康文署支付。</w:t>
      </w:r>
    </w:p>
    <w:p w:rsidR="00193E02" w:rsidRPr="00CA05CF" w:rsidRDefault="00193E02" w:rsidP="00193E02">
      <w:pPr>
        <w:numPr>
          <w:ilvl w:val="1"/>
          <w:numId w:val="1"/>
        </w:numPr>
        <w:suppressAutoHyphens/>
        <w:adjustRightInd/>
        <w:spacing w:line="360" w:lineRule="exact"/>
        <w:ind w:left="992" w:right="129"/>
        <w:jc w:val="both"/>
        <w:rPr>
          <w:rFonts w:asciiTheme="majorEastAsia" w:eastAsiaTheme="majorEastAsia" w:hAnsiTheme="majorEastAsia" w:hint="eastAsia"/>
          <w:bCs/>
          <w:spacing w:val="20"/>
          <w:szCs w:val="24"/>
          <w:u w:val="single"/>
          <w:lang w:eastAsia="zh-HK"/>
        </w:rPr>
      </w:pPr>
      <w:r w:rsidRPr="00CA05CF">
        <w:rPr>
          <w:rFonts w:asciiTheme="majorEastAsia" w:eastAsiaTheme="majorEastAsia" w:hAnsiTheme="majorEastAsia" w:hint="eastAsia"/>
          <w:bCs/>
          <w:spacing w:val="20"/>
          <w:szCs w:val="24"/>
          <w:lang w:eastAsia="zh-HK"/>
        </w:rPr>
        <w:t>經討論後，小組通過</w:t>
      </w:r>
      <w:r w:rsidRPr="00CA05CF">
        <w:rPr>
          <w:rFonts w:asciiTheme="majorEastAsia" w:eastAsiaTheme="majorEastAsia" w:hAnsiTheme="majorEastAsia" w:hint="eastAsia"/>
          <w:spacing w:val="20"/>
          <w:lang w:eastAsia="zh-HK"/>
        </w:rPr>
        <w:t>由康文署跟進及承擔工程開支</w:t>
      </w:r>
      <w:r w:rsidRPr="00CA05CF">
        <w:rPr>
          <w:rFonts w:asciiTheme="majorEastAsia" w:eastAsiaTheme="majorEastAsia" w:hAnsiTheme="majorEastAsia" w:hint="eastAsia"/>
          <w:bCs/>
          <w:spacing w:val="20"/>
          <w:szCs w:val="24"/>
          <w:lang w:eastAsia="zh-HK"/>
        </w:rPr>
        <w:t>。</w:t>
      </w:r>
    </w:p>
    <w:p w:rsidR="00193E02" w:rsidRPr="00CA05CF" w:rsidRDefault="00193E02" w:rsidP="00193E02">
      <w:pPr>
        <w:tabs>
          <w:tab w:val="left" w:pos="993"/>
        </w:tabs>
        <w:suppressAutoHyphens/>
        <w:adjustRightInd/>
        <w:spacing w:line="360" w:lineRule="exact"/>
        <w:ind w:left="992" w:right="129"/>
        <w:jc w:val="both"/>
        <w:rPr>
          <w:rFonts w:asciiTheme="majorEastAsia" w:eastAsiaTheme="majorEastAsia" w:hAnsiTheme="majorEastAsia" w:hint="eastAsia"/>
          <w:bCs/>
          <w:spacing w:val="20"/>
          <w:szCs w:val="24"/>
          <w:u w:val="single"/>
          <w:lang w:eastAsia="zh-HK"/>
        </w:rPr>
      </w:pPr>
    </w:p>
    <w:p w:rsidR="00193E02" w:rsidRPr="00CA05CF" w:rsidRDefault="00193E02" w:rsidP="00193E02">
      <w:pPr>
        <w:tabs>
          <w:tab w:val="left" w:pos="993"/>
        </w:tabs>
        <w:suppressAutoHyphens/>
        <w:adjustRightInd/>
        <w:spacing w:line="360" w:lineRule="exact"/>
        <w:ind w:left="992" w:right="129"/>
        <w:jc w:val="both"/>
        <w:rPr>
          <w:rFonts w:asciiTheme="majorEastAsia" w:eastAsiaTheme="majorEastAsia" w:hAnsiTheme="majorEastAsia" w:hint="eastAsia"/>
          <w:bCs/>
          <w:spacing w:val="20"/>
          <w:szCs w:val="24"/>
          <w:u w:val="single"/>
          <w:lang w:eastAsia="zh-HK"/>
        </w:rPr>
      </w:pPr>
      <w:r w:rsidRPr="00CA05CF">
        <w:rPr>
          <w:rFonts w:asciiTheme="majorEastAsia" w:eastAsiaTheme="majorEastAsia" w:hAnsiTheme="majorEastAsia" w:hint="eastAsia"/>
          <w:bCs/>
          <w:spacing w:val="20"/>
          <w:szCs w:val="24"/>
          <w:u w:val="single"/>
          <w:lang w:eastAsia="zh-HK"/>
        </w:rPr>
        <w:t>(會後備註：有關工程已於十二月底完成</w:t>
      </w:r>
      <w:r w:rsidRPr="00CA05CF">
        <w:rPr>
          <w:rFonts w:asciiTheme="majorEastAsia" w:eastAsiaTheme="majorEastAsia" w:hAnsiTheme="majorEastAsia" w:hint="eastAsia"/>
          <w:bCs/>
          <w:color w:val="000000"/>
          <w:spacing w:val="20"/>
          <w:szCs w:val="24"/>
          <w:u w:val="single"/>
          <w:lang w:eastAsia="zh-HK"/>
        </w:rPr>
        <w:t>，康文署已安排在中山紀念公園游泳池及堅尼地城游泳池分別加裝3部及5部的乾髪吹風機</w:t>
      </w:r>
      <w:r w:rsidRPr="00CA05CF">
        <w:rPr>
          <w:rFonts w:asciiTheme="majorEastAsia" w:eastAsiaTheme="majorEastAsia" w:hAnsiTheme="majorEastAsia" w:hint="eastAsia"/>
          <w:bCs/>
          <w:spacing w:val="20"/>
          <w:szCs w:val="24"/>
          <w:u w:val="single"/>
          <w:lang w:eastAsia="zh-HK"/>
        </w:rPr>
        <w:t>。)</w:t>
      </w:r>
    </w:p>
    <w:p w:rsidR="00475C52" w:rsidRPr="00CA05CF" w:rsidRDefault="00475C52" w:rsidP="00475C52">
      <w:pPr>
        <w:suppressAutoHyphens/>
        <w:adjustRightInd/>
        <w:spacing w:line="360" w:lineRule="exact"/>
        <w:ind w:left="425" w:right="129"/>
        <w:jc w:val="both"/>
        <w:rPr>
          <w:rFonts w:asciiTheme="majorEastAsia" w:eastAsiaTheme="majorEastAsia" w:hAnsiTheme="majorEastAsia" w:hint="eastAsia"/>
          <w:bCs/>
          <w:spacing w:val="20"/>
          <w:szCs w:val="24"/>
          <w:u w:val="single"/>
          <w:lang w:eastAsia="zh-HK"/>
        </w:rPr>
      </w:pPr>
    </w:p>
    <w:p w:rsidR="00475C52" w:rsidRPr="00CA05CF" w:rsidRDefault="00475C52" w:rsidP="00702939">
      <w:pPr>
        <w:pStyle w:val="ac"/>
        <w:numPr>
          <w:ilvl w:val="0"/>
          <w:numId w:val="1"/>
        </w:numPr>
        <w:ind w:leftChars="0"/>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
          <w:noProof/>
          <w:spacing w:val="20"/>
          <w:u w:val="single"/>
          <w:lang w:eastAsia="zh-HK"/>
        </w:rPr>
        <w:lastRenderedPageBreak/>
        <w:t>建議在西湖里公園增設飲水器</w:t>
      </w:r>
    </w:p>
    <w:p w:rsidR="00193E02" w:rsidRPr="00CA05CF" w:rsidRDefault="00193E02" w:rsidP="00193E02">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lang w:eastAsia="zh-HK"/>
        </w:rPr>
        <w:t>文件由</w:t>
      </w:r>
      <w:r w:rsidRPr="00CA05CF">
        <w:rPr>
          <w:rFonts w:asciiTheme="majorEastAsia" w:eastAsiaTheme="majorEastAsia" w:hAnsiTheme="majorEastAsia" w:hint="eastAsia"/>
          <w:bCs/>
          <w:spacing w:val="20"/>
          <w:u w:val="single"/>
          <w:lang w:eastAsia="zh-HK"/>
        </w:rPr>
        <w:t>盧懿杏議員</w:t>
      </w:r>
      <w:r w:rsidRPr="00CA05CF">
        <w:rPr>
          <w:rFonts w:asciiTheme="majorEastAsia" w:eastAsiaTheme="majorEastAsia" w:hAnsiTheme="majorEastAsia" w:hint="eastAsia"/>
          <w:spacing w:val="20"/>
          <w:lang w:eastAsia="zh-HK"/>
        </w:rPr>
        <w:t>提交，並由</w:t>
      </w:r>
      <w:r w:rsidRPr="00CA05CF">
        <w:rPr>
          <w:rFonts w:asciiTheme="majorEastAsia" w:eastAsiaTheme="majorEastAsia" w:hAnsiTheme="majorEastAsia" w:hint="eastAsia"/>
          <w:spacing w:val="20"/>
          <w:u w:val="single"/>
          <w:lang w:eastAsia="zh-HK"/>
        </w:rPr>
        <w:t>楊學明議員</w:t>
      </w:r>
      <w:r w:rsidRPr="00CA05CF">
        <w:rPr>
          <w:rFonts w:asciiTheme="majorEastAsia" w:eastAsiaTheme="majorEastAsia" w:hAnsiTheme="majorEastAsia" w:hint="eastAsia"/>
          <w:color w:val="000000"/>
          <w:spacing w:val="20"/>
          <w:szCs w:val="24"/>
          <w:lang w:eastAsia="zh-HK"/>
        </w:rPr>
        <w:t>向組員介紹文件。</w:t>
      </w:r>
    </w:p>
    <w:p w:rsidR="00193E02" w:rsidRPr="00CA05CF" w:rsidRDefault="00193E02" w:rsidP="00193E02">
      <w:pPr>
        <w:numPr>
          <w:ilvl w:val="1"/>
          <w:numId w:val="1"/>
        </w:numPr>
        <w:ind w:left="992"/>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康文署陳淑芬女士</w:t>
      </w:r>
      <w:r w:rsidRPr="00CA05CF">
        <w:rPr>
          <w:rFonts w:asciiTheme="majorEastAsia" w:eastAsiaTheme="majorEastAsia" w:hAnsiTheme="majorEastAsia" w:hint="eastAsia"/>
          <w:bCs/>
          <w:spacing w:val="20"/>
          <w:szCs w:val="24"/>
          <w:lang w:eastAsia="zh-HK"/>
        </w:rPr>
        <w:t>表示署方將聯同建築署和機電工程署研究相關工程建議的可行性。</w:t>
      </w:r>
    </w:p>
    <w:p w:rsidR="00193E02" w:rsidRPr="00CA05CF" w:rsidRDefault="00193E02" w:rsidP="00193E02">
      <w:pPr>
        <w:numPr>
          <w:ilvl w:val="1"/>
          <w:numId w:val="1"/>
        </w:numPr>
        <w:ind w:left="992"/>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經討論後，有關工程列為優先項目。</w:t>
      </w:r>
    </w:p>
    <w:p w:rsidR="00193E02" w:rsidRPr="00CA05CF" w:rsidRDefault="00193E02" w:rsidP="00193E02">
      <w:pPr>
        <w:suppressAutoHyphens/>
        <w:adjustRightInd/>
        <w:spacing w:line="360" w:lineRule="exact"/>
        <w:ind w:right="129"/>
        <w:jc w:val="both"/>
        <w:rPr>
          <w:rFonts w:asciiTheme="majorEastAsia" w:eastAsiaTheme="majorEastAsia" w:hAnsiTheme="majorEastAsia" w:hint="eastAsia"/>
          <w:bCs/>
          <w:spacing w:val="20"/>
          <w:szCs w:val="24"/>
          <w:u w:val="single"/>
          <w:lang w:eastAsia="zh-HK"/>
        </w:rPr>
      </w:pPr>
    </w:p>
    <w:p w:rsidR="00475C52" w:rsidRPr="00CA05CF" w:rsidRDefault="00475C52" w:rsidP="00475C52">
      <w:pPr>
        <w:suppressAutoHyphens/>
        <w:adjustRightInd/>
        <w:spacing w:line="360" w:lineRule="exact"/>
        <w:ind w:right="129"/>
        <w:jc w:val="both"/>
        <w:rPr>
          <w:rFonts w:asciiTheme="majorEastAsia" w:eastAsiaTheme="majorEastAsia" w:hAnsiTheme="majorEastAsia" w:hint="eastAsia"/>
          <w:bCs/>
          <w:spacing w:val="20"/>
          <w:szCs w:val="24"/>
          <w:u w:val="single"/>
          <w:lang w:eastAsia="zh-HK"/>
        </w:rPr>
      </w:pPr>
    </w:p>
    <w:p w:rsidR="00475C52" w:rsidRPr="00CA05CF" w:rsidRDefault="00475C52" w:rsidP="00702939">
      <w:pPr>
        <w:pStyle w:val="ac"/>
        <w:numPr>
          <w:ilvl w:val="0"/>
          <w:numId w:val="1"/>
        </w:numPr>
        <w:ind w:leftChars="0"/>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
          <w:noProof/>
          <w:spacing w:val="20"/>
          <w:u w:val="single"/>
          <w:lang w:eastAsia="zh-HK"/>
        </w:rPr>
        <w:t>改建東邊街北停車場沿海地帶為臨時海濱走廊</w:t>
      </w:r>
    </w:p>
    <w:p w:rsidR="00475C52" w:rsidRPr="00CA05CF" w:rsidRDefault="00475C52" w:rsidP="00702939">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lang w:eastAsia="zh-HK"/>
        </w:rPr>
        <w:t>文件由</w:t>
      </w:r>
      <w:r w:rsidRPr="00CA05CF">
        <w:rPr>
          <w:rFonts w:asciiTheme="majorEastAsia" w:eastAsiaTheme="majorEastAsia" w:hAnsiTheme="majorEastAsia" w:hint="eastAsia"/>
          <w:bCs/>
          <w:spacing w:val="20"/>
          <w:szCs w:val="24"/>
          <w:u w:val="single"/>
          <w:lang w:eastAsia="zh-HK"/>
        </w:rPr>
        <w:t>民政處</w:t>
      </w:r>
      <w:r w:rsidRPr="00CA05CF">
        <w:rPr>
          <w:rFonts w:asciiTheme="majorEastAsia" w:eastAsiaTheme="majorEastAsia" w:hAnsiTheme="majorEastAsia" w:hint="eastAsia"/>
          <w:bCs/>
          <w:spacing w:val="20"/>
          <w:szCs w:val="24"/>
          <w:lang w:eastAsia="zh-HK"/>
        </w:rPr>
        <w:t>提交，並由</w:t>
      </w:r>
      <w:r w:rsidRPr="00CA05CF">
        <w:rPr>
          <w:rFonts w:asciiTheme="majorEastAsia" w:eastAsiaTheme="majorEastAsia" w:hAnsiTheme="majorEastAsia" w:hint="eastAsia"/>
          <w:bCs/>
          <w:spacing w:val="20"/>
          <w:u w:val="single"/>
          <w:lang w:eastAsia="zh-HK"/>
        </w:rPr>
        <w:t>民政處文志超先生</w:t>
      </w:r>
      <w:r w:rsidRPr="00CA05CF">
        <w:rPr>
          <w:rFonts w:asciiTheme="majorEastAsia" w:eastAsiaTheme="majorEastAsia" w:hAnsiTheme="majorEastAsia" w:hint="eastAsia"/>
          <w:color w:val="000000"/>
          <w:spacing w:val="20"/>
          <w:szCs w:val="24"/>
          <w:lang w:eastAsia="zh-HK"/>
        </w:rPr>
        <w:t>向組員介紹文件。</w:t>
      </w:r>
    </w:p>
    <w:p w:rsidR="00475C52" w:rsidRPr="00CA05CF" w:rsidRDefault="00475C52" w:rsidP="00702939">
      <w:pPr>
        <w:pStyle w:val="ac"/>
        <w:numPr>
          <w:ilvl w:val="1"/>
          <w:numId w:val="1"/>
        </w:numPr>
        <w:ind w:leftChars="0"/>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color w:val="000000"/>
          <w:spacing w:val="20"/>
          <w:szCs w:val="24"/>
          <w:u w:val="single"/>
          <w:lang w:eastAsia="zh-HK"/>
        </w:rPr>
        <w:t>鄭麗琼議員</w:t>
      </w:r>
      <w:r w:rsidRPr="00CA05CF">
        <w:rPr>
          <w:rFonts w:asciiTheme="majorEastAsia" w:eastAsiaTheme="majorEastAsia" w:hAnsiTheme="majorEastAsia" w:hint="eastAsia"/>
          <w:bCs/>
          <w:color w:val="000000"/>
          <w:spacing w:val="20"/>
          <w:szCs w:val="24"/>
          <w:lang w:eastAsia="zh-HK"/>
        </w:rPr>
        <w:t>詢問臨時海濱走廊的濶度，及是否有需要於危險品車輛停車場和臨時海濱走廊之間預留位置。</w:t>
      </w:r>
    </w:p>
    <w:p w:rsidR="00475C52" w:rsidRPr="00CA05CF" w:rsidRDefault="00475C52" w:rsidP="00702939">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u w:val="single"/>
          <w:lang w:eastAsia="zh-HK"/>
        </w:rPr>
        <w:t>民政處</w:t>
      </w:r>
      <w:r w:rsidRPr="00CA05CF">
        <w:rPr>
          <w:rFonts w:asciiTheme="majorEastAsia" w:eastAsiaTheme="majorEastAsia" w:hAnsiTheme="majorEastAsia" w:hint="eastAsia"/>
          <w:bCs/>
          <w:color w:val="000000"/>
          <w:spacing w:val="20"/>
          <w:szCs w:val="24"/>
          <w:u w:val="single"/>
          <w:lang w:eastAsia="zh-HK"/>
        </w:rPr>
        <w:t>文</w:t>
      </w:r>
      <w:r w:rsidR="0003445A" w:rsidRPr="00CA05CF">
        <w:rPr>
          <w:rFonts w:asciiTheme="majorEastAsia" w:eastAsiaTheme="majorEastAsia" w:hAnsiTheme="majorEastAsia" w:hint="eastAsia"/>
          <w:bCs/>
          <w:spacing w:val="20"/>
          <w:u w:val="single"/>
          <w:lang w:eastAsia="zh-HK"/>
        </w:rPr>
        <w:t>志超</w:t>
      </w:r>
      <w:r w:rsidRPr="00CA05CF">
        <w:rPr>
          <w:rFonts w:asciiTheme="majorEastAsia" w:eastAsiaTheme="majorEastAsia" w:hAnsiTheme="majorEastAsia" w:hint="eastAsia"/>
          <w:bCs/>
          <w:color w:val="000000"/>
          <w:spacing w:val="20"/>
          <w:szCs w:val="24"/>
          <w:u w:val="single"/>
          <w:lang w:eastAsia="zh-HK"/>
        </w:rPr>
        <w:t>先生</w:t>
      </w:r>
      <w:r w:rsidRPr="00CA05CF">
        <w:rPr>
          <w:rFonts w:asciiTheme="majorEastAsia" w:eastAsiaTheme="majorEastAsia" w:hAnsiTheme="majorEastAsia" w:hint="eastAsia"/>
          <w:bCs/>
          <w:color w:val="000000"/>
          <w:spacing w:val="20"/>
          <w:szCs w:val="24"/>
          <w:lang w:eastAsia="zh-HK"/>
        </w:rPr>
        <w:t>表示曾</w:t>
      </w:r>
      <w:r w:rsidR="008C5354" w:rsidRPr="00CA05CF">
        <w:rPr>
          <w:rFonts w:asciiTheme="majorEastAsia" w:eastAsiaTheme="majorEastAsia" w:hAnsiTheme="majorEastAsia" w:hint="eastAsia"/>
          <w:bCs/>
          <w:color w:val="000000"/>
          <w:spacing w:val="20"/>
          <w:szCs w:val="24"/>
          <w:lang w:eastAsia="zh-HK"/>
        </w:rPr>
        <w:t>與</w:t>
      </w:r>
      <w:r w:rsidRPr="00CA05CF">
        <w:rPr>
          <w:rFonts w:asciiTheme="majorEastAsia" w:eastAsiaTheme="majorEastAsia" w:hAnsiTheme="majorEastAsia" w:hint="eastAsia"/>
          <w:bCs/>
          <w:color w:val="000000"/>
          <w:spacing w:val="20"/>
          <w:szCs w:val="24"/>
          <w:lang w:eastAsia="zh-HK"/>
        </w:rPr>
        <w:t>運輸署研究相關問題，但由於須預留空間以配合停車場的營運需要，所以臨時海濱走廊的濶度現約五米。</w:t>
      </w:r>
    </w:p>
    <w:p w:rsidR="00475C52" w:rsidRPr="00CA05CF" w:rsidRDefault="00475C52" w:rsidP="00702939">
      <w:pPr>
        <w:numPr>
          <w:ilvl w:val="1"/>
          <w:numId w:val="1"/>
        </w:numPr>
        <w:suppressAutoHyphens/>
        <w:adjustRightInd/>
        <w:spacing w:line="360" w:lineRule="exact"/>
        <w:ind w:left="992" w:right="129"/>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bCs/>
          <w:color w:val="000000"/>
          <w:spacing w:val="20"/>
          <w:szCs w:val="24"/>
          <w:u w:val="single"/>
          <w:lang w:eastAsia="zh-HK"/>
        </w:rPr>
        <w:t>主席</w:t>
      </w:r>
      <w:r w:rsidRPr="00CA05CF">
        <w:rPr>
          <w:rFonts w:asciiTheme="majorEastAsia" w:eastAsiaTheme="majorEastAsia" w:hAnsiTheme="majorEastAsia" w:hint="eastAsia"/>
          <w:bCs/>
          <w:color w:val="000000"/>
          <w:spacing w:val="20"/>
          <w:szCs w:val="24"/>
          <w:lang w:eastAsia="zh-HK"/>
        </w:rPr>
        <w:t>表示曾與貨車業界商討，業界</w:t>
      </w:r>
      <w:r w:rsidR="001B75F6" w:rsidRPr="00CA05CF">
        <w:rPr>
          <w:rFonts w:asciiTheme="majorEastAsia" w:eastAsiaTheme="majorEastAsia" w:hAnsiTheme="majorEastAsia" w:hint="eastAsia"/>
          <w:bCs/>
          <w:color w:val="000000"/>
          <w:spacing w:val="20"/>
          <w:szCs w:val="24"/>
          <w:lang w:eastAsia="zh-HK"/>
        </w:rPr>
        <w:t>表示</w:t>
      </w:r>
      <w:r w:rsidRPr="00CA05CF">
        <w:rPr>
          <w:rFonts w:asciiTheme="majorEastAsia" w:eastAsiaTheme="majorEastAsia" w:hAnsiTheme="majorEastAsia" w:hint="eastAsia"/>
          <w:bCs/>
          <w:color w:val="000000"/>
          <w:spacing w:val="20"/>
          <w:szCs w:val="24"/>
          <w:lang w:eastAsia="zh-HK"/>
        </w:rPr>
        <w:t>接納相關計劃。</w:t>
      </w:r>
    </w:p>
    <w:p w:rsidR="00475C52" w:rsidRPr="00CA05CF" w:rsidRDefault="00475C52" w:rsidP="00702939">
      <w:pPr>
        <w:numPr>
          <w:ilvl w:val="1"/>
          <w:numId w:val="1"/>
        </w:numPr>
        <w:suppressAutoHyphens/>
        <w:adjustRightInd/>
        <w:spacing w:line="360" w:lineRule="exact"/>
        <w:ind w:right="129"/>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color w:val="000000"/>
          <w:spacing w:val="20"/>
          <w:u w:val="single"/>
          <w:lang w:eastAsia="zh-HK"/>
        </w:rPr>
        <w:t>中西區民政事務專員黃何詠詩女士</w:t>
      </w:r>
      <w:r w:rsidRPr="00CA05CF">
        <w:rPr>
          <w:rFonts w:asciiTheme="majorEastAsia" w:eastAsiaTheme="majorEastAsia" w:hAnsiTheme="majorEastAsia" w:hint="eastAsia"/>
          <w:color w:val="000000"/>
          <w:spacing w:val="20"/>
          <w:lang w:eastAsia="zh-HK"/>
        </w:rPr>
        <w:t>表示與相關部門和商會磋商後，停車場的</w:t>
      </w:r>
      <w:r w:rsidR="00EC5CBC" w:rsidRPr="00CA05CF">
        <w:rPr>
          <w:rFonts w:asciiTheme="majorEastAsia" w:eastAsiaTheme="majorEastAsia" w:hAnsiTheme="majorEastAsia" w:hint="eastAsia"/>
          <w:color w:val="000000"/>
          <w:spacing w:val="20"/>
          <w:lang w:eastAsia="zh-HK"/>
        </w:rPr>
        <w:t>泊車位數目</w:t>
      </w:r>
      <w:r w:rsidRPr="00CA05CF">
        <w:rPr>
          <w:rFonts w:asciiTheme="majorEastAsia" w:eastAsiaTheme="majorEastAsia" w:hAnsiTheme="majorEastAsia" w:hint="eastAsia"/>
          <w:color w:val="000000"/>
          <w:spacing w:val="20"/>
          <w:lang w:eastAsia="zh-HK"/>
        </w:rPr>
        <w:t>將由約110輛車縮減至80多輛車，以騰出更多空間供市民享用。</w:t>
      </w:r>
      <w:r w:rsidRPr="00CA05CF">
        <w:rPr>
          <w:rFonts w:asciiTheme="majorEastAsia" w:eastAsiaTheme="majorEastAsia" w:hAnsiTheme="majorEastAsia" w:hint="eastAsia"/>
          <w:bCs/>
          <w:spacing w:val="20"/>
          <w:lang w:eastAsia="zh-HK"/>
        </w:rPr>
        <w:t>營辦商在承辦停車場前已知悉是項工程，而業界亦已知悉是項工程。</w:t>
      </w:r>
    </w:p>
    <w:p w:rsidR="00475C52" w:rsidRPr="00CA05CF" w:rsidRDefault="00475C52" w:rsidP="00702939">
      <w:pPr>
        <w:numPr>
          <w:ilvl w:val="1"/>
          <w:numId w:val="1"/>
        </w:numPr>
        <w:suppressAutoHyphens/>
        <w:adjustRightInd/>
        <w:spacing w:line="360" w:lineRule="exact"/>
        <w:ind w:left="992" w:right="129"/>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bCs/>
          <w:spacing w:val="20"/>
          <w:szCs w:val="24"/>
          <w:u w:val="single"/>
          <w:lang w:eastAsia="zh-HK"/>
        </w:rPr>
        <w:t>陳捷貴議員</w:t>
      </w:r>
      <w:r w:rsidRPr="00CA05CF">
        <w:rPr>
          <w:rFonts w:asciiTheme="majorEastAsia" w:eastAsiaTheme="majorEastAsia" w:hAnsiTheme="majorEastAsia" w:hint="eastAsia"/>
          <w:bCs/>
          <w:spacing w:val="20"/>
          <w:szCs w:val="24"/>
          <w:lang w:eastAsia="zh-HK"/>
        </w:rPr>
        <w:t>希望長遠而言能將停泊危險品車輛的停車場搬離現址。</w:t>
      </w:r>
    </w:p>
    <w:p w:rsidR="00475C52" w:rsidRPr="00CA05CF" w:rsidRDefault="00475C52" w:rsidP="00702939">
      <w:pPr>
        <w:numPr>
          <w:ilvl w:val="1"/>
          <w:numId w:val="1"/>
        </w:numPr>
        <w:suppressAutoHyphens/>
        <w:adjustRightInd/>
        <w:spacing w:line="360" w:lineRule="exact"/>
        <w:ind w:right="129"/>
        <w:jc w:val="both"/>
        <w:rPr>
          <w:rFonts w:asciiTheme="majorEastAsia" w:eastAsiaTheme="majorEastAsia" w:hAnsiTheme="majorEastAsia" w:hint="eastAsia"/>
          <w:spacing w:val="20"/>
          <w:u w:val="single"/>
          <w:lang w:eastAsia="zh-HK"/>
        </w:rPr>
      </w:pPr>
      <w:r w:rsidRPr="00CA05CF">
        <w:rPr>
          <w:rFonts w:asciiTheme="majorEastAsia" w:eastAsiaTheme="majorEastAsia" w:hAnsiTheme="majorEastAsia" w:hint="eastAsia"/>
          <w:spacing w:val="20"/>
          <w:u w:val="single"/>
          <w:lang w:eastAsia="zh-HK"/>
        </w:rPr>
        <w:t>楊開永議員</w:t>
      </w:r>
      <w:r w:rsidRPr="00CA05CF">
        <w:rPr>
          <w:rFonts w:asciiTheme="majorEastAsia" w:eastAsiaTheme="majorEastAsia" w:hAnsiTheme="majorEastAsia" w:hint="eastAsia"/>
          <w:spacing w:val="20"/>
          <w:lang w:eastAsia="zh-HK"/>
        </w:rPr>
        <w:t>詢問會否分隔危險品車輛停車場和臨時海濱走廊。</w:t>
      </w:r>
    </w:p>
    <w:p w:rsidR="00702939" w:rsidRPr="00CA05CF" w:rsidRDefault="00475C52" w:rsidP="00702939">
      <w:pPr>
        <w:numPr>
          <w:ilvl w:val="1"/>
          <w:numId w:val="1"/>
        </w:numPr>
        <w:suppressAutoHyphens/>
        <w:adjustRightInd/>
        <w:spacing w:line="360" w:lineRule="exact"/>
        <w:ind w:right="129"/>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spacing w:val="20"/>
          <w:u w:val="single"/>
          <w:lang w:eastAsia="zh-HK"/>
        </w:rPr>
        <w:t>何專員</w:t>
      </w:r>
      <w:r w:rsidRPr="00CA05CF">
        <w:rPr>
          <w:rFonts w:asciiTheme="majorEastAsia" w:eastAsiaTheme="majorEastAsia" w:hAnsiTheme="majorEastAsia" w:hint="eastAsia"/>
          <w:spacing w:val="20"/>
          <w:lang w:eastAsia="zh-HK"/>
        </w:rPr>
        <w:t>表示相關政府部門有不定期作出巡查，以確保停泊於東邊街北停車場的危險品車輛符合相關規定，而營運該停車場的承辦商亦有責任</w:t>
      </w:r>
      <w:r w:rsidR="006E6E01" w:rsidRPr="00CA05CF">
        <w:rPr>
          <w:rFonts w:asciiTheme="majorEastAsia" w:eastAsiaTheme="majorEastAsia" w:hAnsiTheme="majorEastAsia" w:hint="eastAsia"/>
          <w:spacing w:val="20"/>
          <w:lang w:eastAsia="zh-HK"/>
        </w:rPr>
        <w:t>跟從</w:t>
      </w:r>
      <w:r w:rsidRPr="00CA05CF">
        <w:rPr>
          <w:rFonts w:asciiTheme="majorEastAsia" w:eastAsiaTheme="majorEastAsia" w:hAnsiTheme="majorEastAsia" w:hint="eastAsia"/>
          <w:spacing w:val="20"/>
          <w:lang w:eastAsia="zh-HK"/>
        </w:rPr>
        <w:t>相關安全指引。</w:t>
      </w:r>
      <w:r w:rsidR="00EC3612" w:rsidRPr="00CA05CF">
        <w:rPr>
          <w:rFonts w:asciiTheme="majorEastAsia" w:eastAsiaTheme="majorEastAsia" w:hAnsiTheme="majorEastAsia" w:hint="eastAsia"/>
          <w:spacing w:val="20"/>
          <w:lang w:eastAsia="zh-HK"/>
        </w:rPr>
        <w:t>處方</w:t>
      </w:r>
      <w:r w:rsidRPr="00CA05CF">
        <w:rPr>
          <w:rFonts w:asciiTheme="majorEastAsia" w:eastAsiaTheme="majorEastAsia" w:hAnsiTheme="majorEastAsia" w:hint="eastAsia"/>
          <w:spacing w:val="20"/>
          <w:lang w:eastAsia="zh-HK"/>
        </w:rPr>
        <w:t>會設置標準而通透的圍網分隔危險品車輛停車場和臨時海濱走廊，並盡可能就圍網進行綠化。</w:t>
      </w:r>
    </w:p>
    <w:p w:rsidR="00475C52" w:rsidRPr="00CA05CF" w:rsidRDefault="00475C52" w:rsidP="00702939">
      <w:pPr>
        <w:numPr>
          <w:ilvl w:val="1"/>
          <w:numId w:val="1"/>
        </w:numPr>
        <w:suppressAutoHyphens/>
        <w:adjustRightInd/>
        <w:spacing w:line="360" w:lineRule="exact"/>
        <w:ind w:right="129"/>
        <w:jc w:val="both"/>
        <w:rPr>
          <w:rFonts w:asciiTheme="majorEastAsia" w:eastAsiaTheme="majorEastAsia" w:hAnsiTheme="majorEastAsia" w:hint="eastAsia"/>
          <w:spacing w:val="20"/>
          <w:lang w:eastAsia="zh-HK"/>
        </w:rPr>
      </w:pPr>
      <w:r w:rsidRPr="00CA05CF">
        <w:rPr>
          <w:rFonts w:asciiTheme="majorEastAsia" w:eastAsiaTheme="majorEastAsia" w:hAnsiTheme="majorEastAsia" w:hint="eastAsia"/>
          <w:bCs/>
          <w:spacing w:val="20"/>
          <w:szCs w:val="24"/>
          <w:lang w:eastAsia="zh-HK"/>
        </w:rPr>
        <w:t>經討論後，有關工程列為優先項目。</w:t>
      </w:r>
    </w:p>
    <w:p w:rsidR="00475C52" w:rsidRPr="00CA05CF" w:rsidRDefault="00475C52" w:rsidP="00475C52">
      <w:pPr>
        <w:suppressAutoHyphens/>
        <w:adjustRightInd/>
        <w:spacing w:line="360" w:lineRule="exact"/>
        <w:ind w:left="425" w:right="129"/>
        <w:jc w:val="both"/>
        <w:rPr>
          <w:rFonts w:asciiTheme="majorEastAsia" w:eastAsiaTheme="majorEastAsia" w:hAnsiTheme="majorEastAsia" w:hint="eastAsia"/>
          <w:spacing w:val="20"/>
          <w:lang w:eastAsia="zh-HK"/>
        </w:rPr>
      </w:pPr>
    </w:p>
    <w:p w:rsidR="00475C52" w:rsidRPr="00CA05CF" w:rsidRDefault="00475C52" w:rsidP="00702939">
      <w:pPr>
        <w:pStyle w:val="ac"/>
        <w:numPr>
          <w:ilvl w:val="0"/>
          <w:numId w:val="1"/>
        </w:numPr>
        <w:ind w:leftChars="0"/>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
          <w:noProof/>
          <w:spacing w:val="20"/>
          <w:u w:val="single"/>
          <w:lang w:eastAsia="zh-HK"/>
        </w:rPr>
        <w:t>在摩星嶺遊樂場進行改善工程</w:t>
      </w:r>
    </w:p>
    <w:p w:rsidR="00193E02" w:rsidRPr="00CA05CF" w:rsidRDefault="00193E02" w:rsidP="00193E02">
      <w:pPr>
        <w:numPr>
          <w:ilvl w:val="1"/>
          <w:numId w:val="1"/>
        </w:numPr>
        <w:adjustRightInd/>
        <w:spacing w:line="240" w:lineRule="auto"/>
        <w:jc w:val="both"/>
        <w:textAlignment w:val="auto"/>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文件由</w:t>
      </w:r>
      <w:r w:rsidRPr="00CA05CF">
        <w:rPr>
          <w:rFonts w:asciiTheme="majorEastAsia" w:eastAsiaTheme="majorEastAsia" w:hAnsiTheme="majorEastAsia" w:hint="eastAsia"/>
          <w:spacing w:val="20"/>
          <w:szCs w:val="24"/>
          <w:u w:val="single"/>
          <w:lang w:eastAsia="zh-HK"/>
        </w:rPr>
        <w:t>康文署</w:t>
      </w:r>
      <w:r w:rsidRPr="00CA05CF">
        <w:rPr>
          <w:rFonts w:asciiTheme="majorEastAsia" w:eastAsiaTheme="majorEastAsia" w:hAnsiTheme="majorEastAsia" w:hint="eastAsia"/>
          <w:bCs/>
          <w:spacing w:val="20"/>
          <w:szCs w:val="24"/>
          <w:lang w:eastAsia="zh-HK"/>
        </w:rPr>
        <w:t>提交，並由</w:t>
      </w:r>
      <w:r w:rsidRPr="00CA05CF">
        <w:rPr>
          <w:rFonts w:asciiTheme="majorEastAsia" w:eastAsiaTheme="majorEastAsia" w:hAnsiTheme="majorEastAsia" w:hint="eastAsia"/>
          <w:bCs/>
          <w:spacing w:val="20"/>
          <w:szCs w:val="24"/>
          <w:u w:val="single"/>
          <w:lang w:eastAsia="zh-HK"/>
        </w:rPr>
        <w:t>康文署</w:t>
      </w:r>
      <w:r w:rsidRPr="00CA05CF">
        <w:rPr>
          <w:rFonts w:asciiTheme="majorEastAsia" w:eastAsiaTheme="majorEastAsia" w:hAnsiTheme="majorEastAsia" w:hint="eastAsia"/>
          <w:spacing w:val="20"/>
          <w:szCs w:val="24"/>
          <w:u w:val="single"/>
          <w:lang w:eastAsia="zh-HK"/>
        </w:rPr>
        <w:t>陳淑芬女士</w:t>
      </w:r>
      <w:r w:rsidRPr="00CA05CF">
        <w:rPr>
          <w:rFonts w:asciiTheme="majorEastAsia" w:eastAsiaTheme="majorEastAsia" w:hAnsiTheme="majorEastAsia" w:hint="eastAsia"/>
          <w:spacing w:val="20"/>
          <w:szCs w:val="24"/>
          <w:lang w:eastAsia="zh-HK"/>
        </w:rPr>
        <w:t>向組員介紹文件。</w:t>
      </w:r>
    </w:p>
    <w:p w:rsidR="00193E02" w:rsidRPr="00CA05CF" w:rsidRDefault="00193E02" w:rsidP="00193E02">
      <w:pPr>
        <w:numPr>
          <w:ilvl w:val="1"/>
          <w:numId w:val="1"/>
        </w:numPr>
        <w:adjustRightInd/>
        <w:spacing w:line="240" w:lineRule="auto"/>
        <w:ind w:left="992"/>
        <w:jc w:val="both"/>
        <w:textAlignment w:val="auto"/>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主席</w:t>
      </w:r>
      <w:r w:rsidRPr="00CA05CF">
        <w:rPr>
          <w:rFonts w:asciiTheme="majorEastAsia" w:eastAsiaTheme="majorEastAsia" w:hAnsiTheme="majorEastAsia" w:hint="eastAsia"/>
          <w:bCs/>
          <w:spacing w:val="20"/>
          <w:szCs w:val="24"/>
          <w:lang w:eastAsia="zh-HK"/>
        </w:rPr>
        <w:t>對有關建議表示支持。</w:t>
      </w:r>
    </w:p>
    <w:p w:rsidR="00193E02" w:rsidRPr="00CA05CF" w:rsidRDefault="00193E02" w:rsidP="00193E02">
      <w:pPr>
        <w:numPr>
          <w:ilvl w:val="1"/>
          <w:numId w:val="1"/>
        </w:numPr>
        <w:adjustRightInd/>
        <w:spacing w:line="240" w:lineRule="auto"/>
        <w:jc w:val="both"/>
        <w:textAlignment w:val="auto"/>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葉永成議員</w:t>
      </w:r>
      <w:r w:rsidRPr="00CA05CF">
        <w:rPr>
          <w:rFonts w:asciiTheme="majorEastAsia" w:eastAsiaTheme="majorEastAsia" w:hAnsiTheme="majorEastAsia" w:hint="eastAsia"/>
          <w:bCs/>
          <w:spacing w:val="20"/>
          <w:szCs w:val="24"/>
          <w:lang w:eastAsia="zh-HK"/>
        </w:rPr>
        <w:t>表示該處的使用率雖然不高，但場地設施涉及安全問題，並希望署方能盡量減低工程費用。</w:t>
      </w:r>
    </w:p>
    <w:p w:rsidR="00193E02" w:rsidRPr="00CA05CF" w:rsidRDefault="00193E02" w:rsidP="00193E02">
      <w:pPr>
        <w:numPr>
          <w:ilvl w:val="1"/>
          <w:numId w:val="1"/>
        </w:numPr>
        <w:ind w:left="992"/>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經討論後，有關工程列為優先項目。</w:t>
      </w:r>
    </w:p>
    <w:p w:rsidR="00193E02" w:rsidRPr="00CA05CF" w:rsidRDefault="00193E02" w:rsidP="00193E02">
      <w:pPr>
        <w:ind w:left="992"/>
        <w:jc w:val="both"/>
        <w:rPr>
          <w:rFonts w:asciiTheme="majorEastAsia" w:eastAsiaTheme="majorEastAsia" w:hAnsiTheme="majorEastAsia" w:hint="eastAsia"/>
          <w:bCs/>
          <w:spacing w:val="20"/>
          <w:szCs w:val="24"/>
          <w:lang w:eastAsia="zh-HK"/>
        </w:rPr>
      </w:pPr>
    </w:p>
    <w:p w:rsidR="00475C52" w:rsidRPr="00CA05CF" w:rsidRDefault="00475C52" w:rsidP="00702939">
      <w:pPr>
        <w:numPr>
          <w:ilvl w:val="0"/>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
          <w:noProof/>
          <w:spacing w:val="20"/>
          <w:u w:val="single"/>
          <w:lang w:eastAsia="zh-HK"/>
        </w:rPr>
        <w:t>優化薄扶林道學士台、香港大學宿舍、寶翠園第三座前往港鐵香</w:t>
      </w:r>
      <w:r w:rsidRPr="00CA05CF">
        <w:rPr>
          <w:rFonts w:asciiTheme="majorEastAsia" w:eastAsiaTheme="majorEastAsia" w:hAnsiTheme="majorEastAsia" w:hint="eastAsia"/>
          <w:b/>
          <w:noProof/>
          <w:spacing w:val="20"/>
          <w:u w:val="single"/>
          <w:lang w:eastAsia="zh-HK"/>
        </w:rPr>
        <w:lastRenderedPageBreak/>
        <w:t>港大學站C1出入口周邊行人路及交通配套設施廊</w:t>
      </w:r>
    </w:p>
    <w:p w:rsidR="00475C52" w:rsidRPr="00CA05CF" w:rsidRDefault="00475C52" w:rsidP="00702939">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bCs/>
          <w:spacing w:val="20"/>
          <w:szCs w:val="24"/>
          <w:lang w:eastAsia="zh-HK"/>
        </w:rPr>
        <w:t>文件由</w:t>
      </w:r>
      <w:r w:rsidRPr="00CA05CF">
        <w:rPr>
          <w:rFonts w:asciiTheme="majorEastAsia" w:eastAsiaTheme="majorEastAsia" w:hAnsiTheme="majorEastAsia" w:hint="eastAsia"/>
          <w:bCs/>
          <w:color w:val="000000"/>
          <w:spacing w:val="20"/>
          <w:u w:val="single"/>
          <w:lang w:eastAsia="zh-HK"/>
        </w:rPr>
        <w:t>葉永成議員</w:t>
      </w:r>
      <w:r w:rsidRPr="00CA05CF">
        <w:rPr>
          <w:rFonts w:asciiTheme="majorEastAsia" w:eastAsiaTheme="majorEastAsia" w:hAnsiTheme="majorEastAsia" w:hint="eastAsia"/>
          <w:bCs/>
          <w:color w:val="000000"/>
          <w:spacing w:val="20"/>
          <w:lang w:eastAsia="zh-HK"/>
        </w:rPr>
        <w:t>及</w:t>
      </w:r>
      <w:r w:rsidRPr="00CA05CF">
        <w:rPr>
          <w:rFonts w:asciiTheme="majorEastAsia" w:eastAsiaTheme="majorEastAsia" w:hAnsiTheme="majorEastAsia" w:hint="eastAsia"/>
          <w:bCs/>
          <w:color w:val="000000"/>
          <w:spacing w:val="20"/>
          <w:u w:val="single"/>
          <w:lang w:eastAsia="zh-HK"/>
        </w:rPr>
        <w:t>陳捷貴議員</w:t>
      </w:r>
      <w:r w:rsidRPr="00CA05CF">
        <w:rPr>
          <w:rFonts w:asciiTheme="majorEastAsia" w:eastAsiaTheme="majorEastAsia" w:hAnsiTheme="majorEastAsia" w:hint="eastAsia"/>
          <w:spacing w:val="20"/>
          <w:lang w:eastAsia="zh-HK"/>
        </w:rPr>
        <w:t>提交，並</w:t>
      </w:r>
      <w:r w:rsidRPr="00CA05CF">
        <w:rPr>
          <w:rFonts w:asciiTheme="majorEastAsia" w:eastAsiaTheme="majorEastAsia" w:hAnsiTheme="majorEastAsia" w:hint="eastAsia"/>
          <w:color w:val="000000"/>
          <w:spacing w:val="20"/>
          <w:szCs w:val="24"/>
          <w:lang w:eastAsia="zh-HK"/>
        </w:rPr>
        <w:t>向組員介紹文件。</w:t>
      </w:r>
    </w:p>
    <w:p w:rsidR="00475C52" w:rsidRPr="00CA05CF" w:rsidRDefault="00475C52" w:rsidP="00702939">
      <w:pPr>
        <w:numPr>
          <w:ilvl w:val="1"/>
          <w:numId w:val="1"/>
        </w:numPr>
        <w:jc w:val="both"/>
        <w:rPr>
          <w:rFonts w:asciiTheme="majorEastAsia" w:eastAsiaTheme="majorEastAsia" w:hAnsiTheme="majorEastAsia" w:hint="eastAsia"/>
          <w:bCs/>
          <w:color w:val="000000"/>
          <w:spacing w:val="20"/>
          <w:szCs w:val="24"/>
          <w:lang w:eastAsia="zh-HK"/>
        </w:rPr>
      </w:pPr>
      <w:r w:rsidRPr="00CA05CF">
        <w:rPr>
          <w:rFonts w:asciiTheme="majorEastAsia" w:eastAsiaTheme="majorEastAsia" w:hAnsiTheme="majorEastAsia" w:hint="eastAsia"/>
          <w:color w:val="000000"/>
          <w:spacing w:val="20"/>
          <w:u w:val="single"/>
          <w:lang w:eastAsia="zh-HK"/>
        </w:rPr>
        <w:t>中西區民政事務專員黃何詠詩女士</w:t>
      </w:r>
      <w:r w:rsidRPr="00CA05CF">
        <w:rPr>
          <w:rFonts w:asciiTheme="majorEastAsia" w:eastAsiaTheme="majorEastAsia" w:hAnsiTheme="majorEastAsia" w:hint="eastAsia"/>
          <w:color w:val="000000"/>
          <w:spacing w:val="20"/>
          <w:lang w:eastAsia="zh-HK"/>
        </w:rPr>
        <w:t>表示希望以地區小型工程的撥款</w:t>
      </w:r>
      <w:r w:rsidR="00786B47" w:rsidRPr="00CA05CF">
        <w:rPr>
          <w:rFonts w:asciiTheme="majorEastAsia" w:eastAsiaTheme="majorEastAsia" w:hAnsiTheme="majorEastAsia" w:hint="eastAsia"/>
          <w:color w:val="000000"/>
          <w:spacing w:val="20"/>
          <w:lang w:eastAsia="zh-HK"/>
        </w:rPr>
        <w:t>推行</w:t>
      </w:r>
      <w:r w:rsidR="00F40E88" w:rsidRPr="00CA05CF">
        <w:rPr>
          <w:rFonts w:asciiTheme="majorEastAsia" w:eastAsiaTheme="majorEastAsia" w:hAnsiTheme="majorEastAsia" w:hint="eastAsia"/>
          <w:color w:val="000000"/>
          <w:spacing w:val="20"/>
          <w:lang w:eastAsia="zh-HK"/>
        </w:rPr>
        <w:t>區內</w:t>
      </w:r>
      <w:r w:rsidRPr="00CA05CF">
        <w:rPr>
          <w:rFonts w:asciiTheme="majorEastAsia" w:eastAsiaTheme="majorEastAsia" w:hAnsiTheme="majorEastAsia" w:hint="eastAsia"/>
          <w:color w:val="000000"/>
          <w:spacing w:val="20"/>
          <w:lang w:eastAsia="zh-HK"/>
        </w:rPr>
        <w:t>小型的改善工程</w:t>
      </w:r>
      <w:r w:rsidR="008F5A52" w:rsidRPr="00CA05CF">
        <w:rPr>
          <w:rFonts w:asciiTheme="majorEastAsia" w:eastAsiaTheme="majorEastAsia" w:hAnsiTheme="majorEastAsia" w:hint="eastAsia"/>
          <w:color w:val="000000"/>
          <w:spacing w:val="20"/>
          <w:lang w:eastAsia="zh-HK"/>
        </w:rPr>
        <w:t>，</w:t>
      </w:r>
      <w:r w:rsidRPr="00CA05CF">
        <w:rPr>
          <w:rFonts w:asciiTheme="majorEastAsia" w:eastAsiaTheme="majorEastAsia" w:hAnsiTheme="majorEastAsia" w:hint="eastAsia"/>
          <w:color w:val="000000"/>
          <w:spacing w:val="20"/>
          <w:lang w:eastAsia="zh-HK"/>
        </w:rPr>
        <w:t>以盡快改善有關安全問題及保障市民安全。</w:t>
      </w:r>
    </w:p>
    <w:p w:rsidR="00475C52" w:rsidRPr="00CA05CF" w:rsidRDefault="00475C52" w:rsidP="00702939">
      <w:pPr>
        <w:numPr>
          <w:ilvl w:val="1"/>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經討論後，有關工程列為優先項目。</w:t>
      </w:r>
    </w:p>
    <w:p w:rsidR="00475C52" w:rsidRPr="00CA05CF" w:rsidRDefault="00475C52" w:rsidP="00475C52">
      <w:pPr>
        <w:ind w:left="425"/>
        <w:jc w:val="both"/>
        <w:rPr>
          <w:rFonts w:asciiTheme="majorEastAsia" w:eastAsiaTheme="majorEastAsia" w:hAnsiTheme="majorEastAsia" w:hint="eastAsia"/>
          <w:bCs/>
          <w:color w:val="000000"/>
          <w:spacing w:val="20"/>
          <w:szCs w:val="24"/>
          <w:lang w:eastAsia="zh-HK"/>
        </w:rPr>
      </w:pPr>
    </w:p>
    <w:p w:rsidR="00475C52" w:rsidRPr="00CA05CF" w:rsidRDefault="00475C52" w:rsidP="00702939">
      <w:pPr>
        <w:numPr>
          <w:ilvl w:val="0"/>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spacing w:val="20"/>
          <w:szCs w:val="24"/>
          <w:lang w:eastAsia="zh-HK"/>
        </w:rPr>
        <w:t>組員備悉及通過地區小型工程建議項目「登記冊」。</w:t>
      </w:r>
    </w:p>
    <w:p w:rsidR="00475C52" w:rsidRPr="00CA05CF" w:rsidRDefault="00475C52" w:rsidP="00475C52">
      <w:pPr>
        <w:suppressAutoHyphens/>
        <w:adjustRightInd/>
        <w:spacing w:line="360" w:lineRule="exact"/>
        <w:ind w:right="129"/>
        <w:jc w:val="both"/>
        <w:rPr>
          <w:rFonts w:asciiTheme="majorEastAsia" w:eastAsiaTheme="majorEastAsia" w:hAnsiTheme="majorEastAsia" w:hint="eastAsia"/>
          <w:spacing w:val="20"/>
          <w:lang w:eastAsia="zh-HK"/>
        </w:rPr>
      </w:pPr>
    </w:p>
    <w:p w:rsidR="00475C52" w:rsidRPr="00CA05CF" w:rsidRDefault="00475C52"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HK"/>
        </w:rPr>
      </w:pPr>
      <w:r w:rsidRPr="00CA05CF">
        <w:rPr>
          <w:rFonts w:asciiTheme="majorEastAsia" w:eastAsiaTheme="majorEastAsia" w:hAnsiTheme="majorEastAsia" w:hint="eastAsia"/>
          <w:b/>
          <w:bCs/>
          <w:spacing w:val="20"/>
          <w:szCs w:val="24"/>
          <w:u w:val="single"/>
          <w:lang w:eastAsia="zh-HK"/>
        </w:rPr>
        <w:t>第4項：地區小型工程計劃推行進度報告</w:t>
      </w:r>
    </w:p>
    <w:p w:rsidR="00475C52" w:rsidRPr="00CA05CF" w:rsidRDefault="00475C52" w:rsidP="00475C52">
      <w:pPr>
        <w:tabs>
          <w:tab w:val="left" w:pos="540"/>
          <w:tab w:val="left" w:pos="2280"/>
          <w:tab w:val="left" w:pos="3000"/>
        </w:tabs>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bCs/>
          <w:spacing w:val="20"/>
          <w:szCs w:val="24"/>
          <w:lang w:eastAsia="zh-HK"/>
        </w:rPr>
        <w:t>(</w:t>
      </w:r>
      <w:r w:rsidRPr="00CA05CF">
        <w:rPr>
          <w:rFonts w:asciiTheme="majorEastAsia" w:eastAsiaTheme="majorEastAsia" w:hAnsiTheme="majorEastAsia" w:hint="eastAsia"/>
          <w:spacing w:val="20"/>
          <w:szCs w:val="24"/>
          <w:lang w:eastAsia="zh-HK"/>
        </w:rPr>
        <w:t>地區小型工程工作小組文件38</w:t>
      </w:r>
      <w:r w:rsidRPr="00CA05CF">
        <w:rPr>
          <w:rFonts w:asciiTheme="majorEastAsia" w:eastAsiaTheme="majorEastAsia" w:hAnsiTheme="majorEastAsia" w:hint="eastAsia"/>
          <w:spacing w:val="20"/>
          <w:lang w:eastAsia="zh-HK"/>
        </w:rPr>
        <w:t>及</w:t>
      </w:r>
      <w:r w:rsidRPr="00CA05CF">
        <w:rPr>
          <w:rFonts w:asciiTheme="majorEastAsia" w:eastAsiaTheme="majorEastAsia" w:hAnsiTheme="majorEastAsia" w:hint="eastAsia"/>
          <w:spacing w:val="20"/>
          <w:szCs w:val="24"/>
          <w:lang w:eastAsia="zh-HK"/>
        </w:rPr>
        <w:t>39/2017號)</w:t>
      </w:r>
    </w:p>
    <w:p w:rsidR="00475C52" w:rsidRPr="00CA05CF" w:rsidRDefault="00475C52" w:rsidP="00475C52">
      <w:pPr>
        <w:ind w:left="992"/>
        <w:jc w:val="both"/>
        <w:rPr>
          <w:rFonts w:asciiTheme="majorEastAsia" w:eastAsiaTheme="majorEastAsia" w:hAnsiTheme="majorEastAsia" w:hint="eastAsia"/>
          <w:spacing w:val="20"/>
          <w:szCs w:val="24"/>
          <w:lang w:eastAsia="zh-HK"/>
        </w:rPr>
      </w:pPr>
    </w:p>
    <w:p w:rsidR="00475C52" w:rsidRPr="00CA05CF" w:rsidRDefault="00475C52" w:rsidP="00702939">
      <w:pPr>
        <w:numPr>
          <w:ilvl w:val="0"/>
          <w:numId w:val="1"/>
        </w:numPr>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地區小型工程工作小組文件第38/2017號</w:t>
      </w:r>
    </w:p>
    <w:p w:rsidR="00193E02" w:rsidRPr="00CA05CF" w:rsidRDefault="00475C52" w:rsidP="00193E02">
      <w:pPr>
        <w:numPr>
          <w:ilvl w:val="1"/>
          <w:numId w:val="1"/>
        </w:numPr>
        <w:ind w:left="992"/>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第2項：第三街遊樂場增設洗手盆及飲水器</w:t>
      </w:r>
    </w:p>
    <w:p w:rsidR="00193E02" w:rsidRPr="00CA05CF" w:rsidRDefault="00193E02" w:rsidP="004966A6">
      <w:pPr>
        <w:numPr>
          <w:ilvl w:val="2"/>
          <w:numId w:val="1"/>
        </w:numPr>
        <w:tabs>
          <w:tab w:val="clear" w:pos="1418"/>
        </w:tabs>
        <w:ind w:left="1843" w:hanging="992"/>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t>康文署陳淑芬女士</w:t>
      </w:r>
      <w:r w:rsidRPr="00CA05CF">
        <w:rPr>
          <w:rFonts w:asciiTheme="majorEastAsia" w:eastAsiaTheme="majorEastAsia" w:hAnsiTheme="majorEastAsia" w:hint="eastAsia"/>
          <w:spacing w:val="20"/>
          <w:szCs w:val="24"/>
          <w:lang w:eastAsia="zh-HK"/>
        </w:rPr>
        <w:t>表示建築署指該場地受地底設施及樹木生長位置所限，並不適合安裝飲水器，所以只能設置自助售賣機。建築署已完成加設電源的工程，承辦</w:t>
      </w:r>
      <w:r w:rsidRPr="00CA05CF">
        <w:rPr>
          <w:rFonts w:asciiTheme="majorEastAsia" w:eastAsiaTheme="majorEastAsia" w:hAnsiTheme="majorEastAsia" w:hint="eastAsia"/>
          <w:color w:val="000000" w:themeColor="text1"/>
          <w:spacing w:val="20"/>
          <w:szCs w:val="24"/>
          <w:lang w:eastAsia="zh-HK"/>
        </w:rPr>
        <w:t>商亦已在九月設置自助售賣機供市民使用。</w:t>
      </w:r>
    </w:p>
    <w:p w:rsidR="00475C52" w:rsidRPr="00CA05CF" w:rsidRDefault="00475C52" w:rsidP="00702939">
      <w:pPr>
        <w:pStyle w:val="ac"/>
        <w:numPr>
          <w:ilvl w:val="1"/>
          <w:numId w:val="1"/>
        </w:numPr>
        <w:ind w:leftChars="0"/>
        <w:jc w:val="both"/>
        <w:rPr>
          <w:rFonts w:asciiTheme="majorEastAsia" w:eastAsiaTheme="majorEastAsia" w:hAnsiTheme="majorEastAsia" w:hint="eastAsia"/>
          <w:color w:val="000000" w:themeColor="text1"/>
          <w:spacing w:val="20"/>
          <w:szCs w:val="24"/>
          <w:lang w:eastAsia="zh-HK"/>
        </w:rPr>
      </w:pPr>
      <w:r w:rsidRPr="00CA05CF">
        <w:rPr>
          <w:rFonts w:asciiTheme="majorEastAsia" w:eastAsiaTheme="majorEastAsia" w:hAnsiTheme="majorEastAsia" w:hint="eastAsia"/>
          <w:color w:val="000000" w:themeColor="text1"/>
          <w:spacing w:val="20"/>
          <w:szCs w:val="24"/>
          <w:lang w:eastAsia="zh-HK"/>
        </w:rPr>
        <w:t>第3項：豐物道休憩處改善工程</w:t>
      </w:r>
    </w:p>
    <w:p w:rsidR="00193E02" w:rsidRPr="00CA05CF" w:rsidRDefault="00193E02" w:rsidP="004966A6">
      <w:pPr>
        <w:numPr>
          <w:ilvl w:val="2"/>
          <w:numId w:val="1"/>
        </w:numPr>
        <w:ind w:left="1843" w:hanging="992"/>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t>康文署陳淑芬女士</w:t>
      </w:r>
      <w:r w:rsidRPr="00CA05CF">
        <w:rPr>
          <w:rFonts w:asciiTheme="majorEastAsia" w:eastAsiaTheme="majorEastAsia" w:hAnsiTheme="majorEastAsia" w:hint="eastAsia"/>
          <w:spacing w:val="20"/>
          <w:szCs w:val="24"/>
          <w:lang w:eastAsia="zh-HK"/>
        </w:rPr>
        <w:t>表示，相關工程已大致完成，待水電供應接駁完成後，便會開放予市民使用，工程預計在本年度第四季完成。</w:t>
      </w:r>
    </w:p>
    <w:p w:rsidR="00475C52" w:rsidRPr="00CA05CF" w:rsidRDefault="00475C52" w:rsidP="00475C52">
      <w:pPr>
        <w:tabs>
          <w:tab w:val="num" w:pos="1701"/>
          <w:tab w:val="num" w:pos="1844"/>
        </w:tabs>
        <w:ind w:leftChars="177" w:left="425"/>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15.3小組備悉文件。</w:t>
      </w:r>
    </w:p>
    <w:p w:rsidR="00475C52" w:rsidRPr="00CA05CF" w:rsidRDefault="00475C52" w:rsidP="00475C52">
      <w:pPr>
        <w:tabs>
          <w:tab w:val="num" w:pos="1844"/>
          <w:tab w:val="num" w:pos="7230"/>
        </w:tabs>
        <w:ind w:left="1701"/>
        <w:jc w:val="both"/>
        <w:rPr>
          <w:rFonts w:asciiTheme="majorEastAsia" w:eastAsiaTheme="majorEastAsia" w:hAnsiTheme="majorEastAsia" w:hint="eastAsia"/>
          <w:spacing w:val="20"/>
          <w:szCs w:val="24"/>
          <w:lang w:eastAsia="zh-HK"/>
        </w:rPr>
      </w:pPr>
    </w:p>
    <w:p w:rsidR="00475C52" w:rsidRPr="00CA05CF" w:rsidRDefault="00475C52" w:rsidP="00702939">
      <w:pPr>
        <w:numPr>
          <w:ilvl w:val="0"/>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地區小型工程工作小組文件第39</w:t>
      </w:r>
      <w:r w:rsidRPr="00CA05CF">
        <w:rPr>
          <w:rFonts w:asciiTheme="majorEastAsia" w:eastAsiaTheme="majorEastAsia" w:hAnsiTheme="majorEastAsia" w:hint="eastAsia"/>
          <w:spacing w:val="20"/>
          <w:szCs w:val="24"/>
          <w:lang w:eastAsia="zh-HK"/>
        </w:rPr>
        <w:t>/2017</w:t>
      </w:r>
      <w:r w:rsidRPr="00CA05CF">
        <w:rPr>
          <w:rFonts w:asciiTheme="majorEastAsia" w:eastAsiaTheme="majorEastAsia" w:hAnsiTheme="majorEastAsia" w:hint="eastAsia"/>
          <w:bCs/>
          <w:spacing w:val="20"/>
          <w:szCs w:val="24"/>
          <w:lang w:eastAsia="zh-HK"/>
        </w:rPr>
        <w:t xml:space="preserve">號  </w:t>
      </w:r>
    </w:p>
    <w:p w:rsidR="00475C52" w:rsidRPr="00CA05CF" w:rsidRDefault="00475C52" w:rsidP="00702939">
      <w:pPr>
        <w:numPr>
          <w:ilvl w:val="1"/>
          <w:numId w:val="1"/>
        </w:numPr>
        <w:ind w:left="992"/>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第1項：山市街花槽加設籬笆及美化工程</w:t>
      </w:r>
    </w:p>
    <w:p w:rsidR="00475C52" w:rsidRPr="00CA05CF" w:rsidRDefault="00475C52" w:rsidP="00CA05CF">
      <w:pPr>
        <w:numPr>
          <w:ilvl w:val="2"/>
          <w:numId w:val="1"/>
        </w:numPr>
        <w:ind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spacing w:val="20"/>
          <w:szCs w:val="24"/>
          <w:u w:val="single"/>
          <w:lang w:eastAsia="zh-HK"/>
        </w:rPr>
        <w:t>民政處文志超先生</w:t>
      </w:r>
      <w:r w:rsidRPr="00CA05CF">
        <w:rPr>
          <w:rFonts w:asciiTheme="majorEastAsia" w:eastAsiaTheme="majorEastAsia" w:hAnsiTheme="majorEastAsia" w:hint="eastAsia"/>
          <w:spacing w:val="20"/>
          <w:szCs w:val="24"/>
          <w:lang w:eastAsia="zh-HK"/>
        </w:rPr>
        <w:t>表示相關工程已完成。</w:t>
      </w:r>
    </w:p>
    <w:p w:rsidR="00475C52" w:rsidRPr="00CA05CF" w:rsidRDefault="00475C52" w:rsidP="00702939">
      <w:pPr>
        <w:numPr>
          <w:ilvl w:val="1"/>
          <w:numId w:val="1"/>
        </w:numPr>
        <w:ind w:left="992"/>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第2項：山市街座椅重置工程</w:t>
      </w:r>
    </w:p>
    <w:p w:rsidR="00475C52" w:rsidRPr="00CA05CF" w:rsidRDefault="00475C52" w:rsidP="00CA05CF">
      <w:pPr>
        <w:numPr>
          <w:ilvl w:val="2"/>
          <w:numId w:val="1"/>
        </w:numPr>
        <w:ind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spacing w:val="20"/>
          <w:szCs w:val="24"/>
          <w:u w:val="single"/>
          <w:lang w:eastAsia="zh-HK"/>
        </w:rPr>
        <w:t>民政處文志超先生</w:t>
      </w:r>
      <w:r w:rsidRPr="00CA05CF">
        <w:rPr>
          <w:rFonts w:asciiTheme="majorEastAsia" w:eastAsiaTheme="majorEastAsia" w:hAnsiTheme="majorEastAsia" w:hint="eastAsia"/>
          <w:spacing w:val="20"/>
          <w:szCs w:val="24"/>
          <w:lang w:eastAsia="zh-HK"/>
        </w:rPr>
        <w:t>表示相關工程已完成。</w:t>
      </w:r>
    </w:p>
    <w:p w:rsidR="00475C52" w:rsidRPr="00CA05CF" w:rsidRDefault="00475C52" w:rsidP="00702939">
      <w:pPr>
        <w:numPr>
          <w:ilvl w:val="1"/>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第3項：山市街3-5號雅福臺對出山坡加設遮擋板及在石山街(雅福台對出)山坡加設擋板</w:t>
      </w:r>
    </w:p>
    <w:p w:rsidR="00475C52" w:rsidRPr="00CA05CF" w:rsidRDefault="00475C52" w:rsidP="00CA05CF">
      <w:pPr>
        <w:numPr>
          <w:ilvl w:val="2"/>
          <w:numId w:val="1"/>
        </w:numPr>
        <w:ind w:left="1843" w:hanging="850"/>
        <w:jc w:val="both"/>
        <w:rPr>
          <w:rFonts w:asciiTheme="majorEastAsia" w:eastAsiaTheme="majorEastAsia" w:hAnsiTheme="majorEastAsia" w:hint="eastAsia"/>
          <w:spacing w:val="20"/>
          <w:szCs w:val="24"/>
          <w:u w:val="single"/>
          <w:lang w:eastAsia="zh-HK"/>
        </w:rPr>
      </w:pPr>
      <w:r w:rsidRPr="00CA05CF">
        <w:rPr>
          <w:rFonts w:asciiTheme="majorEastAsia" w:eastAsiaTheme="majorEastAsia" w:hAnsiTheme="majorEastAsia" w:hint="eastAsia"/>
          <w:spacing w:val="20"/>
          <w:szCs w:val="24"/>
          <w:u w:val="single"/>
          <w:lang w:eastAsia="zh-HK"/>
        </w:rPr>
        <w:t>民政處文志超先生</w:t>
      </w:r>
      <w:r w:rsidRPr="00CA05CF">
        <w:rPr>
          <w:rFonts w:asciiTheme="majorEastAsia" w:eastAsiaTheme="majorEastAsia" w:hAnsiTheme="majorEastAsia" w:hint="eastAsia"/>
          <w:spacing w:val="20"/>
          <w:szCs w:val="24"/>
          <w:lang w:eastAsia="zh-HK"/>
        </w:rPr>
        <w:t>表示屋宇署已完成掛設帆布及加設喉管工程，而處方亦已置設水馬。</w:t>
      </w:r>
    </w:p>
    <w:p w:rsidR="00475C52" w:rsidRPr="00CA05CF" w:rsidRDefault="00475C52" w:rsidP="00CA05CF">
      <w:pPr>
        <w:numPr>
          <w:ilvl w:val="2"/>
          <w:numId w:val="1"/>
        </w:numPr>
        <w:ind w:left="1843" w:hanging="850"/>
        <w:jc w:val="both"/>
        <w:rPr>
          <w:rFonts w:asciiTheme="majorEastAsia" w:eastAsiaTheme="majorEastAsia" w:hAnsiTheme="majorEastAsia" w:hint="eastAsia"/>
          <w:spacing w:val="20"/>
          <w:szCs w:val="24"/>
          <w:u w:val="single"/>
          <w:lang w:eastAsia="zh-HK"/>
        </w:rPr>
      </w:pPr>
      <w:r w:rsidRPr="00CA05CF">
        <w:rPr>
          <w:rFonts w:asciiTheme="majorEastAsia" w:eastAsiaTheme="majorEastAsia" w:hAnsiTheme="majorEastAsia" w:hint="eastAsia"/>
          <w:spacing w:val="20"/>
          <w:szCs w:val="24"/>
          <w:u w:val="single"/>
          <w:lang w:eastAsia="zh-HK"/>
        </w:rPr>
        <w:t>陳學鋒議員</w:t>
      </w:r>
      <w:r w:rsidRPr="00CA05CF">
        <w:rPr>
          <w:rFonts w:asciiTheme="majorEastAsia" w:eastAsiaTheme="majorEastAsia" w:hAnsiTheme="majorEastAsia" w:hint="eastAsia"/>
          <w:spacing w:val="20"/>
          <w:szCs w:val="24"/>
          <w:lang w:eastAsia="zh-HK"/>
        </w:rPr>
        <w:t>表示相關工程屬臨時措施，詢問處方會否推行長期操施以根治有關問題。</w:t>
      </w:r>
    </w:p>
    <w:p w:rsidR="00475C52" w:rsidRPr="00CA05CF" w:rsidRDefault="00475C52" w:rsidP="00CA05CF">
      <w:pPr>
        <w:numPr>
          <w:ilvl w:val="2"/>
          <w:numId w:val="1"/>
        </w:numPr>
        <w:ind w:left="1843" w:hanging="850"/>
        <w:jc w:val="both"/>
        <w:rPr>
          <w:rFonts w:asciiTheme="majorEastAsia" w:eastAsiaTheme="majorEastAsia" w:hAnsiTheme="majorEastAsia" w:hint="eastAsia"/>
          <w:spacing w:val="20"/>
          <w:szCs w:val="24"/>
          <w:u w:val="single"/>
          <w:lang w:eastAsia="zh-HK"/>
        </w:rPr>
      </w:pPr>
      <w:r w:rsidRPr="00CA05CF">
        <w:rPr>
          <w:rFonts w:asciiTheme="majorEastAsia" w:eastAsiaTheme="majorEastAsia" w:hAnsiTheme="majorEastAsia" w:hint="eastAsia"/>
          <w:bCs/>
          <w:color w:val="000000"/>
          <w:spacing w:val="20"/>
          <w:u w:val="single"/>
          <w:lang w:eastAsia="zh-HK"/>
        </w:rPr>
        <w:t>葉永成議員</w:t>
      </w:r>
      <w:r w:rsidRPr="00CA05CF">
        <w:rPr>
          <w:rFonts w:asciiTheme="majorEastAsia" w:eastAsiaTheme="majorEastAsia" w:hAnsiTheme="majorEastAsia" w:hint="eastAsia"/>
          <w:bCs/>
          <w:color w:val="000000"/>
          <w:spacing w:val="20"/>
          <w:lang w:eastAsia="zh-HK"/>
        </w:rPr>
        <w:t>表示曾要求食環署加緊清理污水。</w:t>
      </w:r>
    </w:p>
    <w:p w:rsidR="00475C52" w:rsidRPr="00CA05CF" w:rsidRDefault="00475C52" w:rsidP="00CA05CF">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t>主席</w:t>
      </w:r>
      <w:r w:rsidRPr="00CA05CF">
        <w:rPr>
          <w:rFonts w:asciiTheme="majorEastAsia" w:eastAsiaTheme="majorEastAsia" w:hAnsiTheme="majorEastAsia" w:hint="eastAsia"/>
          <w:spacing w:val="20"/>
          <w:szCs w:val="24"/>
          <w:lang w:eastAsia="zh-HK"/>
        </w:rPr>
        <w:t>表示由於相關山坡的業權屬於</w:t>
      </w:r>
      <w:r w:rsidRPr="00CA05CF">
        <w:rPr>
          <w:rFonts w:asciiTheme="majorEastAsia" w:eastAsiaTheme="majorEastAsia" w:hAnsiTheme="majorEastAsia" w:hint="eastAsia"/>
          <w:bCs/>
          <w:spacing w:val="20"/>
          <w:szCs w:val="24"/>
          <w:lang w:eastAsia="zh-HK"/>
        </w:rPr>
        <w:t>雅福台業主立案法團(</w:t>
      </w:r>
      <w:r w:rsidRPr="00CA05CF">
        <w:rPr>
          <w:rFonts w:asciiTheme="majorEastAsia" w:eastAsiaTheme="majorEastAsia" w:hAnsiTheme="majorEastAsia" w:hint="eastAsia"/>
          <w:spacing w:val="20"/>
          <w:szCs w:val="24"/>
          <w:lang w:eastAsia="zh-HK"/>
        </w:rPr>
        <w:t>立案法團</w:t>
      </w:r>
      <w:r w:rsidRPr="00CA05CF">
        <w:rPr>
          <w:rFonts w:asciiTheme="majorEastAsia" w:eastAsiaTheme="majorEastAsia" w:hAnsiTheme="majorEastAsia" w:hint="eastAsia"/>
          <w:bCs/>
          <w:spacing w:val="20"/>
          <w:szCs w:val="24"/>
          <w:lang w:eastAsia="zh-HK"/>
        </w:rPr>
        <w:t>)所有，因此立案法團有責任進行維修。</w:t>
      </w:r>
    </w:p>
    <w:p w:rsidR="00475C52" w:rsidRPr="00CA05CF" w:rsidRDefault="00475C52" w:rsidP="00CA05CF">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lastRenderedPageBreak/>
        <w:t>張國鈞議員</w:t>
      </w:r>
      <w:r w:rsidRPr="00CA05CF">
        <w:rPr>
          <w:rFonts w:asciiTheme="majorEastAsia" w:eastAsiaTheme="majorEastAsia" w:hAnsiTheme="majorEastAsia" w:hint="eastAsia"/>
          <w:spacing w:val="20"/>
          <w:szCs w:val="24"/>
          <w:lang w:eastAsia="zh-HK"/>
        </w:rPr>
        <w:t>感謝經民政處協調後，屋宇署已設置臨時設施，並表示已與相關政府部門和立案法團舉行會議</w:t>
      </w:r>
      <w:r w:rsidR="00321543" w:rsidRPr="00CA05CF">
        <w:rPr>
          <w:rFonts w:asciiTheme="majorEastAsia" w:eastAsiaTheme="majorEastAsia" w:hAnsiTheme="majorEastAsia" w:hint="eastAsia"/>
          <w:spacing w:val="20"/>
          <w:szCs w:val="24"/>
          <w:lang w:eastAsia="zh-HK"/>
        </w:rPr>
        <w:t>，</w:t>
      </w:r>
      <w:r w:rsidR="00480693" w:rsidRPr="00CA05CF">
        <w:rPr>
          <w:rFonts w:asciiTheme="majorEastAsia" w:eastAsiaTheme="majorEastAsia" w:hAnsiTheme="majorEastAsia" w:hint="eastAsia"/>
          <w:spacing w:val="20"/>
          <w:szCs w:val="24"/>
          <w:lang w:eastAsia="zh-HK"/>
        </w:rPr>
        <w:t>並得悉大部份業主願意承擔</w:t>
      </w:r>
      <w:r w:rsidR="00321543" w:rsidRPr="00CA05CF">
        <w:rPr>
          <w:rFonts w:asciiTheme="majorEastAsia" w:eastAsiaTheme="majorEastAsia" w:hAnsiTheme="majorEastAsia" w:hint="eastAsia"/>
          <w:spacing w:val="20"/>
          <w:szCs w:val="24"/>
          <w:lang w:eastAsia="zh-HK"/>
        </w:rPr>
        <w:t>工程費用</w:t>
      </w:r>
      <w:r w:rsidR="00662B0F" w:rsidRPr="00CA05CF">
        <w:rPr>
          <w:rFonts w:asciiTheme="majorEastAsia" w:eastAsiaTheme="majorEastAsia" w:hAnsiTheme="majorEastAsia" w:hint="eastAsia"/>
          <w:spacing w:val="20"/>
          <w:szCs w:val="24"/>
          <w:lang w:eastAsia="zh-HK"/>
        </w:rPr>
        <w:t>。</w:t>
      </w:r>
      <w:r w:rsidRPr="00CA05CF">
        <w:rPr>
          <w:rFonts w:asciiTheme="majorEastAsia" w:eastAsiaTheme="majorEastAsia" w:hAnsiTheme="majorEastAsia" w:hint="eastAsia"/>
          <w:spacing w:val="20"/>
          <w:szCs w:val="24"/>
          <w:lang w:eastAsia="zh-HK"/>
        </w:rPr>
        <w:t>由於相關工程需時及該處人流多，因此有需要進行臨時工程。</w:t>
      </w:r>
    </w:p>
    <w:p w:rsidR="00475C52" w:rsidRPr="00CA05CF" w:rsidRDefault="00475C52" w:rsidP="00CA05CF">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color w:val="000000"/>
          <w:spacing w:val="20"/>
          <w:u w:val="single"/>
          <w:lang w:eastAsia="zh-HK"/>
        </w:rPr>
        <w:t>中西區民政事務專員黃何詠詩女士</w:t>
      </w:r>
      <w:r w:rsidRPr="00CA05CF">
        <w:rPr>
          <w:rFonts w:asciiTheme="majorEastAsia" w:eastAsiaTheme="majorEastAsia" w:hAnsiTheme="majorEastAsia" w:hint="eastAsia"/>
          <w:color w:val="000000"/>
          <w:spacing w:val="20"/>
          <w:lang w:eastAsia="zh-HK"/>
        </w:rPr>
        <w:t>表</w:t>
      </w:r>
      <w:r w:rsidRPr="00CA05CF">
        <w:rPr>
          <w:rFonts w:asciiTheme="majorEastAsia" w:eastAsiaTheme="majorEastAsia" w:hAnsiTheme="majorEastAsia" w:hint="eastAsia"/>
          <w:spacing w:val="20"/>
          <w:lang w:eastAsia="zh-HK"/>
        </w:rPr>
        <w:t>示</w:t>
      </w:r>
      <w:r w:rsidR="00B42BC7" w:rsidRPr="00CA05CF">
        <w:rPr>
          <w:rStyle w:val="ad"/>
          <w:rFonts w:asciiTheme="majorEastAsia" w:eastAsiaTheme="majorEastAsia" w:hAnsiTheme="majorEastAsia" w:cs="新細明體" w:hint="eastAsia"/>
          <w:spacing w:val="20"/>
          <w:lang w:val="zh-TW" w:eastAsia="zh-HK"/>
        </w:rPr>
        <w:t>有關事宜已進入司法程序，而</w:t>
      </w:r>
      <w:r w:rsidRPr="00CA05CF">
        <w:rPr>
          <w:rFonts w:asciiTheme="majorEastAsia" w:eastAsiaTheme="majorEastAsia" w:hAnsiTheme="majorEastAsia" w:hint="eastAsia"/>
          <w:spacing w:val="20"/>
          <w:lang w:eastAsia="zh-HK"/>
        </w:rPr>
        <w:t>屋宇署</w:t>
      </w:r>
      <w:r w:rsidR="00B42BC7" w:rsidRPr="00CA05CF">
        <w:rPr>
          <w:rFonts w:asciiTheme="majorEastAsia" w:eastAsiaTheme="majorEastAsia" w:hAnsiTheme="majorEastAsia" w:hint="eastAsia"/>
          <w:spacing w:val="20"/>
          <w:lang w:eastAsia="zh-HK"/>
        </w:rPr>
        <w:t>亦</w:t>
      </w:r>
      <w:r w:rsidRPr="00CA05CF">
        <w:rPr>
          <w:rFonts w:asciiTheme="majorEastAsia" w:eastAsiaTheme="majorEastAsia" w:hAnsiTheme="majorEastAsia" w:hint="eastAsia"/>
          <w:spacing w:val="20"/>
          <w:lang w:eastAsia="zh-HK"/>
        </w:rPr>
        <w:t>同意</w:t>
      </w:r>
      <w:r w:rsidR="00662B0F" w:rsidRPr="00CA05CF">
        <w:rPr>
          <w:rFonts w:asciiTheme="majorEastAsia" w:eastAsiaTheme="majorEastAsia" w:hAnsiTheme="majorEastAsia" w:hint="eastAsia"/>
          <w:spacing w:val="20"/>
          <w:lang w:eastAsia="zh-HK"/>
        </w:rPr>
        <w:t>先</w:t>
      </w:r>
      <w:r w:rsidR="00321543" w:rsidRPr="00CA05CF">
        <w:rPr>
          <w:rStyle w:val="ad"/>
          <w:rFonts w:asciiTheme="majorEastAsia" w:eastAsiaTheme="majorEastAsia" w:hAnsiTheme="majorEastAsia" w:cs="新細明體" w:hint="eastAsia"/>
          <w:spacing w:val="20"/>
          <w:lang w:val="zh-TW" w:eastAsia="zh-HK"/>
        </w:rPr>
        <w:t>就有關私人地段進行緊急改善工程，再向相關的業主追討有關費用</w:t>
      </w:r>
      <w:r w:rsidRPr="00CA05CF">
        <w:rPr>
          <w:rFonts w:asciiTheme="majorEastAsia" w:eastAsiaTheme="majorEastAsia" w:hAnsiTheme="majorEastAsia" w:hint="eastAsia"/>
          <w:spacing w:val="20"/>
          <w:lang w:eastAsia="zh-HK"/>
        </w:rPr>
        <w:t>。</w:t>
      </w:r>
      <w:r w:rsidR="0006485C" w:rsidRPr="00CA05CF">
        <w:rPr>
          <w:rFonts w:asciiTheme="majorEastAsia" w:eastAsiaTheme="majorEastAsia" w:hAnsiTheme="majorEastAsia" w:hint="eastAsia"/>
          <w:spacing w:val="20"/>
          <w:lang w:eastAsia="zh-HK"/>
        </w:rPr>
        <w:t>此外，</w:t>
      </w:r>
      <w:r w:rsidRPr="00CA05CF">
        <w:rPr>
          <w:rFonts w:asciiTheme="majorEastAsia" w:eastAsiaTheme="majorEastAsia" w:hAnsiTheme="majorEastAsia" w:hint="eastAsia"/>
          <w:spacing w:val="20"/>
          <w:lang w:eastAsia="zh-HK"/>
        </w:rPr>
        <w:t>相關部門願意探討其他方</w:t>
      </w:r>
      <w:r w:rsidR="00B42BC7" w:rsidRPr="00CA05CF">
        <w:rPr>
          <w:rFonts w:asciiTheme="majorEastAsia" w:eastAsiaTheme="majorEastAsia" w:hAnsiTheme="majorEastAsia" w:hint="eastAsia"/>
          <w:spacing w:val="20"/>
          <w:lang w:eastAsia="zh-HK"/>
        </w:rPr>
        <w:t>案</w:t>
      </w:r>
      <w:r w:rsidRPr="00CA05CF">
        <w:rPr>
          <w:rFonts w:asciiTheme="majorEastAsia" w:eastAsiaTheme="majorEastAsia" w:hAnsiTheme="majorEastAsia" w:hint="eastAsia"/>
          <w:spacing w:val="20"/>
          <w:lang w:eastAsia="zh-HK"/>
        </w:rPr>
        <w:t>，但須先獲得業主同意，政府將繼續作出</w:t>
      </w:r>
      <w:r w:rsidRPr="00CA05CF">
        <w:rPr>
          <w:rFonts w:asciiTheme="majorEastAsia" w:eastAsiaTheme="majorEastAsia" w:hAnsiTheme="majorEastAsia" w:hint="eastAsia"/>
          <w:color w:val="000000"/>
          <w:spacing w:val="20"/>
          <w:lang w:eastAsia="zh-HK"/>
        </w:rPr>
        <w:t>跟進。</w:t>
      </w:r>
    </w:p>
    <w:p w:rsidR="00475C52" w:rsidRPr="00CA05CF" w:rsidRDefault="00475C52" w:rsidP="00702939">
      <w:pPr>
        <w:numPr>
          <w:ilvl w:val="1"/>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第19項：中西區文學徑傳意牌設置工程</w:t>
      </w:r>
    </w:p>
    <w:p w:rsidR="00475C52" w:rsidRPr="00CA05CF" w:rsidRDefault="00475C52" w:rsidP="00CA05CF">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t>民政處文志超先生</w:t>
      </w:r>
      <w:r w:rsidR="00CC4C9B" w:rsidRPr="00CA05CF">
        <w:rPr>
          <w:rFonts w:asciiTheme="majorEastAsia" w:eastAsiaTheme="majorEastAsia" w:hAnsiTheme="majorEastAsia" w:hint="eastAsia"/>
          <w:spacing w:val="20"/>
          <w:szCs w:val="24"/>
          <w:lang w:eastAsia="zh-HK"/>
        </w:rPr>
        <w:t>表示</w:t>
      </w:r>
      <w:r w:rsidRPr="00CA05CF">
        <w:rPr>
          <w:rFonts w:asciiTheme="majorEastAsia" w:eastAsiaTheme="majorEastAsia" w:hAnsiTheme="majorEastAsia" w:hint="eastAsia"/>
          <w:spacing w:val="20"/>
          <w:szCs w:val="24"/>
          <w:lang w:eastAsia="zh-HK"/>
        </w:rPr>
        <w:t>顧問公司已準備傳意牌的初步設計供委員參考及提供意見。</w:t>
      </w:r>
    </w:p>
    <w:p w:rsidR="00475C52" w:rsidRPr="00CA05CF" w:rsidRDefault="00475C52" w:rsidP="00475C52">
      <w:pPr>
        <w:ind w:left="426"/>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16.4小組備悉文件。</w:t>
      </w:r>
    </w:p>
    <w:p w:rsidR="00475C52" w:rsidRPr="00CA05CF" w:rsidRDefault="00475C52" w:rsidP="00475C52">
      <w:pPr>
        <w:ind w:left="1985"/>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ab/>
      </w:r>
      <w:r w:rsidRPr="00CA05CF">
        <w:rPr>
          <w:rFonts w:asciiTheme="majorEastAsia" w:eastAsiaTheme="majorEastAsia" w:hAnsiTheme="majorEastAsia" w:hint="eastAsia"/>
          <w:spacing w:val="20"/>
          <w:szCs w:val="24"/>
          <w:lang w:eastAsia="zh-HK"/>
        </w:rPr>
        <w:tab/>
      </w:r>
    </w:p>
    <w:p w:rsidR="00475C52" w:rsidRPr="00CA05CF" w:rsidRDefault="00475C52"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HK"/>
        </w:rPr>
      </w:pPr>
      <w:r w:rsidRPr="00CA05CF">
        <w:rPr>
          <w:rFonts w:asciiTheme="majorEastAsia" w:eastAsiaTheme="majorEastAsia" w:hAnsiTheme="majorEastAsia" w:hint="eastAsia"/>
          <w:b/>
          <w:bCs/>
          <w:spacing w:val="20"/>
          <w:szCs w:val="24"/>
          <w:u w:val="single"/>
          <w:lang w:eastAsia="zh-HK"/>
        </w:rPr>
        <w:t>第5項：地區小型工程計劃建議研究進度報告</w:t>
      </w:r>
    </w:p>
    <w:p w:rsidR="00475C52" w:rsidRPr="00CA05CF" w:rsidRDefault="00475C52" w:rsidP="00475C52">
      <w:pPr>
        <w:tabs>
          <w:tab w:val="left" w:pos="425"/>
        </w:tabs>
        <w:suppressAutoHyphens/>
        <w:spacing w:line="360" w:lineRule="exact"/>
        <w:ind w:right="-516"/>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(地區小型工程工作小組文件第</w:t>
      </w:r>
      <w:r w:rsidRPr="00CA05CF">
        <w:rPr>
          <w:rFonts w:asciiTheme="majorEastAsia" w:eastAsiaTheme="majorEastAsia" w:hAnsiTheme="majorEastAsia" w:hint="eastAsia"/>
          <w:spacing w:val="20"/>
          <w:lang w:eastAsia="zh-HK"/>
        </w:rPr>
        <w:t>40及41</w:t>
      </w:r>
      <w:r w:rsidRPr="00CA05CF">
        <w:rPr>
          <w:rFonts w:asciiTheme="majorEastAsia" w:eastAsiaTheme="majorEastAsia" w:hAnsiTheme="majorEastAsia" w:hint="eastAsia"/>
          <w:spacing w:val="20"/>
          <w:szCs w:val="24"/>
          <w:lang w:eastAsia="zh-HK"/>
        </w:rPr>
        <w:t>號)</w:t>
      </w:r>
    </w:p>
    <w:p w:rsidR="00475C52" w:rsidRPr="00CA05CF" w:rsidRDefault="00475C52" w:rsidP="00475C52">
      <w:pPr>
        <w:tabs>
          <w:tab w:val="left" w:pos="425"/>
        </w:tabs>
        <w:suppressAutoHyphens/>
        <w:spacing w:line="360" w:lineRule="exact"/>
        <w:ind w:right="-516"/>
        <w:jc w:val="both"/>
        <w:rPr>
          <w:rFonts w:asciiTheme="majorEastAsia" w:eastAsiaTheme="majorEastAsia" w:hAnsiTheme="majorEastAsia" w:hint="eastAsia"/>
          <w:spacing w:val="20"/>
          <w:szCs w:val="24"/>
          <w:lang w:eastAsia="zh-HK"/>
        </w:rPr>
      </w:pPr>
    </w:p>
    <w:p w:rsidR="00475C52" w:rsidRPr="00CA05CF" w:rsidRDefault="00475C52" w:rsidP="00702939">
      <w:pPr>
        <w:numPr>
          <w:ilvl w:val="0"/>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地區小型工程工作小組文件第40/2017號</w:t>
      </w:r>
    </w:p>
    <w:p w:rsidR="00193E02" w:rsidRPr="00CA05CF" w:rsidRDefault="00193E02" w:rsidP="00193E02">
      <w:pPr>
        <w:numPr>
          <w:ilvl w:val="1"/>
          <w:numId w:val="1"/>
        </w:numPr>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第1項：</w:t>
      </w:r>
      <w:r w:rsidRPr="00CA05CF">
        <w:rPr>
          <w:rFonts w:asciiTheme="majorEastAsia" w:eastAsiaTheme="majorEastAsia" w:hAnsiTheme="majorEastAsia" w:hint="eastAsia"/>
          <w:spacing w:val="20"/>
          <w:szCs w:val="24"/>
          <w:lang w:eastAsia="zh-HK"/>
        </w:rPr>
        <w:t>港鐵堅尼地城站外蔭棚加設擋雨玻璃</w:t>
      </w:r>
    </w:p>
    <w:p w:rsidR="00193E02" w:rsidRPr="00CA05CF" w:rsidRDefault="00193E02"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康文署</w:t>
      </w:r>
      <w:r w:rsidRPr="00CA05CF">
        <w:rPr>
          <w:rFonts w:asciiTheme="majorEastAsia" w:eastAsiaTheme="majorEastAsia" w:hAnsiTheme="majorEastAsia" w:hint="eastAsia"/>
          <w:bCs/>
          <w:spacing w:val="20"/>
          <w:szCs w:val="24"/>
          <w:u w:val="single"/>
          <w:lang w:eastAsia="zh-HK"/>
        </w:rPr>
        <w:t>陳淑芬女士</w:t>
      </w:r>
      <w:r w:rsidRPr="00CA05CF">
        <w:rPr>
          <w:rFonts w:asciiTheme="majorEastAsia" w:eastAsiaTheme="majorEastAsia" w:hAnsiTheme="majorEastAsia" w:hint="eastAsia"/>
          <w:bCs/>
          <w:spacing w:val="20"/>
          <w:szCs w:val="24"/>
          <w:lang w:eastAsia="zh-HK"/>
        </w:rPr>
        <w:t>表示，港鐵公司在八月已提交</w:t>
      </w:r>
      <w:r w:rsidRPr="00CA05CF">
        <w:rPr>
          <w:rFonts w:asciiTheme="majorEastAsia" w:eastAsiaTheme="majorEastAsia" w:hAnsiTheme="majorEastAsia" w:cs="細明體" w:hint="eastAsia"/>
          <w:spacing w:val="20"/>
          <w:lang w:eastAsia="zh-HK"/>
        </w:rPr>
        <w:t>有關蔭棚的最新及完整的建築圖則</w:t>
      </w:r>
      <w:r w:rsidRPr="00CA05CF">
        <w:rPr>
          <w:rFonts w:asciiTheme="majorEastAsia" w:eastAsiaTheme="majorEastAsia" w:hAnsiTheme="majorEastAsia" w:hint="eastAsia"/>
          <w:bCs/>
          <w:spacing w:val="20"/>
          <w:szCs w:val="24"/>
          <w:lang w:eastAsia="zh-HK"/>
        </w:rPr>
        <w:t>，建築署現正作出研究，待有進一步資料後會再諮詢港鐵公司及其他相關部門，若計劃取得各方面批核後，建築署會向康文署提交整項工程的細則及預算費用。</w:t>
      </w:r>
    </w:p>
    <w:p w:rsidR="00193E02" w:rsidRPr="00CA05CF" w:rsidRDefault="00193E02"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spacing w:val="20"/>
          <w:u w:val="single"/>
          <w:lang w:eastAsia="zh-HK"/>
        </w:rPr>
        <w:t>楊開永議員</w:t>
      </w:r>
      <w:r w:rsidRPr="00CA05CF">
        <w:rPr>
          <w:rFonts w:asciiTheme="majorEastAsia" w:eastAsiaTheme="majorEastAsia" w:hAnsiTheme="majorEastAsia" w:hint="eastAsia"/>
          <w:spacing w:val="20"/>
          <w:lang w:eastAsia="zh-HK"/>
        </w:rPr>
        <w:t>表示有關工程計劃建議書於2015年由時任議員</w:t>
      </w:r>
      <w:r w:rsidRPr="00CA05CF">
        <w:rPr>
          <w:rFonts w:asciiTheme="majorEastAsia" w:eastAsiaTheme="majorEastAsia" w:hAnsiTheme="majorEastAsia" w:hint="eastAsia"/>
          <w:spacing w:val="20"/>
          <w:u w:val="single"/>
          <w:lang w:eastAsia="zh-HK"/>
        </w:rPr>
        <w:t>葉國謙先生</w:t>
      </w:r>
      <w:r w:rsidRPr="00CA05CF">
        <w:rPr>
          <w:rFonts w:asciiTheme="majorEastAsia" w:eastAsiaTheme="majorEastAsia" w:hAnsiTheme="majorEastAsia" w:hint="eastAsia"/>
          <w:spacing w:val="20"/>
          <w:lang w:eastAsia="zh-HK"/>
        </w:rPr>
        <w:t>提交，對</w:t>
      </w:r>
      <w:r w:rsidRPr="00CA05CF">
        <w:rPr>
          <w:rFonts w:asciiTheme="majorEastAsia" w:eastAsiaTheme="majorEastAsia" w:hAnsiTheme="majorEastAsia" w:hint="eastAsia"/>
          <w:bCs/>
          <w:spacing w:val="20"/>
          <w:szCs w:val="24"/>
          <w:lang w:eastAsia="zh-HK"/>
        </w:rPr>
        <w:t>計劃尚待建築署研究</w:t>
      </w:r>
      <w:r w:rsidRPr="00CA05CF">
        <w:rPr>
          <w:rFonts w:asciiTheme="majorEastAsia" w:eastAsiaTheme="majorEastAsia" w:hAnsiTheme="majorEastAsia" w:hint="eastAsia"/>
          <w:spacing w:val="20"/>
          <w:lang w:eastAsia="zh-HK"/>
        </w:rPr>
        <w:t>及未有確實工程時間表表示失望。</w:t>
      </w:r>
      <w:r w:rsidRPr="00CA05CF">
        <w:rPr>
          <w:rFonts w:asciiTheme="majorEastAsia" w:eastAsiaTheme="majorEastAsia" w:hAnsiTheme="majorEastAsia" w:hint="eastAsia"/>
          <w:spacing w:val="20"/>
          <w:u w:val="single"/>
          <w:lang w:eastAsia="zh-HK"/>
        </w:rPr>
        <w:t>楊議員</w:t>
      </w:r>
      <w:r w:rsidRPr="00CA05CF">
        <w:rPr>
          <w:rFonts w:asciiTheme="majorEastAsia" w:eastAsiaTheme="majorEastAsia" w:hAnsiTheme="majorEastAsia" w:hint="eastAsia"/>
          <w:spacing w:val="20"/>
          <w:lang w:eastAsia="zh-HK"/>
        </w:rPr>
        <w:t>亦指出很多地區小型</w:t>
      </w:r>
      <w:r w:rsidRPr="00CA05CF">
        <w:rPr>
          <w:rFonts w:asciiTheme="majorEastAsia" w:eastAsiaTheme="majorEastAsia" w:hAnsiTheme="majorEastAsia" w:hint="eastAsia"/>
          <w:bCs/>
          <w:spacing w:val="20"/>
          <w:szCs w:val="24"/>
          <w:lang w:eastAsia="zh-HK"/>
        </w:rPr>
        <w:t>工程均與建築署有關，</w:t>
      </w:r>
      <w:r w:rsidRPr="00CA05CF">
        <w:rPr>
          <w:rFonts w:asciiTheme="majorEastAsia" w:eastAsiaTheme="majorEastAsia" w:hAnsiTheme="majorEastAsia" w:hint="eastAsia"/>
          <w:spacing w:val="20"/>
          <w:lang w:eastAsia="zh-HK"/>
        </w:rPr>
        <w:t>建議日後考慮將建築署納入列席會議的政府部門。</w:t>
      </w:r>
    </w:p>
    <w:p w:rsidR="00193E02" w:rsidRPr="00CA05CF" w:rsidRDefault="00193E02"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主席</w:t>
      </w:r>
      <w:r w:rsidRPr="00CA05CF">
        <w:rPr>
          <w:rFonts w:asciiTheme="majorEastAsia" w:eastAsiaTheme="majorEastAsia" w:hAnsiTheme="majorEastAsia" w:hint="eastAsia"/>
          <w:bCs/>
          <w:spacing w:val="20"/>
          <w:szCs w:val="24"/>
          <w:lang w:eastAsia="zh-HK"/>
        </w:rPr>
        <w:t>對有關工程的進度表示不滿，並希望建築署加快進度，於下次會議提交工程計劃的預算。</w:t>
      </w:r>
    </w:p>
    <w:p w:rsidR="00193E02" w:rsidRPr="00CA05CF" w:rsidRDefault="00193E02"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康文署陳淑芬女士</w:t>
      </w:r>
      <w:r w:rsidRPr="00CA05CF">
        <w:rPr>
          <w:rFonts w:asciiTheme="majorEastAsia" w:eastAsiaTheme="majorEastAsia" w:hAnsiTheme="majorEastAsia" w:hint="eastAsia"/>
          <w:bCs/>
          <w:spacing w:val="20"/>
          <w:szCs w:val="24"/>
          <w:lang w:eastAsia="zh-HK"/>
        </w:rPr>
        <w:t>表示署方已不時促請建築署加快進度，希望可以盡快完成有關工程。</w:t>
      </w:r>
    </w:p>
    <w:p w:rsidR="00193E02" w:rsidRPr="00CA05CF" w:rsidRDefault="00193E02"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spacing w:val="20"/>
          <w:szCs w:val="24"/>
          <w:u w:val="single"/>
          <w:lang w:eastAsia="zh-HK"/>
        </w:rPr>
        <w:t>中西區民政事務專員黃何詠詩女士</w:t>
      </w:r>
      <w:r w:rsidRPr="00CA05CF">
        <w:rPr>
          <w:rFonts w:asciiTheme="majorEastAsia" w:eastAsiaTheme="majorEastAsia" w:hAnsiTheme="majorEastAsia" w:hint="eastAsia"/>
          <w:spacing w:val="20"/>
          <w:szCs w:val="24"/>
          <w:lang w:eastAsia="zh-HK"/>
        </w:rPr>
        <w:t>表示曾數次要求建築署加快進度，</w:t>
      </w:r>
      <w:r w:rsidRPr="00CA05CF">
        <w:rPr>
          <w:rFonts w:asciiTheme="majorEastAsia" w:eastAsiaTheme="majorEastAsia" w:hAnsiTheme="majorEastAsia" w:hint="eastAsia"/>
          <w:spacing w:val="20"/>
          <w:lang w:eastAsia="zh-HK"/>
        </w:rPr>
        <w:t>近日</w:t>
      </w:r>
      <w:r w:rsidRPr="00CA05CF">
        <w:rPr>
          <w:rFonts w:asciiTheme="majorEastAsia" w:eastAsiaTheme="majorEastAsia" w:hAnsiTheme="majorEastAsia" w:hint="eastAsia"/>
          <w:spacing w:val="20"/>
          <w:szCs w:val="24"/>
          <w:lang w:eastAsia="zh-HK"/>
        </w:rPr>
        <w:t>與建築署溝通後，</w:t>
      </w:r>
      <w:r w:rsidRPr="00CA05CF">
        <w:rPr>
          <w:rFonts w:asciiTheme="majorEastAsia" w:eastAsiaTheme="majorEastAsia" w:hAnsiTheme="majorEastAsia" w:hint="eastAsia"/>
          <w:spacing w:val="20"/>
          <w:lang w:eastAsia="zh-HK"/>
        </w:rPr>
        <w:t>得悉</w:t>
      </w:r>
      <w:r w:rsidRPr="00CA05CF">
        <w:rPr>
          <w:rFonts w:asciiTheme="majorEastAsia" w:eastAsiaTheme="majorEastAsia" w:hAnsiTheme="majorEastAsia" w:hint="eastAsia"/>
          <w:spacing w:val="20"/>
          <w:szCs w:val="24"/>
          <w:lang w:eastAsia="zh-HK"/>
        </w:rPr>
        <w:t>該署</w:t>
      </w:r>
      <w:r w:rsidRPr="00CA05CF">
        <w:rPr>
          <w:rFonts w:asciiTheme="majorEastAsia" w:eastAsiaTheme="majorEastAsia" w:hAnsiTheme="majorEastAsia" w:hint="eastAsia"/>
          <w:spacing w:val="20"/>
          <w:lang w:eastAsia="zh-HK"/>
        </w:rPr>
        <w:t>早前因誤會從港鐵公司取得一個不適用的圖則，</w:t>
      </w:r>
      <w:r w:rsidRPr="00CA05CF">
        <w:rPr>
          <w:rFonts w:asciiTheme="majorEastAsia" w:eastAsiaTheme="majorEastAsia" w:hAnsiTheme="majorEastAsia" w:hint="eastAsia"/>
          <w:spacing w:val="20"/>
          <w:szCs w:val="24"/>
          <w:lang w:eastAsia="zh-HK"/>
        </w:rPr>
        <w:t>該署</w:t>
      </w:r>
      <w:r w:rsidRPr="00CA05CF">
        <w:rPr>
          <w:rFonts w:asciiTheme="majorEastAsia" w:eastAsiaTheme="majorEastAsia" w:hAnsiTheme="majorEastAsia" w:hint="eastAsia"/>
          <w:spacing w:val="20"/>
          <w:lang w:eastAsia="zh-HK"/>
        </w:rPr>
        <w:t>現已就港鐵公司提交的最新圖則作出跟進。</w:t>
      </w:r>
      <w:r w:rsidRPr="00CA05CF">
        <w:rPr>
          <w:rFonts w:asciiTheme="majorEastAsia" w:eastAsiaTheme="majorEastAsia" w:hAnsiTheme="majorEastAsia" w:hint="eastAsia"/>
          <w:spacing w:val="20"/>
          <w:szCs w:val="24"/>
          <w:u w:val="single"/>
          <w:lang w:eastAsia="zh-HK"/>
        </w:rPr>
        <w:t>何專員</w:t>
      </w:r>
      <w:r w:rsidRPr="00CA05CF">
        <w:rPr>
          <w:rFonts w:asciiTheme="majorEastAsia" w:eastAsiaTheme="majorEastAsia" w:hAnsiTheme="majorEastAsia" w:hint="eastAsia"/>
          <w:spacing w:val="20"/>
          <w:szCs w:val="24"/>
          <w:lang w:eastAsia="zh-HK"/>
        </w:rPr>
        <w:t>表示已要求建築署提交工程時間表，</w:t>
      </w:r>
      <w:r w:rsidRPr="00CA05CF">
        <w:rPr>
          <w:rFonts w:asciiTheme="majorEastAsia" w:eastAsiaTheme="majorEastAsia" w:hAnsiTheme="majorEastAsia" w:hint="eastAsia"/>
          <w:spacing w:val="20"/>
          <w:lang w:eastAsia="zh-HK"/>
        </w:rPr>
        <w:t>民政處亦會與康文署繼</w:t>
      </w:r>
      <w:r w:rsidRPr="00CA05CF">
        <w:rPr>
          <w:rFonts w:asciiTheme="majorEastAsia" w:eastAsiaTheme="majorEastAsia" w:hAnsiTheme="majorEastAsia" w:hint="eastAsia"/>
          <w:spacing w:val="20"/>
          <w:lang w:eastAsia="zh-HK"/>
        </w:rPr>
        <w:lastRenderedPageBreak/>
        <w:t>續跟進是項工程。</w:t>
      </w:r>
    </w:p>
    <w:p w:rsidR="00193E02" w:rsidRPr="00CA05CF" w:rsidRDefault="00193E02" w:rsidP="00193E02">
      <w:pPr>
        <w:pStyle w:val="ac"/>
        <w:numPr>
          <w:ilvl w:val="1"/>
          <w:numId w:val="1"/>
        </w:numPr>
        <w:tabs>
          <w:tab w:val="left" w:pos="993"/>
        </w:tabs>
        <w:ind w:leftChars="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第3項：要求加高科士街臨時遊樂場足球場及佐治五世紀念公園西面的足球場與籃球場間的擋波網</w:t>
      </w:r>
    </w:p>
    <w:p w:rsidR="00193E02" w:rsidRPr="00CA05CF" w:rsidRDefault="00193E02"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康文署陳淑芬女士</w:t>
      </w:r>
      <w:r w:rsidRPr="00CA05CF">
        <w:rPr>
          <w:rFonts w:asciiTheme="majorEastAsia" w:eastAsiaTheme="majorEastAsia" w:hAnsiTheme="majorEastAsia" w:hint="eastAsia"/>
          <w:bCs/>
          <w:spacing w:val="20"/>
          <w:szCs w:val="24"/>
          <w:lang w:eastAsia="zh-HK"/>
        </w:rPr>
        <w:t>表示，港鐵公司在九月已提交有關科士街臨時遊樂場足球場的現有擋波網的圖則，建築署現正進行可行性研究，待有研究結果後會再諮詢港鐵公司，如工程可行的話，建築署會向康文署提交工程細則和預算。</w:t>
      </w:r>
    </w:p>
    <w:p w:rsidR="00193E02" w:rsidRPr="00CA05CF" w:rsidRDefault="00193E02" w:rsidP="004966A6">
      <w:pPr>
        <w:pStyle w:val="ac"/>
        <w:numPr>
          <w:ilvl w:val="2"/>
          <w:numId w:val="1"/>
        </w:numPr>
        <w:ind w:leftChars="0"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spacing w:val="20"/>
          <w:u w:val="single"/>
          <w:lang w:eastAsia="zh-HK"/>
        </w:rPr>
        <w:t>楊開永議員</w:t>
      </w:r>
      <w:r w:rsidRPr="00CA05CF">
        <w:rPr>
          <w:rFonts w:asciiTheme="majorEastAsia" w:eastAsiaTheme="majorEastAsia" w:hAnsiTheme="majorEastAsia" w:hint="eastAsia"/>
          <w:bCs/>
          <w:spacing w:val="20"/>
          <w:szCs w:val="24"/>
          <w:lang w:eastAsia="zh-HK"/>
        </w:rPr>
        <w:t>表示該處的人流和使用量十分高，過去亦曾經有小朋友被球射中暈倒，並對計劃進度表示十分失望。由於計劃涉及安全問題，</w:t>
      </w:r>
      <w:r w:rsidRPr="00CA05CF">
        <w:rPr>
          <w:rFonts w:asciiTheme="majorEastAsia" w:eastAsiaTheme="majorEastAsia" w:hAnsiTheme="majorEastAsia" w:hint="eastAsia"/>
          <w:spacing w:val="20"/>
          <w:u w:val="single"/>
          <w:lang w:eastAsia="zh-HK"/>
        </w:rPr>
        <w:t>楊議員</w:t>
      </w:r>
      <w:r w:rsidRPr="00CA05CF">
        <w:rPr>
          <w:rFonts w:asciiTheme="majorEastAsia" w:eastAsiaTheme="majorEastAsia" w:hAnsiTheme="majorEastAsia" w:hint="eastAsia"/>
          <w:bCs/>
          <w:spacing w:val="20"/>
          <w:szCs w:val="24"/>
          <w:lang w:eastAsia="zh-HK"/>
        </w:rPr>
        <w:t>希望署方能夠加快工程進度及提交工程時間表。</w:t>
      </w:r>
    </w:p>
    <w:p w:rsidR="004966A6" w:rsidRPr="00CA05CF" w:rsidRDefault="00193E02" w:rsidP="004966A6">
      <w:pPr>
        <w:pStyle w:val="ac"/>
        <w:numPr>
          <w:ilvl w:val="2"/>
          <w:numId w:val="1"/>
        </w:numPr>
        <w:ind w:leftChars="0"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康文署陳淑芬女士</w:t>
      </w:r>
      <w:r w:rsidRPr="00CA05CF">
        <w:rPr>
          <w:rFonts w:asciiTheme="majorEastAsia" w:eastAsiaTheme="majorEastAsia" w:hAnsiTheme="majorEastAsia" w:hint="eastAsia"/>
          <w:bCs/>
          <w:spacing w:val="20"/>
          <w:szCs w:val="24"/>
          <w:lang w:eastAsia="zh-HK"/>
        </w:rPr>
        <w:t>表示會與建築署作出跟進，希望可以盡快完成工程。</w:t>
      </w:r>
    </w:p>
    <w:p w:rsidR="004966A6" w:rsidRPr="00CA05CF" w:rsidRDefault="00193E02" w:rsidP="004966A6">
      <w:pPr>
        <w:pStyle w:val="ac"/>
        <w:numPr>
          <w:ilvl w:val="1"/>
          <w:numId w:val="1"/>
        </w:numPr>
        <w:ind w:leftChars="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第4項：卑路乍灣公園舞台添置風扇</w:t>
      </w:r>
    </w:p>
    <w:p w:rsidR="00193E02" w:rsidRPr="00CA05CF" w:rsidRDefault="00193E02" w:rsidP="00CA05CF">
      <w:pPr>
        <w:pStyle w:val="ac"/>
        <w:numPr>
          <w:ilvl w:val="2"/>
          <w:numId w:val="1"/>
        </w:numPr>
        <w:tabs>
          <w:tab w:val="clear" w:pos="1418"/>
          <w:tab w:val="num" w:pos="1843"/>
        </w:tabs>
        <w:ind w:leftChars="0" w:left="1843" w:hanging="85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u w:val="single"/>
          <w:lang w:eastAsia="zh-HK"/>
        </w:rPr>
        <w:t>康文署陳女士</w:t>
      </w:r>
      <w:r w:rsidRPr="00CA05CF">
        <w:rPr>
          <w:rFonts w:asciiTheme="majorEastAsia" w:eastAsiaTheme="majorEastAsia" w:hAnsiTheme="majorEastAsia" w:hint="eastAsia"/>
          <w:bCs/>
          <w:spacing w:val="20"/>
          <w:szCs w:val="24"/>
          <w:lang w:eastAsia="zh-HK"/>
        </w:rPr>
        <w:t>表示相關計劃現正推行，預計在十月初完成，而相關工程的費用將由康文署支付。</w:t>
      </w:r>
    </w:p>
    <w:p w:rsidR="00193E02" w:rsidRPr="00CA05CF" w:rsidRDefault="00193E02" w:rsidP="00193E02">
      <w:pPr>
        <w:ind w:leftChars="414" w:left="1842" w:hangingChars="303" w:hanging="848"/>
        <w:jc w:val="both"/>
        <w:rPr>
          <w:rFonts w:asciiTheme="majorEastAsia" w:eastAsiaTheme="majorEastAsia" w:hAnsiTheme="majorEastAsia" w:hint="eastAsia"/>
          <w:bCs/>
          <w:spacing w:val="20"/>
          <w:szCs w:val="24"/>
          <w:lang w:eastAsia="zh-HK"/>
        </w:rPr>
      </w:pPr>
    </w:p>
    <w:p w:rsidR="00193E02" w:rsidRPr="00CA05CF" w:rsidRDefault="00193E02" w:rsidP="00193E02">
      <w:pPr>
        <w:tabs>
          <w:tab w:val="left" w:pos="1843"/>
        </w:tabs>
        <w:suppressAutoHyphens/>
        <w:adjustRightInd/>
        <w:spacing w:line="360" w:lineRule="exact"/>
        <w:ind w:left="992" w:right="129"/>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ab/>
        <w:t>(會後備註：有關工程已於十月初完成。)</w:t>
      </w:r>
    </w:p>
    <w:p w:rsidR="00193E02" w:rsidRPr="00CA05CF" w:rsidRDefault="00193E02" w:rsidP="00193E02">
      <w:pPr>
        <w:ind w:leftChars="414" w:left="1842" w:hangingChars="303" w:hanging="848"/>
        <w:jc w:val="both"/>
        <w:rPr>
          <w:rFonts w:asciiTheme="majorEastAsia" w:eastAsiaTheme="majorEastAsia" w:hAnsiTheme="majorEastAsia" w:hint="eastAsia"/>
          <w:bCs/>
          <w:spacing w:val="20"/>
          <w:szCs w:val="24"/>
          <w:lang w:eastAsia="zh-HK"/>
        </w:rPr>
      </w:pPr>
    </w:p>
    <w:p w:rsidR="00475C52" w:rsidRPr="00CA05CF" w:rsidRDefault="00475C52" w:rsidP="00702939">
      <w:pPr>
        <w:pStyle w:val="ac"/>
        <w:numPr>
          <w:ilvl w:val="0"/>
          <w:numId w:val="1"/>
        </w:numPr>
        <w:ind w:leftChars="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地區小型工程工作小組文件第41/2017號</w:t>
      </w:r>
    </w:p>
    <w:p w:rsidR="00475C52" w:rsidRPr="00CA05CF" w:rsidRDefault="00475C52" w:rsidP="00702939">
      <w:pPr>
        <w:pStyle w:val="ac"/>
        <w:numPr>
          <w:ilvl w:val="1"/>
          <w:numId w:val="1"/>
        </w:numPr>
        <w:ind w:leftChars="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第9項：半山羅便臣道71-73號旁(西面)石級加設扶手欄</w:t>
      </w:r>
    </w:p>
    <w:p w:rsidR="00475C52" w:rsidRPr="00CA05CF" w:rsidRDefault="00475C52" w:rsidP="00702939">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t>民政處高級行政主任(地區管理)莫志健先生表示</w:t>
      </w:r>
      <w:r w:rsidRPr="00CA05CF">
        <w:rPr>
          <w:rFonts w:asciiTheme="majorEastAsia" w:eastAsiaTheme="majorEastAsia" w:hAnsiTheme="majorEastAsia" w:hint="eastAsia"/>
          <w:bCs/>
          <w:spacing w:val="20"/>
          <w:szCs w:val="24"/>
          <w:lang w:eastAsia="zh-HK"/>
        </w:rPr>
        <w:t>諮詢民政事務總署，總署回覆指有關工程應由私人地段業權持有人負責，處方會與私人地段業權持有人商討，建議由業權持有人負責加設扶手工程。</w:t>
      </w:r>
    </w:p>
    <w:p w:rsidR="00475C52" w:rsidRPr="00CA05CF" w:rsidRDefault="00475C52" w:rsidP="00702939">
      <w:pPr>
        <w:pStyle w:val="ac"/>
        <w:numPr>
          <w:ilvl w:val="1"/>
          <w:numId w:val="1"/>
        </w:numPr>
        <w:ind w:leftChars="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第36項：干德道行人電梯出口設立指示往山頂遊覽區的資訊版</w:t>
      </w:r>
    </w:p>
    <w:p w:rsidR="00475C52" w:rsidRPr="00CA05CF" w:rsidRDefault="00475C52" w:rsidP="00702939">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t>民政處文志超先生</w:t>
      </w:r>
      <w:r w:rsidRPr="00CA05CF">
        <w:rPr>
          <w:rFonts w:asciiTheme="majorEastAsia" w:eastAsiaTheme="majorEastAsia" w:hAnsiTheme="majorEastAsia" w:hint="eastAsia"/>
          <w:spacing w:val="20"/>
          <w:szCs w:val="24"/>
          <w:lang w:eastAsia="zh-HK"/>
        </w:rPr>
        <w:t>表示，在中西區民政事務專員向旅遊事務署反映後，該署建議沿半山</w:t>
      </w:r>
      <w:r w:rsidRPr="00CA05CF">
        <w:rPr>
          <w:rFonts w:asciiTheme="majorEastAsia" w:eastAsiaTheme="majorEastAsia" w:hAnsiTheme="majorEastAsia" w:hint="eastAsia"/>
          <w:bCs/>
          <w:spacing w:val="20"/>
          <w:szCs w:val="24"/>
          <w:lang w:eastAsia="zh-HK"/>
        </w:rPr>
        <w:t>行人電梯設置懸掛式告示牌，以提示市民和遊客行人電梯是以干德道為終點，不能直達山頂。該署除了會在最接近中環街市的地點設置告示牌外，亦會在其他路段設置相關告示牌。此外，該署亦建議在干德道設置大型的旅遊資訊地圖牌，並參考山頂現有的款式。旅遊事務署及處方將邀請組員進行實地視察。</w:t>
      </w:r>
    </w:p>
    <w:p w:rsidR="00475C52" w:rsidRPr="00CA05CF" w:rsidRDefault="00475C52" w:rsidP="00702939">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t>主席</w:t>
      </w:r>
      <w:r w:rsidRPr="00CA05CF">
        <w:rPr>
          <w:rFonts w:asciiTheme="majorEastAsia" w:eastAsiaTheme="majorEastAsia" w:hAnsiTheme="majorEastAsia" w:hint="eastAsia"/>
          <w:spacing w:val="20"/>
          <w:szCs w:val="24"/>
          <w:lang w:eastAsia="zh-HK"/>
        </w:rPr>
        <w:t>查詢相關資訊版的大小，並希望資訊版上列明前往山頂的各種方法。</w:t>
      </w:r>
    </w:p>
    <w:p w:rsidR="00475C52" w:rsidRPr="00CA05CF" w:rsidRDefault="00475C52" w:rsidP="00702939">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lastRenderedPageBreak/>
        <w:t>文志超先生</w:t>
      </w:r>
      <w:r w:rsidRPr="00CA05CF">
        <w:rPr>
          <w:rFonts w:asciiTheme="majorEastAsia" w:eastAsiaTheme="majorEastAsia" w:hAnsiTheme="majorEastAsia" w:hint="eastAsia"/>
          <w:spacing w:val="20"/>
          <w:szCs w:val="24"/>
          <w:lang w:eastAsia="zh-HK"/>
        </w:rPr>
        <w:t>表示會將議員的意見轉達旅遊事務署跟進。</w:t>
      </w:r>
    </w:p>
    <w:p w:rsidR="00475C52" w:rsidRPr="00CA05CF" w:rsidRDefault="00475C52" w:rsidP="00702939">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bCs/>
          <w:spacing w:val="20"/>
          <w:szCs w:val="24"/>
          <w:u w:val="single"/>
          <w:lang w:eastAsia="zh-HK"/>
        </w:rPr>
        <w:t>鄭麗琼議員</w:t>
      </w:r>
      <w:r w:rsidRPr="00CA05CF">
        <w:rPr>
          <w:rFonts w:asciiTheme="majorEastAsia" w:eastAsiaTheme="majorEastAsia" w:hAnsiTheme="majorEastAsia" w:hint="eastAsia"/>
          <w:bCs/>
          <w:spacing w:val="20"/>
          <w:szCs w:val="24"/>
          <w:lang w:eastAsia="zh-HK"/>
        </w:rPr>
        <w:t>贊成主席的建議，認為應該向旅客提供以不同方式前往出頂的資訊。</w:t>
      </w:r>
    </w:p>
    <w:p w:rsidR="00475C52" w:rsidRPr="00CA05CF" w:rsidRDefault="00475C52" w:rsidP="00702939">
      <w:pPr>
        <w:numPr>
          <w:ilvl w:val="2"/>
          <w:numId w:val="1"/>
        </w:numPr>
        <w:ind w:left="1843" w:hanging="85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u w:val="single"/>
          <w:lang w:eastAsia="zh-HK"/>
        </w:rPr>
        <w:t>吳兆康議員</w:t>
      </w:r>
      <w:r w:rsidRPr="00CA05CF">
        <w:rPr>
          <w:rFonts w:asciiTheme="majorEastAsia" w:eastAsiaTheme="majorEastAsia" w:hAnsiTheme="majorEastAsia" w:hint="eastAsia"/>
          <w:spacing w:val="20"/>
          <w:szCs w:val="24"/>
          <w:lang w:eastAsia="zh-HK"/>
        </w:rPr>
        <w:t>建議美化資訊版的設計。</w:t>
      </w:r>
    </w:p>
    <w:p w:rsidR="00475C52" w:rsidRPr="00CA05CF" w:rsidRDefault="00475C52" w:rsidP="00475C52">
      <w:pPr>
        <w:pStyle w:val="ac"/>
        <w:ind w:leftChars="0" w:left="425"/>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18.2小組備悉文件。</w:t>
      </w:r>
    </w:p>
    <w:p w:rsidR="00475C52" w:rsidRPr="00CA05CF" w:rsidRDefault="00475C52" w:rsidP="00475C52">
      <w:pPr>
        <w:ind w:left="720"/>
        <w:jc w:val="both"/>
        <w:rPr>
          <w:rFonts w:asciiTheme="majorEastAsia" w:eastAsiaTheme="majorEastAsia" w:hAnsiTheme="majorEastAsia" w:hint="eastAsia"/>
          <w:spacing w:val="20"/>
          <w:szCs w:val="24"/>
          <w:u w:val="single"/>
          <w:lang w:eastAsia="zh-HK"/>
        </w:rPr>
      </w:pPr>
    </w:p>
    <w:p w:rsidR="00475C52" w:rsidRPr="00CA05CF" w:rsidRDefault="00475C52"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HK"/>
        </w:rPr>
      </w:pPr>
      <w:r w:rsidRPr="00CA05CF">
        <w:rPr>
          <w:rFonts w:asciiTheme="majorEastAsia" w:eastAsiaTheme="majorEastAsia" w:hAnsiTheme="majorEastAsia" w:hint="eastAsia"/>
          <w:b/>
          <w:bCs/>
          <w:spacing w:val="20"/>
          <w:szCs w:val="24"/>
          <w:u w:val="single"/>
          <w:lang w:eastAsia="zh-HK"/>
        </w:rPr>
        <w:t>第6項：其他事項</w:t>
      </w:r>
    </w:p>
    <w:p w:rsidR="00475C52" w:rsidRPr="00CA05CF" w:rsidRDefault="00475C52"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HK"/>
        </w:rPr>
      </w:pPr>
    </w:p>
    <w:p w:rsidR="00475C52" w:rsidRPr="00CA05CF" w:rsidRDefault="00475C52" w:rsidP="00702939">
      <w:pPr>
        <w:pStyle w:val="ac"/>
        <w:numPr>
          <w:ilvl w:val="0"/>
          <w:numId w:val="1"/>
        </w:numPr>
        <w:tabs>
          <w:tab w:val="left" w:pos="540"/>
          <w:tab w:val="left" w:pos="2280"/>
          <w:tab w:val="left" w:pos="3000"/>
        </w:tabs>
        <w:ind w:leftChars="0"/>
        <w:jc w:val="both"/>
        <w:rPr>
          <w:rFonts w:asciiTheme="majorEastAsia" w:eastAsiaTheme="majorEastAsia" w:hAnsiTheme="majorEastAsia" w:hint="eastAsia"/>
          <w:bCs/>
          <w:spacing w:val="20"/>
          <w:szCs w:val="24"/>
          <w:lang w:eastAsia="zh-HK"/>
        </w:rPr>
      </w:pPr>
      <w:r w:rsidRPr="00CA05CF">
        <w:rPr>
          <w:rFonts w:asciiTheme="majorEastAsia" w:eastAsiaTheme="majorEastAsia" w:hAnsiTheme="majorEastAsia" w:hint="eastAsia"/>
          <w:bCs/>
          <w:spacing w:val="20"/>
          <w:szCs w:val="24"/>
          <w:lang w:eastAsia="zh-HK"/>
        </w:rPr>
        <w:t>沒有其他事項。</w:t>
      </w:r>
    </w:p>
    <w:p w:rsidR="00475C52" w:rsidRPr="00CA05CF" w:rsidRDefault="00475C52" w:rsidP="00475C52">
      <w:pPr>
        <w:tabs>
          <w:tab w:val="left" w:pos="540"/>
          <w:tab w:val="left" w:pos="2280"/>
          <w:tab w:val="left" w:pos="3000"/>
        </w:tabs>
        <w:jc w:val="both"/>
        <w:rPr>
          <w:rFonts w:asciiTheme="majorEastAsia" w:eastAsiaTheme="majorEastAsia" w:hAnsiTheme="majorEastAsia" w:hint="eastAsia"/>
          <w:bCs/>
          <w:spacing w:val="20"/>
          <w:szCs w:val="24"/>
          <w:lang w:eastAsia="zh-HK"/>
        </w:rPr>
      </w:pPr>
    </w:p>
    <w:p w:rsidR="00475C52" w:rsidRPr="00CA05CF" w:rsidRDefault="00475C52"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HK"/>
        </w:rPr>
      </w:pPr>
      <w:r w:rsidRPr="00CA05CF">
        <w:rPr>
          <w:rFonts w:asciiTheme="majorEastAsia" w:eastAsiaTheme="majorEastAsia" w:hAnsiTheme="majorEastAsia" w:hint="eastAsia"/>
          <w:b/>
          <w:bCs/>
          <w:spacing w:val="20"/>
          <w:szCs w:val="24"/>
          <w:u w:val="single"/>
          <w:lang w:eastAsia="zh-HK"/>
        </w:rPr>
        <w:t>第7項：下次會議日期</w:t>
      </w:r>
    </w:p>
    <w:p w:rsidR="00475C52" w:rsidRPr="00CA05CF" w:rsidRDefault="00475C52" w:rsidP="00475C52">
      <w:pPr>
        <w:jc w:val="both"/>
        <w:rPr>
          <w:rFonts w:asciiTheme="majorEastAsia" w:eastAsiaTheme="majorEastAsia" w:hAnsiTheme="majorEastAsia" w:hint="eastAsia"/>
          <w:spacing w:val="20"/>
          <w:szCs w:val="24"/>
          <w:lang w:eastAsia="zh-HK"/>
        </w:rPr>
      </w:pPr>
      <w:bookmarkStart w:id="1" w:name="_GoBack"/>
      <w:bookmarkEnd w:id="1"/>
    </w:p>
    <w:p w:rsidR="00475C52" w:rsidRPr="00CA05CF" w:rsidRDefault="00475C52" w:rsidP="00702939">
      <w:pPr>
        <w:pStyle w:val="ac"/>
        <w:numPr>
          <w:ilvl w:val="0"/>
          <w:numId w:val="1"/>
        </w:numPr>
        <w:ind w:leftChars="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秘書處將於稍後通知各組員下次會議日期。</w:t>
      </w:r>
    </w:p>
    <w:p w:rsidR="00475C52" w:rsidRPr="00CA05CF" w:rsidRDefault="00475C52" w:rsidP="00475C52">
      <w:pPr>
        <w:jc w:val="both"/>
        <w:rPr>
          <w:rFonts w:asciiTheme="majorEastAsia" w:eastAsiaTheme="majorEastAsia" w:hAnsiTheme="majorEastAsia" w:hint="eastAsia"/>
          <w:spacing w:val="20"/>
          <w:szCs w:val="24"/>
          <w:lang w:eastAsia="zh-HK"/>
        </w:rPr>
      </w:pPr>
    </w:p>
    <w:p w:rsidR="00475C52" w:rsidRPr="00CA05CF" w:rsidRDefault="00475C52" w:rsidP="00702939">
      <w:pPr>
        <w:pStyle w:val="ac"/>
        <w:numPr>
          <w:ilvl w:val="0"/>
          <w:numId w:val="1"/>
        </w:numPr>
        <w:ind w:leftChars="0"/>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會議於下午五時三十八分結束。</w:t>
      </w:r>
    </w:p>
    <w:p w:rsidR="00475C52" w:rsidRPr="00CA05CF" w:rsidRDefault="00475C52" w:rsidP="00475C52">
      <w:pPr>
        <w:pStyle w:val="ac"/>
        <w:rPr>
          <w:rFonts w:asciiTheme="majorEastAsia" w:eastAsiaTheme="majorEastAsia" w:hAnsiTheme="majorEastAsia" w:hint="eastAsia"/>
          <w:spacing w:val="20"/>
          <w:szCs w:val="24"/>
          <w:lang w:eastAsia="zh-HK"/>
        </w:rPr>
      </w:pPr>
    </w:p>
    <w:p w:rsidR="00475C52" w:rsidRPr="00CA05CF" w:rsidRDefault="00475C52" w:rsidP="00475C52">
      <w:pPr>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中西區區議會秘書處</w:t>
      </w:r>
    </w:p>
    <w:p w:rsidR="00475C52" w:rsidRPr="00FA345A" w:rsidRDefault="00475C52" w:rsidP="00475C52">
      <w:pPr>
        <w:jc w:val="both"/>
        <w:rPr>
          <w:rFonts w:asciiTheme="majorEastAsia" w:eastAsiaTheme="majorEastAsia" w:hAnsiTheme="majorEastAsia" w:hint="eastAsia"/>
          <w:spacing w:val="20"/>
          <w:szCs w:val="24"/>
          <w:lang w:eastAsia="zh-HK"/>
        </w:rPr>
      </w:pPr>
      <w:r w:rsidRPr="00CA05CF">
        <w:rPr>
          <w:rFonts w:asciiTheme="majorEastAsia" w:eastAsiaTheme="majorEastAsia" w:hAnsiTheme="majorEastAsia" w:hint="eastAsia"/>
          <w:spacing w:val="20"/>
          <w:szCs w:val="24"/>
          <w:lang w:eastAsia="zh-HK"/>
        </w:rPr>
        <w:t>二○一</w:t>
      </w:r>
      <w:r w:rsidR="00751A79" w:rsidRPr="00CA05CF">
        <w:rPr>
          <w:rFonts w:asciiTheme="majorEastAsia" w:eastAsiaTheme="majorEastAsia" w:hAnsiTheme="majorEastAsia" w:hint="eastAsia"/>
          <w:spacing w:val="20"/>
          <w:szCs w:val="24"/>
          <w:lang w:eastAsia="zh-HK"/>
        </w:rPr>
        <w:t>八</w:t>
      </w:r>
      <w:r w:rsidRPr="00CA05CF">
        <w:rPr>
          <w:rFonts w:asciiTheme="majorEastAsia" w:eastAsiaTheme="majorEastAsia" w:hAnsiTheme="majorEastAsia" w:hint="eastAsia"/>
          <w:spacing w:val="20"/>
          <w:szCs w:val="24"/>
          <w:lang w:eastAsia="zh-HK"/>
        </w:rPr>
        <w:t>年</w:t>
      </w:r>
      <w:r w:rsidR="00751A79" w:rsidRPr="00CA05CF">
        <w:rPr>
          <w:rFonts w:asciiTheme="majorEastAsia" w:eastAsiaTheme="majorEastAsia" w:hAnsiTheme="majorEastAsia" w:hint="eastAsia"/>
          <w:spacing w:val="20"/>
          <w:szCs w:val="24"/>
          <w:lang w:eastAsia="zh-HK"/>
        </w:rPr>
        <w:t>二</w:t>
      </w:r>
      <w:r w:rsidRPr="00CA05CF">
        <w:rPr>
          <w:rFonts w:asciiTheme="majorEastAsia" w:eastAsiaTheme="majorEastAsia" w:hAnsiTheme="majorEastAsia" w:hint="eastAsia"/>
          <w:spacing w:val="20"/>
          <w:szCs w:val="24"/>
          <w:lang w:eastAsia="zh-HK"/>
        </w:rPr>
        <w:t>月</w:t>
      </w:r>
    </w:p>
    <w:p w:rsidR="00475C52" w:rsidRPr="00FA345A" w:rsidRDefault="00475C52" w:rsidP="00475C52">
      <w:pPr>
        <w:jc w:val="both"/>
        <w:rPr>
          <w:rFonts w:asciiTheme="majorEastAsia" w:eastAsiaTheme="majorEastAsia" w:hAnsiTheme="majorEastAsia" w:hint="eastAsia"/>
          <w:spacing w:val="20"/>
          <w:szCs w:val="24"/>
          <w:lang w:eastAsia="zh-HK"/>
        </w:rPr>
      </w:pPr>
    </w:p>
    <w:p w:rsidR="00700666" w:rsidRPr="00FA345A" w:rsidRDefault="00700666" w:rsidP="00700666">
      <w:pPr>
        <w:jc w:val="both"/>
        <w:rPr>
          <w:rFonts w:asciiTheme="majorEastAsia" w:eastAsiaTheme="majorEastAsia" w:hAnsiTheme="majorEastAsia" w:hint="eastAsia"/>
          <w:spacing w:val="20"/>
          <w:szCs w:val="24"/>
          <w:lang w:eastAsia="zh-HK"/>
        </w:rPr>
      </w:pPr>
    </w:p>
    <w:sectPr w:rsidR="00700666" w:rsidRPr="00FA345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D9C" w:rsidRDefault="00D52D9C" w:rsidP="000D2935">
      <w:pPr>
        <w:spacing w:line="240" w:lineRule="auto"/>
      </w:pPr>
      <w:r>
        <w:separator/>
      </w:r>
    </w:p>
  </w:endnote>
  <w:endnote w:type="continuationSeparator" w:id="0">
    <w:p w:rsidR="00D52D9C" w:rsidRDefault="00D52D9C" w:rsidP="000D2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D9C" w:rsidRDefault="00D52D9C" w:rsidP="000D2935">
      <w:pPr>
        <w:spacing w:line="240" w:lineRule="auto"/>
      </w:pPr>
      <w:r>
        <w:separator/>
      </w:r>
    </w:p>
  </w:footnote>
  <w:footnote w:type="continuationSeparator" w:id="0">
    <w:p w:rsidR="00D52D9C" w:rsidRDefault="00D52D9C" w:rsidP="000D29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C24"/>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0327126E"/>
    <w:multiLevelType w:val="multilevel"/>
    <w:tmpl w:val="566CF8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A613EB"/>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29DC07FB"/>
    <w:multiLevelType w:val="multilevel"/>
    <w:tmpl w:val="199E03F2"/>
    <w:lvl w:ilvl="0">
      <w:start w:val="1"/>
      <w:numFmt w:val="decimal"/>
      <w:lvlText w:val="%1"/>
      <w:lvlJc w:val="left"/>
      <w:pPr>
        <w:ind w:left="425" w:hanging="425"/>
      </w:pPr>
      <w:rPr>
        <w:b w:val="0"/>
        <w:caps w:val="0"/>
        <w:smallCaps w:val="0"/>
        <w:strike w:val="0"/>
        <w:dstrike w:val="0"/>
        <w:outline w:val="0"/>
        <w:shadow w:val="0"/>
        <w:emboss w:val="0"/>
        <w:imprint w:val="0"/>
        <w:spacing w:val="20"/>
        <w:w w:val="100"/>
        <w:kern w:val="0"/>
        <w:position w:val="0"/>
        <w:highlight w:val="none"/>
        <w:u w:val="none"/>
        <w:effect w:val="none"/>
        <w:vertAlign w:val="baseline"/>
        <w:lang w:val="en-US"/>
      </w:rPr>
    </w:lvl>
    <w:lvl w:ilvl="1">
      <w:start w:val="1"/>
      <w:numFmt w:val="decimal"/>
      <w:lvlText w:val="%1.%2"/>
      <w:lvlJc w:val="left"/>
      <w:pPr>
        <w:ind w:left="992" w:hanging="567"/>
      </w:pPr>
      <w:rPr>
        <w:caps w:val="0"/>
        <w:smallCaps w:val="0"/>
        <w:strike w:val="0"/>
        <w:dstrike w:val="0"/>
        <w:outline w:val="0"/>
        <w:shadow w:val="0"/>
        <w:emboss w:val="0"/>
        <w:imprint w:val="0"/>
        <w:spacing w:val="20"/>
        <w:w w:val="100"/>
        <w:kern w:val="0"/>
        <w:position w:val="0"/>
        <w:highlight w:val="none"/>
        <w:u w:val="none"/>
        <w:effect w:val="none"/>
        <w:vertAlign w:val="baseline"/>
        <w:lang w:val="en-US"/>
      </w:rPr>
    </w:lvl>
    <w:lvl w:ilvl="2">
      <w:start w:val="1"/>
      <w:numFmt w:val="decimal"/>
      <w:lvlText w:val="%1.%2.%3"/>
      <w:lvlJc w:val="left"/>
      <w:pPr>
        <w:ind w:left="1418" w:hanging="567"/>
      </w:pPr>
      <w:rPr>
        <w:caps w:val="0"/>
        <w:smallCaps w:val="0"/>
        <w:strike w:val="0"/>
        <w:dstrike w:val="0"/>
        <w:outline w:val="0"/>
        <w:shadow w:val="0"/>
        <w:emboss w:val="0"/>
        <w:imprint w:val="0"/>
        <w:spacing w:val="20"/>
        <w:w w:val="100"/>
        <w:kern w:val="0"/>
        <w:position w:val="0"/>
        <w:highlight w:val="none"/>
        <w:u w:val="none"/>
        <w:effect w:val="none"/>
        <w:vertAlign w:val="baseline"/>
      </w:rPr>
    </w:lvl>
    <w:lvl w:ilvl="3">
      <w:start w:val="1"/>
      <w:numFmt w:val="decimal"/>
      <w:lvlText w:val="%1.%2.%3.%4"/>
      <w:lvlJc w:val="left"/>
      <w:pPr>
        <w:ind w:left="1984" w:hanging="708"/>
      </w:pPr>
      <w:rPr>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2551" w:hanging="850"/>
      </w:pPr>
      <w:rPr>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1.%2.%3.%4.%5.%6"/>
      <w:lvlJc w:val="left"/>
      <w:pPr>
        <w:ind w:left="3260" w:hanging="1134"/>
      </w:pPr>
      <w:rPr>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3827" w:hanging="1276"/>
      </w:pPr>
      <w:rPr>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1.%2.%3.%4.%5.%6.%7.%8"/>
      <w:lvlJc w:val="left"/>
      <w:pPr>
        <w:ind w:left="4394" w:hanging="1418"/>
      </w:pPr>
      <w:rPr>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5102" w:hanging="1700"/>
      </w:pPr>
      <w:rPr>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41644B4E"/>
    <w:multiLevelType w:val="multilevel"/>
    <w:tmpl w:val="4D3A34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DA618E7"/>
    <w:multiLevelType w:val="multilevel"/>
    <w:tmpl w:val="4AF85DDA"/>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rFonts w:asciiTheme="majorEastAsia" w:eastAsiaTheme="majorEastAsia" w:hAnsiTheme="majorEastAsia" w:cs="Times New Roman" w:hint="default"/>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A383E99"/>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72A4427A"/>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5"/>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xUAj0rSD9O8Eq6wPq+eyxksUPfC+14UQHoVhm13WyD4PThnQv9u52CTooO1D1LPIBs3J3THZPsf8jjJ6/naMKg==" w:salt="ZlDs9xtgQzRlDWSy+uz/F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C0"/>
    <w:rsid w:val="00004ADF"/>
    <w:rsid w:val="000133ED"/>
    <w:rsid w:val="0001390C"/>
    <w:rsid w:val="0002018D"/>
    <w:rsid w:val="000269ED"/>
    <w:rsid w:val="0003445A"/>
    <w:rsid w:val="00036377"/>
    <w:rsid w:val="00040552"/>
    <w:rsid w:val="00043D32"/>
    <w:rsid w:val="00046C14"/>
    <w:rsid w:val="00051CE9"/>
    <w:rsid w:val="00064844"/>
    <w:rsid w:val="0006485C"/>
    <w:rsid w:val="00067322"/>
    <w:rsid w:val="00070167"/>
    <w:rsid w:val="00070F1A"/>
    <w:rsid w:val="00077D7B"/>
    <w:rsid w:val="00080E01"/>
    <w:rsid w:val="00083F01"/>
    <w:rsid w:val="00086501"/>
    <w:rsid w:val="0008695B"/>
    <w:rsid w:val="0008781F"/>
    <w:rsid w:val="0009329C"/>
    <w:rsid w:val="00093437"/>
    <w:rsid w:val="00095BF6"/>
    <w:rsid w:val="000C245D"/>
    <w:rsid w:val="000D0BC4"/>
    <w:rsid w:val="000D2935"/>
    <w:rsid w:val="000E7FD1"/>
    <w:rsid w:val="001030CC"/>
    <w:rsid w:val="00111F04"/>
    <w:rsid w:val="00117BE1"/>
    <w:rsid w:val="001254D6"/>
    <w:rsid w:val="0012634D"/>
    <w:rsid w:val="00134533"/>
    <w:rsid w:val="0013601A"/>
    <w:rsid w:val="00153A7C"/>
    <w:rsid w:val="00155868"/>
    <w:rsid w:val="00156A68"/>
    <w:rsid w:val="00160EAC"/>
    <w:rsid w:val="00166DAB"/>
    <w:rsid w:val="00171A74"/>
    <w:rsid w:val="00171F8C"/>
    <w:rsid w:val="00172851"/>
    <w:rsid w:val="00173ECF"/>
    <w:rsid w:val="00174586"/>
    <w:rsid w:val="00175500"/>
    <w:rsid w:val="00182EB0"/>
    <w:rsid w:val="001866B1"/>
    <w:rsid w:val="00193E02"/>
    <w:rsid w:val="001A407A"/>
    <w:rsid w:val="001B75F6"/>
    <w:rsid w:val="001C178D"/>
    <w:rsid w:val="001C5E2E"/>
    <w:rsid w:val="001D0D4D"/>
    <w:rsid w:val="001D2C23"/>
    <w:rsid w:val="001D30EB"/>
    <w:rsid w:val="001E50AD"/>
    <w:rsid w:val="001F08ED"/>
    <w:rsid w:val="001F3528"/>
    <w:rsid w:val="0020119B"/>
    <w:rsid w:val="00206D0E"/>
    <w:rsid w:val="00214237"/>
    <w:rsid w:val="00217498"/>
    <w:rsid w:val="00217984"/>
    <w:rsid w:val="0022043B"/>
    <w:rsid w:val="00224DF4"/>
    <w:rsid w:val="00243F45"/>
    <w:rsid w:val="002511E2"/>
    <w:rsid w:val="00253E5D"/>
    <w:rsid w:val="0028165B"/>
    <w:rsid w:val="00281B4D"/>
    <w:rsid w:val="002830FC"/>
    <w:rsid w:val="00292B42"/>
    <w:rsid w:val="00296C06"/>
    <w:rsid w:val="002976A0"/>
    <w:rsid w:val="0029799A"/>
    <w:rsid w:val="002A1D8D"/>
    <w:rsid w:val="002B2860"/>
    <w:rsid w:val="002B50FB"/>
    <w:rsid w:val="002D04ED"/>
    <w:rsid w:val="002F0CBF"/>
    <w:rsid w:val="002F1599"/>
    <w:rsid w:val="00300781"/>
    <w:rsid w:val="003019F2"/>
    <w:rsid w:val="0030278E"/>
    <w:rsid w:val="00304934"/>
    <w:rsid w:val="00311285"/>
    <w:rsid w:val="00321543"/>
    <w:rsid w:val="00321F65"/>
    <w:rsid w:val="00323B17"/>
    <w:rsid w:val="003246E4"/>
    <w:rsid w:val="00325FF9"/>
    <w:rsid w:val="003320AB"/>
    <w:rsid w:val="003456F3"/>
    <w:rsid w:val="00351465"/>
    <w:rsid w:val="0035255E"/>
    <w:rsid w:val="0035308C"/>
    <w:rsid w:val="00362411"/>
    <w:rsid w:val="00373A08"/>
    <w:rsid w:val="00376099"/>
    <w:rsid w:val="00376556"/>
    <w:rsid w:val="003862CA"/>
    <w:rsid w:val="00393132"/>
    <w:rsid w:val="003A20C7"/>
    <w:rsid w:val="003A6704"/>
    <w:rsid w:val="003A6732"/>
    <w:rsid w:val="003B2EF0"/>
    <w:rsid w:val="003B3D43"/>
    <w:rsid w:val="003C29A0"/>
    <w:rsid w:val="003E1908"/>
    <w:rsid w:val="003E1D58"/>
    <w:rsid w:val="003E657B"/>
    <w:rsid w:val="003F3A5D"/>
    <w:rsid w:val="003F3D67"/>
    <w:rsid w:val="00400C47"/>
    <w:rsid w:val="00401C93"/>
    <w:rsid w:val="00411AC2"/>
    <w:rsid w:val="0041219E"/>
    <w:rsid w:val="00415F75"/>
    <w:rsid w:val="00420218"/>
    <w:rsid w:val="00427CD0"/>
    <w:rsid w:val="00431E38"/>
    <w:rsid w:val="004331C2"/>
    <w:rsid w:val="004375B0"/>
    <w:rsid w:val="00445E62"/>
    <w:rsid w:val="00447570"/>
    <w:rsid w:val="004556F0"/>
    <w:rsid w:val="00462A05"/>
    <w:rsid w:val="004715E5"/>
    <w:rsid w:val="00475C52"/>
    <w:rsid w:val="00480693"/>
    <w:rsid w:val="0049259F"/>
    <w:rsid w:val="004966A6"/>
    <w:rsid w:val="004A36B2"/>
    <w:rsid w:val="004A3B00"/>
    <w:rsid w:val="004A3E48"/>
    <w:rsid w:val="004A415F"/>
    <w:rsid w:val="004B2272"/>
    <w:rsid w:val="004B74B4"/>
    <w:rsid w:val="004B7B79"/>
    <w:rsid w:val="004B7E9A"/>
    <w:rsid w:val="004C0D02"/>
    <w:rsid w:val="004C5D5D"/>
    <w:rsid w:val="004C68A3"/>
    <w:rsid w:val="004E0BAC"/>
    <w:rsid w:val="004E233D"/>
    <w:rsid w:val="004F1A07"/>
    <w:rsid w:val="004F2E2F"/>
    <w:rsid w:val="00501EC2"/>
    <w:rsid w:val="00502822"/>
    <w:rsid w:val="00505D8A"/>
    <w:rsid w:val="0051164E"/>
    <w:rsid w:val="0051256F"/>
    <w:rsid w:val="00515440"/>
    <w:rsid w:val="00525600"/>
    <w:rsid w:val="00525A9B"/>
    <w:rsid w:val="005319C0"/>
    <w:rsid w:val="00542CCB"/>
    <w:rsid w:val="00543926"/>
    <w:rsid w:val="00546469"/>
    <w:rsid w:val="00546BE1"/>
    <w:rsid w:val="00555A99"/>
    <w:rsid w:val="00564DBA"/>
    <w:rsid w:val="00571A9D"/>
    <w:rsid w:val="0057783D"/>
    <w:rsid w:val="00586AD6"/>
    <w:rsid w:val="005936EF"/>
    <w:rsid w:val="00594788"/>
    <w:rsid w:val="005A0CC5"/>
    <w:rsid w:val="005A33A4"/>
    <w:rsid w:val="005B36BB"/>
    <w:rsid w:val="005B7809"/>
    <w:rsid w:val="005C0CF1"/>
    <w:rsid w:val="005C6CA8"/>
    <w:rsid w:val="005C7660"/>
    <w:rsid w:val="005D0DB8"/>
    <w:rsid w:val="005D65FD"/>
    <w:rsid w:val="005D678B"/>
    <w:rsid w:val="005E034D"/>
    <w:rsid w:val="005E6668"/>
    <w:rsid w:val="005F1176"/>
    <w:rsid w:val="005F2509"/>
    <w:rsid w:val="005F4F02"/>
    <w:rsid w:val="005F4FF9"/>
    <w:rsid w:val="00602B0D"/>
    <w:rsid w:val="00607DEC"/>
    <w:rsid w:val="00611FA8"/>
    <w:rsid w:val="00633EDE"/>
    <w:rsid w:val="00647C19"/>
    <w:rsid w:val="00662B0F"/>
    <w:rsid w:val="00665662"/>
    <w:rsid w:val="00675C57"/>
    <w:rsid w:val="00686FC5"/>
    <w:rsid w:val="00697BDE"/>
    <w:rsid w:val="006B6956"/>
    <w:rsid w:val="006B6E61"/>
    <w:rsid w:val="006C0E3A"/>
    <w:rsid w:val="006D188B"/>
    <w:rsid w:val="006D335F"/>
    <w:rsid w:val="006D503A"/>
    <w:rsid w:val="006E68C1"/>
    <w:rsid w:val="006E6E01"/>
    <w:rsid w:val="006E7054"/>
    <w:rsid w:val="006F195E"/>
    <w:rsid w:val="006F2A6F"/>
    <w:rsid w:val="006F6F12"/>
    <w:rsid w:val="00700666"/>
    <w:rsid w:val="00702939"/>
    <w:rsid w:val="00717793"/>
    <w:rsid w:val="00725960"/>
    <w:rsid w:val="00732A8A"/>
    <w:rsid w:val="007413AA"/>
    <w:rsid w:val="0074665A"/>
    <w:rsid w:val="00751A79"/>
    <w:rsid w:val="00761ADA"/>
    <w:rsid w:val="00762C0F"/>
    <w:rsid w:val="007654D1"/>
    <w:rsid w:val="007669F7"/>
    <w:rsid w:val="007769B4"/>
    <w:rsid w:val="00786B47"/>
    <w:rsid w:val="00790DF0"/>
    <w:rsid w:val="007B2036"/>
    <w:rsid w:val="007C64DD"/>
    <w:rsid w:val="007D0801"/>
    <w:rsid w:val="007D160F"/>
    <w:rsid w:val="007D3062"/>
    <w:rsid w:val="00804E9D"/>
    <w:rsid w:val="008106B2"/>
    <w:rsid w:val="008124CA"/>
    <w:rsid w:val="008207E7"/>
    <w:rsid w:val="00835B04"/>
    <w:rsid w:val="008415B7"/>
    <w:rsid w:val="00842525"/>
    <w:rsid w:val="00844CED"/>
    <w:rsid w:val="0085704F"/>
    <w:rsid w:val="0085777F"/>
    <w:rsid w:val="008724F3"/>
    <w:rsid w:val="00874C37"/>
    <w:rsid w:val="00874F00"/>
    <w:rsid w:val="00877A7D"/>
    <w:rsid w:val="00891805"/>
    <w:rsid w:val="008966B9"/>
    <w:rsid w:val="008977DC"/>
    <w:rsid w:val="008A7818"/>
    <w:rsid w:val="008B1500"/>
    <w:rsid w:val="008B38DD"/>
    <w:rsid w:val="008C050E"/>
    <w:rsid w:val="008C5354"/>
    <w:rsid w:val="008D4EF7"/>
    <w:rsid w:val="008E1161"/>
    <w:rsid w:val="008E2863"/>
    <w:rsid w:val="008F5A52"/>
    <w:rsid w:val="00910BB8"/>
    <w:rsid w:val="009139E6"/>
    <w:rsid w:val="009140F0"/>
    <w:rsid w:val="00925B49"/>
    <w:rsid w:val="009278C6"/>
    <w:rsid w:val="00935DAC"/>
    <w:rsid w:val="009404AD"/>
    <w:rsid w:val="00943CAA"/>
    <w:rsid w:val="00944FF4"/>
    <w:rsid w:val="00962717"/>
    <w:rsid w:val="0096422F"/>
    <w:rsid w:val="009842C8"/>
    <w:rsid w:val="00985B38"/>
    <w:rsid w:val="00992AE6"/>
    <w:rsid w:val="009A0670"/>
    <w:rsid w:val="009B0D7D"/>
    <w:rsid w:val="009B2F10"/>
    <w:rsid w:val="009B3C86"/>
    <w:rsid w:val="009C5A52"/>
    <w:rsid w:val="009C623E"/>
    <w:rsid w:val="009D40B2"/>
    <w:rsid w:val="009D5530"/>
    <w:rsid w:val="009E0836"/>
    <w:rsid w:val="009E0A78"/>
    <w:rsid w:val="009E2F0D"/>
    <w:rsid w:val="009E5EA2"/>
    <w:rsid w:val="009E67BE"/>
    <w:rsid w:val="009E682F"/>
    <w:rsid w:val="009F175E"/>
    <w:rsid w:val="009F3E0C"/>
    <w:rsid w:val="00A024C8"/>
    <w:rsid w:val="00A10701"/>
    <w:rsid w:val="00A1198D"/>
    <w:rsid w:val="00A2315E"/>
    <w:rsid w:val="00A36D92"/>
    <w:rsid w:val="00A51D5D"/>
    <w:rsid w:val="00A52BC5"/>
    <w:rsid w:val="00A559EE"/>
    <w:rsid w:val="00A5750D"/>
    <w:rsid w:val="00A57681"/>
    <w:rsid w:val="00A76050"/>
    <w:rsid w:val="00A813FC"/>
    <w:rsid w:val="00A823E0"/>
    <w:rsid w:val="00A87564"/>
    <w:rsid w:val="00A9367F"/>
    <w:rsid w:val="00AB7CEF"/>
    <w:rsid w:val="00AC1CB2"/>
    <w:rsid w:val="00AD2A8F"/>
    <w:rsid w:val="00AD3268"/>
    <w:rsid w:val="00AD70B6"/>
    <w:rsid w:val="00AE030E"/>
    <w:rsid w:val="00AF1A2F"/>
    <w:rsid w:val="00B0492B"/>
    <w:rsid w:val="00B05CC3"/>
    <w:rsid w:val="00B061B3"/>
    <w:rsid w:val="00B14574"/>
    <w:rsid w:val="00B17DBA"/>
    <w:rsid w:val="00B214D6"/>
    <w:rsid w:val="00B400A3"/>
    <w:rsid w:val="00B42BC7"/>
    <w:rsid w:val="00B43C03"/>
    <w:rsid w:val="00B46AE3"/>
    <w:rsid w:val="00B51CF5"/>
    <w:rsid w:val="00B525F9"/>
    <w:rsid w:val="00B64D43"/>
    <w:rsid w:val="00B75679"/>
    <w:rsid w:val="00B832ED"/>
    <w:rsid w:val="00B940E4"/>
    <w:rsid w:val="00BA53B0"/>
    <w:rsid w:val="00BA5BE6"/>
    <w:rsid w:val="00BA5F15"/>
    <w:rsid w:val="00BB4494"/>
    <w:rsid w:val="00BB7887"/>
    <w:rsid w:val="00BC2CF1"/>
    <w:rsid w:val="00BC64CA"/>
    <w:rsid w:val="00BC725A"/>
    <w:rsid w:val="00BD484D"/>
    <w:rsid w:val="00BE1910"/>
    <w:rsid w:val="00BE735D"/>
    <w:rsid w:val="00BF50D5"/>
    <w:rsid w:val="00C008EE"/>
    <w:rsid w:val="00C02BDE"/>
    <w:rsid w:val="00C16F5D"/>
    <w:rsid w:val="00C278DC"/>
    <w:rsid w:val="00C30244"/>
    <w:rsid w:val="00C35C10"/>
    <w:rsid w:val="00C47A97"/>
    <w:rsid w:val="00C50EE0"/>
    <w:rsid w:val="00C71185"/>
    <w:rsid w:val="00C768D7"/>
    <w:rsid w:val="00C76988"/>
    <w:rsid w:val="00C76D6D"/>
    <w:rsid w:val="00C77997"/>
    <w:rsid w:val="00C82832"/>
    <w:rsid w:val="00CA05CF"/>
    <w:rsid w:val="00CA513F"/>
    <w:rsid w:val="00CA6F3E"/>
    <w:rsid w:val="00CB730E"/>
    <w:rsid w:val="00CC4C9B"/>
    <w:rsid w:val="00CC51FE"/>
    <w:rsid w:val="00CE4A35"/>
    <w:rsid w:val="00CF5DF7"/>
    <w:rsid w:val="00CF74AD"/>
    <w:rsid w:val="00D122BA"/>
    <w:rsid w:val="00D17AAB"/>
    <w:rsid w:val="00D52D9C"/>
    <w:rsid w:val="00D737A9"/>
    <w:rsid w:val="00D93182"/>
    <w:rsid w:val="00DB0E7F"/>
    <w:rsid w:val="00DB7B94"/>
    <w:rsid w:val="00DC0BED"/>
    <w:rsid w:val="00DC2B04"/>
    <w:rsid w:val="00DC5D86"/>
    <w:rsid w:val="00DD1762"/>
    <w:rsid w:val="00DD1CEB"/>
    <w:rsid w:val="00DE148B"/>
    <w:rsid w:val="00DF719F"/>
    <w:rsid w:val="00E01A34"/>
    <w:rsid w:val="00E0436A"/>
    <w:rsid w:val="00E12F59"/>
    <w:rsid w:val="00E138A8"/>
    <w:rsid w:val="00E21488"/>
    <w:rsid w:val="00E322C3"/>
    <w:rsid w:val="00E34D8E"/>
    <w:rsid w:val="00E432A4"/>
    <w:rsid w:val="00E50BF4"/>
    <w:rsid w:val="00E53514"/>
    <w:rsid w:val="00E564EA"/>
    <w:rsid w:val="00E67EA0"/>
    <w:rsid w:val="00E75847"/>
    <w:rsid w:val="00E81E17"/>
    <w:rsid w:val="00E9728E"/>
    <w:rsid w:val="00EA161C"/>
    <w:rsid w:val="00EA229E"/>
    <w:rsid w:val="00EA3C91"/>
    <w:rsid w:val="00EA496A"/>
    <w:rsid w:val="00EA78AD"/>
    <w:rsid w:val="00EC3612"/>
    <w:rsid w:val="00EC5CBC"/>
    <w:rsid w:val="00EC65C5"/>
    <w:rsid w:val="00EE03D7"/>
    <w:rsid w:val="00EE4AA4"/>
    <w:rsid w:val="00EE5A1D"/>
    <w:rsid w:val="00EF5EED"/>
    <w:rsid w:val="00F10150"/>
    <w:rsid w:val="00F1308A"/>
    <w:rsid w:val="00F26235"/>
    <w:rsid w:val="00F348B0"/>
    <w:rsid w:val="00F40E88"/>
    <w:rsid w:val="00F41F7E"/>
    <w:rsid w:val="00F52F88"/>
    <w:rsid w:val="00F53467"/>
    <w:rsid w:val="00F62F68"/>
    <w:rsid w:val="00F712E0"/>
    <w:rsid w:val="00F773A1"/>
    <w:rsid w:val="00F9600E"/>
    <w:rsid w:val="00FA345A"/>
    <w:rsid w:val="00FB1739"/>
    <w:rsid w:val="00FB270F"/>
    <w:rsid w:val="00FB3CFD"/>
    <w:rsid w:val="00FB6C91"/>
    <w:rsid w:val="00FC207D"/>
    <w:rsid w:val="00FC55E7"/>
    <w:rsid w:val="00FC6B40"/>
    <w:rsid w:val="00FD05D3"/>
    <w:rsid w:val="00FD111C"/>
    <w:rsid w:val="00FD3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25F92-8DFF-4BE7-B104-22BCF159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9C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319C0"/>
    <w:rPr>
      <w:sz w:val="18"/>
      <w:szCs w:val="18"/>
    </w:rPr>
  </w:style>
  <w:style w:type="paragraph" w:styleId="a4">
    <w:name w:val="annotation text"/>
    <w:basedOn w:val="a"/>
    <w:link w:val="a5"/>
    <w:semiHidden/>
    <w:rsid w:val="005319C0"/>
  </w:style>
  <w:style w:type="character" w:customStyle="1" w:styleId="a5">
    <w:name w:val="註解文字 字元"/>
    <w:basedOn w:val="a0"/>
    <w:link w:val="a4"/>
    <w:semiHidden/>
    <w:rsid w:val="005319C0"/>
    <w:rPr>
      <w:rFonts w:ascii="Times New Roman" w:eastAsia="新細明體" w:hAnsi="Times New Roman" w:cs="Times New Roman"/>
      <w:kern w:val="0"/>
      <w:szCs w:val="20"/>
    </w:rPr>
  </w:style>
  <w:style w:type="paragraph" w:styleId="a6">
    <w:name w:val="Balloon Text"/>
    <w:basedOn w:val="a"/>
    <w:link w:val="a7"/>
    <w:uiPriority w:val="99"/>
    <w:semiHidden/>
    <w:unhideWhenUsed/>
    <w:rsid w:val="005319C0"/>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319C0"/>
    <w:rPr>
      <w:rFonts w:asciiTheme="majorHAnsi" w:eastAsiaTheme="majorEastAsia" w:hAnsiTheme="majorHAnsi" w:cstheme="majorBidi"/>
      <w:kern w:val="0"/>
      <w:sz w:val="18"/>
      <w:szCs w:val="18"/>
    </w:rPr>
  </w:style>
  <w:style w:type="paragraph" w:styleId="a8">
    <w:name w:val="header"/>
    <w:basedOn w:val="a"/>
    <w:link w:val="a9"/>
    <w:uiPriority w:val="99"/>
    <w:unhideWhenUsed/>
    <w:rsid w:val="000D2935"/>
    <w:pPr>
      <w:tabs>
        <w:tab w:val="center" w:pos="4153"/>
        <w:tab w:val="right" w:pos="8306"/>
      </w:tabs>
      <w:snapToGrid w:val="0"/>
    </w:pPr>
    <w:rPr>
      <w:sz w:val="20"/>
    </w:rPr>
  </w:style>
  <w:style w:type="character" w:customStyle="1" w:styleId="a9">
    <w:name w:val="頁首 字元"/>
    <w:basedOn w:val="a0"/>
    <w:link w:val="a8"/>
    <w:uiPriority w:val="99"/>
    <w:rsid w:val="000D2935"/>
    <w:rPr>
      <w:rFonts w:ascii="Times New Roman" w:eastAsia="新細明體" w:hAnsi="Times New Roman" w:cs="Times New Roman"/>
      <w:kern w:val="0"/>
      <w:sz w:val="20"/>
      <w:szCs w:val="20"/>
    </w:rPr>
  </w:style>
  <w:style w:type="paragraph" w:styleId="aa">
    <w:name w:val="footer"/>
    <w:basedOn w:val="a"/>
    <w:link w:val="ab"/>
    <w:uiPriority w:val="99"/>
    <w:unhideWhenUsed/>
    <w:rsid w:val="000D2935"/>
    <w:pPr>
      <w:tabs>
        <w:tab w:val="center" w:pos="4153"/>
        <w:tab w:val="right" w:pos="8306"/>
      </w:tabs>
      <w:snapToGrid w:val="0"/>
    </w:pPr>
    <w:rPr>
      <w:sz w:val="20"/>
    </w:rPr>
  </w:style>
  <w:style w:type="character" w:customStyle="1" w:styleId="ab">
    <w:name w:val="頁尾 字元"/>
    <w:basedOn w:val="a0"/>
    <w:link w:val="aa"/>
    <w:uiPriority w:val="99"/>
    <w:rsid w:val="000D2935"/>
    <w:rPr>
      <w:rFonts w:ascii="Times New Roman" w:eastAsia="新細明體" w:hAnsi="Times New Roman" w:cs="Times New Roman"/>
      <w:kern w:val="0"/>
      <w:sz w:val="20"/>
      <w:szCs w:val="20"/>
    </w:rPr>
  </w:style>
  <w:style w:type="paragraph" w:styleId="ac">
    <w:name w:val="List Paragraph"/>
    <w:basedOn w:val="a"/>
    <w:uiPriority w:val="34"/>
    <w:qFormat/>
    <w:rsid w:val="008D4EF7"/>
    <w:pPr>
      <w:ind w:leftChars="200" w:left="480"/>
    </w:pPr>
  </w:style>
  <w:style w:type="character" w:styleId="ad">
    <w:name w:val="page number"/>
    <w:basedOn w:val="a0"/>
    <w:semiHidden/>
    <w:unhideWhenUsed/>
    <w:rsid w:val="00E6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844</Words>
  <Characters>4812</Characters>
  <Application>Microsoft Office Word</Application>
  <DocSecurity>8</DocSecurity>
  <Lines>40</Lines>
  <Paragraphs>11</Paragraphs>
  <ScaleCrop>false</ScaleCrop>
  <Company>HKSARG</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中西區區議會地區小型工程工作小組第九次會議簡錄</dc:title>
  <dc:subject>中西區區議會地區小型工程工作小組第九次會議簡錄</dc:subject>
  <dc:creator>中西區區議會秘書處</dc:creator>
  <cp:keywords>中西區區議會地區小型工程工作小組第九次會議簡錄</cp:keywords>
  <cp:lastModifiedBy>Windows 使用者</cp:lastModifiedBy>
  <cp:revision>3</cp:revision>
  <cp:lastPrinted>2018-01-08T08:19:00Z</cp:lastPrinted>
  <dcterms:created xsi:type="dcterms:W3CDTF">2018-03-19T03:12:00Z</dcterms:created>
  <dcterms:modified xsi:type="dcterms:W3CDTF">2018-03-19T03:19:00Z</dcterms:modified>
  <cp:category>會議簡錄</cp:category>
</cp:coreProperties>
</file>